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xmlns:wp14="http://schemas.microsoft.com/office/word/2010/wordml" w:rsidRPr="00C34B91" w:rsidR="00AC2522" w:rsidP="00AC2522" w:rsidRDefault="00AC2522" w14:paraId="5694F804" wp14:textId="777777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color w:val="2E8189"/>
          <w:sz w:val="20"/>
          <w:szCs w:val="20"/>
          <w:highlight w:val="yellow"/>
        </w:rPr>
      </w:pPr>
      <w:r w:rsidRPr="00C34B91">
        <w:rPr>
          <w:rFonts w:ascii="Helvetica" w:hAnsi="Helvetica" w:cs="Helvetica"/>
          <w:b/>
          <w:color w:val="2E8189"/>
          <w:sz w:val="20"/>
          <w:szCs w:val="20"/>
          <w:highlight w:val="yellow"/>
        </w:rPr>
        <w:t>This parent</w:t>
      </w:r>
      <w:r w:rsidRPr="00C34B91" w:rsidR="006D0EC5">
        <w:rPr>
          <w:rFonts w:ascii="Helvetica" w:hAnsi="Helvetica" w:cs="Helvetica"/>
          <w:b/>
          <w:color w:val="2E8189"/>
          <w:sz w:val="20"/>
          <w:szCs w:val="20"/>
          <w:highlight w:val="yellow"/>
        </w:rPr>
        <w:t>/guardian</w:t>
      </w:r>
      <w:r w:rsidRPr="00C34B91">
        <w:rPr>
          <w:rFonts w:ascii="Helvetica" w:hAnsi="Helvetica" w:cs="Helvetica"/>
          <w:b/>
          <w:color w:val="2E8189"/>
          <w:sz w:val="20"/>
          <w:szCs w:val="20"/>
          <w:highlight w:val="yellow"/>
        </w:rPr>
        <w:t xml:space="preserve"> letter</w:t>
      </w:r>
      <w:r w:rsidRPr="00C34B91" w:rsidR="006D0EC5">
        <w:rPr>
          <w:rFonts w:ascii="Helvetica" w:hAnsi="Helvetica" w:cs="Helvetica"/>
          <w:b/>
          <w:color w:val="2E8189"/>
          <w:sz w:val="20"/>
          <w:szCs w:val="20"/>
          <w:highlight w:val="yellow"/>
        </w:rPr>
        <w:t xml:space="preserve"> template</w:t>
      </w:r>
      <w:r w:rsidRPr="00C34B91">
        <w:rPr>
          <w:rFonts w:ascii="Helvetica" w:hAnsi="Helvetica" w:cs="Helvetica"/>
          <w:b/>
          <w:color w:val="2E8189"/>
          <w:sz w:val="20"/>
          <w:szCs w:val="20"/>
          <w:highlight w:val="yellow"/>
        </w:rPr>
        <w:t xml:space="preserve"> is targeted for </w:t>
      </w:r>
      <w:r w:rsidR="009E0286">
        <w:rPr>
          <w:rFonts w:ascii="Helvetica" w:hAnsi="Helvetica" w:cs="Helvetica"/>
          <w:b/>
          <w:color w:val="2E8189"/>
          <w:sz w:val="20"/>
          <w:szCs w:val="20"/>
          <w:highlight w:val="yellow"/>
        </w:rPr>
        <w:t>the public</w:t>
      </w:r>
      <w:r w:rsidRPr="00C34B91">
        <w:rPr>
          <w:rFonts w:ascii="Helvetica" w:hAnsi="Helvetica" w:cs="Helvetica"/>
          <w:b/>
          <w:color w:val="2E8189"/>
          <w:sz w:val="20"/>
          <w:szCs w:val="20"/>
          <w:highlight w:val="yellow"/>
        </w:rPr>
        <w:t xml:space="preserve"> </w:t>
      </w:r>
      <w:r w:rsidRPr="00C34B91" w:rsidR="006D0EC5">
        <w:rPr>
          <w:rFonts w:ascii="Helvetica" w:hAnsi="Helvetica" w:cs="Helvetica"/>
          <w:b/>
          <w:color w:val="2E8189"/>
          <w:sz w:val="20"/>
          <w:szCs w:val="20"/>
          <w:highlight w:val="yellow"/>
        </w:rPr>
        <w:t>in a Low Performing school district</w:t>
      </w:r>
    </w:p>
    <w:p xmlns:wp14="http://schemas.microsoft.com/office/word/2010/wordml" w:rsidRPr="00C34B91" w:rsidR="00096B6D" w:rsidP="004B0806" w:rsidRDefault="00096B6D" w14:paraId="672A6659" wp14:textId="777777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color w:val="2E8189"/>
          <w:sz w:val="20"/>
          <w:szCs w:val="20"/>
          <w:highlight w:val="yellow"/>
        </w:rPr>
      </w:pPr>
    </w:p>
    <w:p xmlns:wp14="http://schemas.microsoft.com/office/word/2010/wordml" w:rsidRPr="00E56374" w:rsidR="007506AA" w:rsidP="004B0806" w:rsidRDefault="007506AA" w14:paraId="57520E12" wp14:textId="777777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FF0000"/>
          <w:sz w:val="22"/>
          <w:szCs w:val="22"/>
        </w:rPr>
      </w:pPr>
      <w:r w:rsidRPr="00C34B91">
        <w:rPr>
          <w:rFonts w:ascii="Helvetica" w:hAnsi="Helvetica" w:cs="Helvetica"/>
          <w:color w:val="FF0000"/>
          <w:sz w:val="22"/>
          <w:szCs w:val="22"/>
          <w:highlight w:val="yellow"/>
        </w:rPr>
        <w:t>NOTE TO SCHOOL: DO NOT PRINT BRACKETED, ITALICIZED AREAS OF NOTATION WHERE SCHOOL-SPECIFIC IN</w:t>
      </w:r>
      <w:r w:rsidRPr="00C34B91" w:rsidR="006D0EC5">
        <w:rPr>
          <w:rFonts w:ascii="Helvetica" w:hAnsi="Helvetica" w:cs="Helvetica"/>
          <w:color w:val="FF0000"/>
          <w:sz w:val="22"/>
          <w:szCs w:val="22"/>
          <w:highlight w:val="yellow"/>
        </w:rPr>
        <w:t>FORMATION NEEDS TO BE INSERTED</w:t>
      </w:r>
      <w:r w:rsidR="006D0EC5">
        <w:rPr>
          <w:rFonts w:ascii="Helvetica" w:hAnsi="Helvetica" w:cs="Helvetica"/>
          <w:color w:val="FF0000"/>
          <w:sz w:val="22"/>
          <w:szCs w:val="22"/>
        </w:rPr>
        <w:t>.</w:t>
      </w:r>
    </w:p>
    <w:p xmlns:wp14="http://schemas.microsoft.com/office/word/2010/wordml" w:rsidR="007506AA" w:rsidP="004B0806" w:rsidRDefault="007506AA" w14:paraId="0A37501D" wp14:textId="777777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FF0000"/>
          <w:sz w:val="22"/>
          <w:szCs w:val="22"/>
        </w:rPr>
      </w:pPr>
    </w:p>
    <w:p xmlns:wp14="http://schemas.microsoft.com/office/word/2010/wordml" w:rsidRPr="00C01A5F" w:rsidR="002964DE" w:rsidP="002964DE" w:rsidRDefault="002964DE" w14:paraId="4D83E86D" wp14:textId="777777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FF0000"/>
        </w:rPr>
      </w:pPr>
      <w:r w:rsidRPr="00C01A5F">
        <w:rPr>
          <w:rFonts w:ascii="Times New Roman" w:hAnsi="Times New Roman"/>
          <w:color w:val="FF0000"/>
        </w:rPr>
        <w:t>LEA/School letterhead</w:t>
      </w:r>
    </w:p>
    <w:p xmlns:wp14="http://schemas.microsoft.com/office/word/2010/wordml" w:rsidRPr="00C01A5F" w:rsidR="002964DE" w:rsidP="002964DE" w:rsidRDefault="002964DE" w14:paraId="491072FA" wp14:textId="777777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FF0000"/>
        </w:rPr>
      </w:pPr>
      <w:r w:rsidRPr="00C01A5F">
        <w:rPr>
          <w:rFonts w:ascii="Times New Roman" w:hAnsi="Times New Roman"/>
          <w:color w:val="FF0000"/>
        </w:rPr>
        <w:t>Date</w:t>
      </w:r>
    </w:p>
    <w:p xmlns:wp14="http://schemas.microsoft.com/office/word/2010/wordml" w:rsidRPr="00C01A5F" w:rsidR="002964DE" w:rsidP="002964DE" w:rsidRDefault="002964DE" w14:paraId="69787092" wp14:textId="777777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FF0000"/>
        </w:rPr>
      </w:pPr>
      <w:bookmarkStart w:name="_GoBack" w:id="0"/>
      <w:bookmarkEnd w:id="0"/>
      <w:r w:rsidRPr="00C01A5F">
        <w:rPr>
          <w:rFonts w:ascii="Times New Roman" w:hAnsi="Times New Roman"/>
          <w:color w:val="FF0000"/>
        </w:rPr>
        <w:t>Dear Parent/Guardian:</w:t>
      </w:r>
    </w:p>
    <w:p xmlns:wp14="http://schemas.microsoft.com/office/word/2010/wordml" w:rsidRPr="00C01A5F" w:rsidR="002964DE" w:rsidP="002964DE" w:rsidRDefault="002964DE" w14:paraId="5DAB6C7B" wp14:textId="77777777">
      <w:pPr>
        <w:rPr>
          <w:rFonts w:ascii="Times New Roman" w:hAnsi="Times New Roman"/>
        </w:rPr>
      </w:pPr>
    </w:p>
    <w:p xmlns:wp14="http://schemas.microsoft.com/office/word/2010/wordml" w:rsidR="002964DE" w:rsidP="002964DE" w:rsidRDefault="002964DE" w14:paraId="4D1C7AE0" wp14:textId="777777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rPr>
      </w:pPr>
      <w:r w:rsidRPr="00C01A5F">
        <w:rPr>
          <w:rFonts w:ascii="Times New Roman" w:hAnsi="Times New Roman"/>
        </w:rPr>
        <w:t>I hope the school year has started s</w:t>
      </w:r>
      <w:r>
        <w:rPr>
          <w:rFonts w:ascii="Times New Roman" w:hAnsi="Times New Roman"/>
        </w:rPr>
        <w:t>uccessfull</w:t>
      </w:r>
      <w:r w:rsidRPr="00C01A5F">
        <w:rPr>
          <w:rFonts w:ascii="Times New Roman" w:hAnsi="Times New Roman"/>
        </w:rPr>
        <w:t xml:space="preserve">y for all of you.  As a </w:t>
      </w:r>
      <w:r w:rsidR="009E0286">
        <w:rPr>
          <w:rFonts w:ascii="Times New Roman" w:hAnsi="Times New Roman"/>
        </w:rPr>
        <w:t xml:space="preserve">member of this community, I am writing to let you know </w:t>
      </w:r>
      <w:r w:rsidR="00F4782A">
        <w:rPr>
          <w:rFonts w:ascii="Times New Roman" w:hAnsi="Times New Roman"/>
          <w:b/>
          <w:i/>
          <w:u w:val="single"/>
        </w:rPr>
        <w:t xml:space="preserve">Insert name of the district </w:t>
      </w:r>
      <w:r w:rsidR="008D03D0">
        <w:rPr>
          <w:rFonts w:ascii="Times New Roman" w:hAnsi="Times New Roman"/>
        </w:rPr>
        <w:t xml:space="preserve">has been designated as a low performing district </w:t>
      </w:r>
      <w:r w:rsidRPr="00C01A5F">
        <w:rPr>
          <w:rFonts w:ascii="Times New Roman" w:hAnsi="Times New Roman"/>
        </w:rPr>
        <w:t xml:space="preserve">by the North Carolina State Board of Education.  As defined in </w:t>
      </w:r>
      <w:r w:rsidRPr="009E0286">
        <w:rPr>
          <w:rFonts w:ascii="Times New Roman" w:hAnsi="Times New Roman"/>
          <w:i/>
        </w:rPr>
        <w:t>G.S. 115C-105.37</w:t>
      </w:r>
      <w:r w:rsidRPr="00C01A5F">
        <w:rPr>
          <w:rFonts w:ascii="Times New Roman" w:hAnsi="Times New Roman"/>
        </w:rPr>
        <w:t xml:space="preserve">: “The State Board of Education shall design and implement a procedure to identify low-performing schools on an annual basis.  Low-performing schools are those that receive a school performance grade of D or F and a school growth score of "met expected growth" or "not met expected growth" as defined by </w:t>
      </w:r>
      <w:r w:rsidRPr="009E0286">
        <w:rPr>
          <w:rFonts w:ascii="Times New Roman" w:hAnsi="Times New Roman"/>
          <w:i/>
        </w:rPr>
        <w:t>G.S. 115C-83.15</w:t>
      </w:r>
      <w:r w:rsidRPr="00C01A5F">
        <w:rPr>
          <w:rFonts w:ascii="Times New Roman" w:hAnsi="Times New Roman"/>
        </w:rPr>
        <w:t>.”</w:t>
      </w:r>
      <w:r w:rsidR="009E0286">
        <w:rPr>
          <w:rFonts w:ascii="Times New Roman" w:hAnsi="Times New Roman"/>
        </w:rPr>
        <w:t xml:space="preserve">  Additionally, t</w:t>
      </w:r>
      <w:r w:rsidR="00F4782A">
        <w:rPr>
          <w:rFonts w:ascii="Times New Roman" w:hAnsi="Times New Roman"/>
        </w:rPr>
        <w:t xml:space="preserve">he new law, </w:t>
      </w:r>
      <w:r w:rsidRPr="009E0286" w:rsidR="00F4782A">
        <w:rPr>
          <w:rFonts w:ascii="Times New Roman" w:hAnsi="Times New Roman"/>
          <w:i/>
        </w:rPr>
        <w:t>G.S. 115C-105.39A</w:t>
      </w:r>
      <w:r w:rsidR="00F4782A">
        <w:rPr>
          <w:rFonts w:ascii="Times New Roman" w:hAnsi="Times New Roman"/>
        </w:rPr>
        <w:t xml:space="preserve"> states, “</w:t>
      </w:r>
      <w:r w:rsidRPr="00F4782A" w:rsidR="00F4782A">
        <w:rPr>
          <w:rFonts w:ascii="Times New Roman" w:hAnsi="Times New Roman"/>
        </w:rPr>
        <w:t xml:space="preserve">A low-performing local school administrative unit is a unit in which the majority of the schools in that unit that received a school performance grade and school growth score as provided in </w:t>
      </w:r>
      <w:r w:rsidRPr="009E0286" w:rsidR="00F4782A">
        <w:rPr>
          <w:rFonts w:ascii="Times New Roman" w:hAnsi="Times New Roman"/>
          <w:i/>
        </w:rPr>
        <w:t>G.S. 115C-83.15</w:t>
      </w:r>
      <w:r w:rsidRPr="00F4782A" w:rsidR="00F4782A">
        <w:rPr>
          <w:rFonts w:ascii="Times New Roman" w:hAnsi="Times New Roman"/>
        </w:rPr>
        <w:t xml:space="preserve"> have been identified as low-performing schools, as provided in </w:t>
      </w:r>
      <w:r w:rsidRPr="009E0286" w:rsidR="00F4782A">
        <w:rPr>
          <w:rFonts w:ascii="Times New Roman" w:hAnsi="Times New Roman"/>
          <w:i/>
        </w:rPr>
        <w:t>G.S. 115C-105.37.</w:t>
      </w:r>
      <w:r w:rsidR="00F4782A">
        <w:rPr>
          <w:rFonts w:ascii="Times New Roman" w:hAnsi="Times New Roman"/>
        </w:rPr>
        <w:t>”</w:t>
      </w:r>
    </w:p>
    <w:p xmlns:wp14="http://schemas.microsoft.com/office/word/2010/wordml" w:rsidR="00F4782A" w:rsidP="002964DE" w:rsidRDefault="00F4782A" w14:paraId="02EB378F" wp14:textId="777777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rPr>
      </w:pPr>
    </w:p>
    <w:p xmlns:wp14="http://schemas.microsoft.com/office/word/2010/wordml" w:rsidR="00562F30" w:rsidP="00F4782A" w:rsidRDefault="008D03D0" w14:paraId="153566A7" wp14:textId="77777777">
      <w:pPr>
        <w:autoSpaceDE w:val="0"/>
        <w:autoSpaceDN w:val="0"/>
        <w:adjustRightInd w:val="0"/>
        <w:rPr>
          <w:rFonts w:ascii="Times New Roman" w:hAnsi="Times New Roman"/>
          <w:b/>
          <w:i/>
          <w:u w:val="single"/>
        </w:rPr>
      </w:pPr>
      <w:r>
        <w:rPr>
          <w:rFonts w:ascii="Times New Roman" w:hAnsi="Times New Roman"/>
          <w:color w:val="000000"/>
          <w:sz w:val="23"/>
          <w:szCs w:val="23"/>
        </w:rPr>
        <w:t>The</w:t>
      </w:r>
      <w:r w:rsidRPr="00F4782A" w:rsidR="00F4782A">
        <w:rPr>
          <w:rFonts w:ascii="Times New Roman" w:hAnsi="Times New Roman"/>
          <w:color w:val="000000"/>
          <w:sz w:val="23"/>
          <w:szCs w:val="23"/>
        </w:rPr>
        <w:t xml:space="preserve"> State Board of Education has f</w:t>
      </w:r>
      <w:r w:rsidR="00A02C3E">
        <w:rPr>
          <w:rFonts w:ascii="Times New Roman" w:hAnsi="Times New Roman"/>
          <w:color w:val="000000"/>
          <w:sz w:val="23"/>
          <w:szCs w:val="23"/>
        </w:rPr>
        <w:t xml:space="preserve">ound that </w:t>
      </w:r>
      <w:r w:rsidR="009E1655">
        <w:rPr>
          <w:rFonts w:ascii="Times New Roman" w:hAnsi="Times New Roman"/>
          <w:b/>
          <w:i/>
          <w:color w:val="000000"/>
          <w:sz w:val="23"/>
          <w:szCs w:val="23"/>
          <w:u w:val="single"/>
        </w:rPr>
        <w:t>insert the percent of school</w:t>
      </w:r>
      <w:r w:rsidR="00A02C3E">
        <w:rPr>
          <w:rFonts w:ascii="Times New Roman" w:hAnsi="Times New Roman"/>
          <w:b/>
          <w:i/>
          <w:color w:val="000000"/>
          <w:sz w:val="23"/>
          <w:szCs w:val="23"/>
          <w:u w:val="single"/>
        </w:rPr>
        <w:t>s</w:t>
      </w:r>
      <w:r w:rsidR="009E1655">
        <w:rPr>
          <w:rFonts w:ascii="Times New Roman" w:hAnsi="Times New Roman"/>
          <w:b/>
          <w:i/>
          <w:color w:val="000000"/>
          <w:sz w:val="23"/>
          <w:szCs w:val="23"/>
          <w:u w:val="single"/>
        </w:rPr>
        <w:t xml:space="preserve"> identified as low performing in </w:t>
      </w:r>
      <w:r w:rsidRPr="00A02C3E" w:rsidR="009E1655">
        <w:rPr>
          <w:rFonts w:ascii="Times New Roman" w:hAnsi="Times New Roman"/>
          <w:b/>
          <w:i/>
          <w:color w:val="000000"/>
          <w:sz w:val="23"/>
          <w:szCs w:val="23"/>
          <w:u w:val="single"/>
        </w:rPr>
        <w:t>the district</w:t>
      </w:r>
      <w:r w:rsidR="009E1655">
        <w:rPr>
          <w:rFonts w:ascii="Times New Roman" w:hAnsi="Times New Roman"/>
          <w:color w:val="000000"/>
          <w:sz w:val="23"/>
          <w:szCs w:val="23"/>
        </w:rPr>
        <w:t xml:space="preserve"> </w:t>
      </w:r>
      <w:r w:rsidRPr="00F4782A" w:rsidR="00F4782A">
        <w:rPr>
          <w:rFonts w:ascii="Times New Roman" w:hAnsi="Times New Roman"/>
          <w:color w:val="000000"/>
          <w:sz w:val="23"/>
          <w:szCs w:val="23"/>
        </w:rPr>
        <w:t xml:space="preserve">of the schools in </w:t>
      </w:r>
      <w:r>
        <w:rPr>
          <w:rFonts w:ascii="Times New Roman" w:hAnsi="Times New Roman"/>
          <w:b/>
          <w:i/>
          <w:u w:val="single"/>
        </w:rPr>
        <w:t>Insert name of the district</w:t>
      </w:r>
      <w:r w:rsidRPr="00F4782A">
        <w:rPr>
          <w:rFonts w:ascii="Times New Roman" w:hAnsi="Times New Roman"/>
          <w:color w:val="000000"/>
        </w:rPr>
        <w:t xml:space="preserve"> </w:t>
      </w:r>
      <w:r>
        <w:rPr>
          <w:rFonts w:ascii="Times New Roman" w:hAnsi="Times New Roman"/>
          <w:color w:val="000000"/>
        </w:rPr>
        <w:t xml:space="preserve">have </w:t>
      </w:r>
      <w:r w:rsidRPr="00F4782A" w:rsidR="00F4782A">
        <w:rPr>
          <w:rFonts w:ascii="Times New Roman" w:hAnsi="Times New Roman"/>
          <w:color w:val="000000"/>
        </w:rPr>
        <w:t xml:space="preserve">received a school performance grade of D or F and a school growth score of "met expected growth" or "not met expected growth" </w:t>
      </w:r>
      <w:r w:rsidR="00562F30">
        <w:rPr>
          <w:rFonts w:ascii="Times New Roman" w:hAnsi="Times New Roman"/>
          <w:color w:val="000000"/>
        </w:rPr>
        <w:t xml:space="preserve">which designates the district as low-performing.  </w:t>
      </w:r>
    </w:p>
    <w:p xmlns:wp14="http://schemas.microsoft.com/office/word/2010/wordml" w:rsidR="009E0286" w:rsidP="00F4782A" w:rsidRDefault="009E0286" w14:paraId="6A05A809" wp14:textId="77777777">
      <w:pPr>
        <w:autoSpaceDE w:val="0"/>
        <w:autoSpaceDN w:val="0"/>
        <w:adjustRightInd w:val="0"/>
        <w:rPr>
          <w:rFonts w:ascii="Times New Roman" w:hAnsi="Times New Roman"/>
          <w:color w:val="000000"/>
        </w:rPr>
      </w:pPr>
    </w:p>
    <w:tbl>
      <w:tblPr>
        <w:tblW w:w="9440" w:type="dxa"/>
        <w:tblInd w:w="108" w:type="dxa"/>
        <w:tblLook w:val="04A0" w:firstRow="1" w:lastRow="0" w:firstColumn="1" w:lastColumn="0" w:noHBand="0" w:noVBand="1"/>
      </w:tblPr>
      <w:tblGrid>
        <w:gridCol w:w="9656"/>
      </w:tblGrid>
      <w:tr xmlns:wp14="http://schemas.microsoft.com/office/word/2010/wordml" w:rsidRPr="00410F03" w:rsidR="00410F03" w:rsidTr="00410F03" w14:paraId="0B504313" wp14:textId="77777777">
        <w:trPr>
          <w:trHeight w:val="300"/>
        </w:trPr>
        <w:tc>
          <w:tcPr>
            <w:tcW w:w="9440" w:type="dxa"/>
            <w:vMerge w:val="restart"/>
            <w:tcBorders>
              <w:top w:val="nil"/>
              <w:left w:val="nil"/>
              <w:bottom w:val="nil"/>
              <w:right w:val="nil"/>
            </w:tcBorders>
            <w:shd w:val="clear" w:color="auto" w:fill="auto"/>
            <w:vAlign w:val="center"/>
            <w:hideMark/>
          </w:tcPr>
          <w:p w:rsidRPr="00410F03" w:rsidR="00410F03" w:rsidP="00410F03" w:rsidRDefault="00410F03" w14:paraId="32BA6FBF" wp14:textId="77777777">
            <w:pPr>
              <w:rPr>
                <w:rFonts w:ascii="Times New Roman" w:hAnsi="Times New Roman" w:eastAsia="Times New Roman"/>
                <w:color w:val="000000"/>
                <w:sz w:val="23"/>
                <w:szCs w:val="23"/>
              </w:rPr>
            </w:pPr>
            <w:bookmarkStart w:name="RANGE!A1" w:id="1"/>
            <w:r w:rsidRPr="00410F03">
              <w:rPr>
                <w:rFonts w:ascii="Times New Roman" w:hAnsi="Times New Roman" w:eastAsia="Times New Roman"/>
                <w:color w:val="000000"/>
                <w:sz w:val="23"/>
                <w:szCs w:val="23"/>
              </w:rPr>
              <w:t>School Performance Grades are calculated for all schools as required by the North Carolina Every Student Succeeds Act State Plan and North Carolina General Statute 115-C 83.15.  A-F letter grades are assigned to all public schools in the state.</w:t>
            </w:r>
            <w:bookmarkEnd w:id="1"/>
          </w:p>
          <w:p w:rsidRPr="00410F03" w:rsidR="00410F03" w:rsidP="00410F03" w:rsidRDefault="00410F03" w14:paraId="5A39BBE3" wp14:textId="77777777">
            <w:pPr>
              <w:rPr>
                <w:rFonts w:ascii="Times New Roman" w:hAnsi="Times New Roman" w:eastAsia="Times New Roman"/>
                <w:color w:val="000000"/>
                <w:sz w:val="23"/>
                <w:szCs w:val="23"/>
              </w:rPr>
            </w:pPr>
          </w:p>
          <w:tbl>
            <w:tblPr>
              <w:tblW w:w="9440" w:type="dxa"/>
              <w:tblLook w:val="04A0" w:firstRow="1" w:lastRow="0" w:firstColumn="1" w:lastColumn="0" w:noHBand="0" w:noVBand="1"/>
            </w:tblPr>
            <w:tblGrid>
              <w:gridCol w:w="9440"/>
            </w:tblGrid>
            <w:tr w:rsidRPr="00410F03" w:rsidR="00410F03" w:rsidTr="00410F03" w14:paraId="2FADE5EE" wp14:textId="77777777">
              <w:trPr>
                <w:trHeight w:val="300"/>
              </w:trPr>
              <w:tc>
                <w:tcPr>
                  <w:tcW w:w="9440" w:type="dxa"/>
                  <w:vMerge w:val="restart"/>
                  <w:tcBorders>
                    <w:top w:val="nil"/>
                    <w:left w:val="nil"/>
                    <w:bottom w:val="nil"/>
                    <w:right w:val="nil"/>
                  </w:tcBorders>
                  <w:shd w:val="clear" w:color="auto" w:fill="auto"/>
                  <w:hideMark/>
                </w:tcPr>
                <w:p w:rsidRPr="00410F03" w:rsidR="00410F03" w:rsidP="00410F03" w:rsidRDefault="00410F03" w14:paraId="58FAA5CB" wp14:textId="77777777">
                  <w:pPr>
                    <w:rPr>
                      <w:rFonts w:ascii="Times New Roman" w:hAnsi="Times New Roman" w:eastAsia="Times New Roman"/>
                      <w:color w:val="000000"/>
                      <w:sz w:val="23"/>
                      <w:szCs w:val="23"/>
                    </w:rPr>
                  </w:pPr>
                  <w:r w:rsidRPr="00410F03">
                    <w:rPr>
                      <w:rFonts w:ascii="Times New Roman" w:hAnsi="Times New Roman" w:eastAsia="Times New Roman"/>
                      <w:color w:val="000000"/>
                      <w:sz w:val="23"/>
                      <w:szCs w:val="23"/>
                    </w:rPr>
                    <w:t>School Performance Grades are assigned using a weighted model of 80% achievement and 20% growth.  Schools with a grade span that does not go beyond 8th grade (grades 3-8, referred to as Elementary/Middle) use a defined set of indicators for the letter grades.  Schools with a grade span starting at 9th grade (grades 9-13, referred to as High School) use another set of indicators.  Schools with grades in both grade spans use the indicators from each combined to create one letter grade.  These grades are used to identify schools in need of Comprehensive Support and Improvement (CSI) as required by ESSA.  Also, as required by state law, School Performance Grades and a school's growth status determines whether a school is low-performing or a district is low-performing.  Lists of CSI schools and low-performing schools and districts will be posted on the Accountability Services website after approval by the State Board of Education in October.</w:t>
                  </w:r>
                </w:p>
                <w:p w:rsidRPr="00410F03" w:rsidR="00410F03" w:rsidP="00410F03" w:rsidRDefault="00410F03" w14:paraId="41C8F396" wp14:textId="77777777">
                  <w:pPr>
                    <w:rPr>
                      <w:rFonts w:ascii="Times New Roman" w:hAnsi="Times New Roman" w:eastAsia="Times New Roman"/>
                      <w:color w:val="000000"/>
                      <w:sz w:val="23"/>
                      <w:szCs w:val="23"/>
                    </w:rPr>
                  </w:pPr>
                </w:p>
                <w:p w:rsidRPr="00410F03" w:rsidR="00410F03" w:rsidP="00410F03" w:rsidRDefault="00410F03" w14:paraId="75D758C9" wp14:textId="77777777">
                  <w:pPr>
                    <w:rPr>
                      <w:rFonts w:ascii="Times New Roman" w:hAnsi="Times New Roman"/>
                      <w:b/>
                      <w:bCs/>
                      <w:color w:val="000000"/>
                      <w:sz w:val="23"/>
                      <w:szCs w:val="23"/>
                    </w:rPr>
                  </w:pPr>
                  <w:r w:rsidRPr="00410F03">
                    <w:rPr>
                      <w:rFonts w:ascii="Times New Roman" w:hAnsi="Times New Roman"/>
                      <w:b/>
                      <w:bCs/>
                      <w:color w:val="000000"/>
                      <w:sz w:val="23"/>
                      <w:szCs w:val="23"/>
                    </w:rPr>
                    <w:t>Elementary/Middle Indicators</w:t>
                  </w:r>
                </w:p>
                <w:tbl>
                  <w:tblPr>
                    <w:tblW w:w="4040" w:type="dxa"/>
                    <w:tblLook w:val="04A0" w:firstRow="1" w:lastRow="0" w:firstColumn="1" w:lastColumn="0" w:noHBand="0" w:noVBand="1"/>
                  </w:tblPr>
                  <w:tblGrid>
                    <w:gridCol w:w="3280"/>
                    <w:gridCol w:w="760"/>
                  </w:tblGrid>
                  <w:tr w:rsidRPr="00410F03" w:rsidR="00410F03" w:rsidTr="00410F03" w14:paraId="15A66E81" wp14:textId="77777777">
                    <w:trPr>
                      <w:trHeight w:val="300"/>
                    </w:trPr>
                    <w:tc>
                      <w:tcPr>
                        <w:tcW w:w="3280" w:type="dxa"/>
                        <w:tcBorders>
                          <w:top w:val="single" w:color="auto" w:sz="8" w:space="0"/>
                          <w:left w:val="single" w:color="auto" w:sz="8" w:space="0"/>
                          <w:bottom w:val="nil"/>
                          <w:right w:val="nil"/>
                        </w:tcBorders>
                        <w:shd w:val="clear" w:color="auto" w:fill="auto"/>
                        <w:noWrap/>
                        <w:vAlign w:val="bottom"/>
                        <w:hideMark/>
                      </w:tcPr>
                      <w:p w:rsidRPr="00410F03" w:rsidR="00410F03" w:rsidP="00410F03" w:rsidRDefault="00410F03" w14:paraId="57EA8E8F" wp14:textId="77777777">
                        <w:pPr>
                          <w:rPr>
                            <w:rFonts w:ascii="Times New Roman" w:hAnsi="Times New Roman" w:eastAsia="Times New Roman"/>
                            <w:color w:val="000000"/>
                            <w:sz w:val="23"/>
                            <w:szCs w:val="23"/>
                          </w:rPr>
                        </w:pPr>
                        <w:r w:rsidRPr="00410F03">
                          <w:rPr>
                            <w:rFonts w:ascii="Times New Roman" w:hAnsi="Times New Roman" w:eastAsia="Times New Roman"/>
                            <w:color w:val="000000"/>
                            <w:sz w:val="23"/>
                            <w:szCs w:val="23"/>
                          </w:rPr>
                          <w:t xml:space="preserve">     Reading/Mathematics Assessments</w:t>
                        </w:r>
                      </w:p>
                    </w:tc>
                    <w:tc>
                      <w:tcPr>
                        <w:tcW w:w="760" w:type="dxa"/>
                        <w:vMerge w:val="restart"/>
                        <w:tcBorders>
                          <w:top w:val="single" w:color="auto" w:sz="8" w:space="0"/>
                          <w:left w:val="single" w:color="auto" w:sz="8" w:space="0"/>
                          <w:bottom w:val="single" w:color="000000" w:sz="8" w:space="0"/>
                          <w:right w:val="single" w:color="auto" w:sz="8" w:space="0"/>
                        </w:tcBorders>
                        <w:shd w:val="clear" w:color="auto" w:fill="auto"/>
                        <w:noWrap/>
                        <w:vAlign w:val="center"/>
                        <w:hideMark/>
                      </w:tcPr>
                      <w:p w:rsidRPr="00410F03" w:rsidR="00410F03" w:rsidP="00410F03" w:rsidRDefault="00410F03" w14:paraId="1008D354" wp14:textId="77777777">
                        <w:pPr>
                          <w:jc w:val="center"/>
                          <w:rPr>
                            <w:rFonts w:ascii="Times New Roman" w:hAnsi="Times New Roman" w:eastAsia="Times New Roman"/>
                            <w:b/>
                            <w:bCs/>
                            <w:color w:val="000000"/>
                            <w:sz w:val="23"/>
                            <w:szCs w:val="23"/>
                          </w:rPr>
                        </w:pPr>
                        <w:r w:rsidRPr="00410F03">
                          <w:rPr>
                            <w:rFonts w:ascii="Times New Roman" w:hAnsi="Times New Roman" w:eastAsia="Times New Roman"/>
                            <w:b/>
                            <w:bCs/>
                            <w:color w:val="000000"/>
                            <w:sz w:val="23"/>
                            <w:szCs w:val="23"/>
                          </w:rPr>
                          <w:t>80%</w:t>
                        </w:r>
                      </w:p>
                    </w:tc>
                  </w:tr>
                  <w:tr w:rsidRPr="00410F03" w:rsidR="00410F03" w:rsidTr="00410F03" w14:paraId="4B542548" wp14:textId="77777777">
                    <w:trPr>
                      <w:trHeight w:val="300"/>
                    </w:trPr>
                    <w:tc>
                      <w:tcPr>
                        <w:tcW w:w="3280" w:type="dxa"/>
                        <w:tcBorders>
                          <w:top w:val="nil"/>
                          <w:left w:val="single" w:color="auto" w:sz="8" w:space="0"/>
                          <w:bottom w:val="nil"/>
                          <w:right w:val="nil"/>
                        </w:tcBorders>
                        <w:shd w:val="clear" w:color="auto" w:fill="auto"/>
                        <w:noWrap/>
                        <w:vAlign w:val="bottom"/>
                        <w:hideMark/>
                      </w:tcPr>
                      <w:p w:rsidRPr="00410F03" w:rsidR="00410F03" w:rsidP="00410F03" w:rsidRDefault="00410F03" w14:paraId="0A2E9C78" wp14:textId="77777777">
                        <w:pPr>
                          <w:rPr>
                            <w:rFonts w:ascii="Times New Roman" w:hAnsi="Times New Roman" w:eastAsia="Times New Roman"/>
                            <w:color w:val="000000"/>
                            <w:sz w:val="23"/>
                            <w:szCs w:val="23"/>
                          </w:rPr>
                        </w:pPr>
                        <w:r w:rsidRPr="00410F03">
                          <w:rPr>
                            <w:rFonts w:ascii="Times New Roman" w:hAnsi="Times New Roman" w:eastAsia="Times New Roman"/>
                            <w:color w:val="000000"/>
                            <w:sz w:val="23"/>
                            <w:szCs w:val="23"/>
                          </w:rPr>
                          <w:t xml:space="preserve">     English Learner Progress</w:t>
                        </w:r>
                      </w:p>
                    </w:tc>
                    <w:tc>
                      <w:tcPr>
                        <w:tcW w:w="760" w:type="dxa"/>
                        <w:vMerge/>
                        <w:tcBorders>
                          <w:top w:val="single" w:color="auto" w:sz="8" w:space="0"/>
                          <w:left w:val="single" w:color="auto" w:sz="8" w:space="0"/>
                          <w:bottom w:val="single" w:color="000000" w:sz="8" w:space="0"/>
                          <w:right w:val="single" w:color="auto" w:sz="8" w:space="0"/>
                        </w:tcBorders>
                        <w:vAlign w:val="center"/>
                        <w:hideMark/>
                      </w:tcPr>
                      <w:p w:rsidRPr="00410F03" w:rsidR="00410F03" w:rsidP="00410F03" w:rsidRDefault="00410F03" w14:paraId="72A3D3EC" wp14:textId="77777777">
                        <w:pPr>
                          <w:rPr>
                            <w:rFonts w:ascii="Times New Roman" w:hAnsi="Times New Roman" w:eastAsia="Times New Roman"/>
                            <w:b/>
                            <w:bCs/>
                            <w:color w:val="000000"/>
                            <w:sz w:val="23"/>
                            <w:szCs w:val="23"/>
                          </w:rPr>
                        </w:pPr>
                      </w:p>
                    </w:tc>
                  </w:tr>
                  <w:tr w:rsidRPr="00410F03" w:rsidR="00410F03" w:rsidTr="00410F03" w14:paraId="70984893" wp14:textId="77777777">
                    <w:trPr>
                      <w:trHeight w:val="315"/>
                    </w:trPr>
                    <w:tc>
                      <w:tcPr>
                        <w:tcW w:w="3280" w:type="dxa"/>
                        <w:tcBorders>
                          <w:top w:val="nil"/>
                          <w:left w:val="single" w:color="auto" w:sz="8" w:space="0"/>
                          <w:bottom w:val="single" w:color="auto" w:sz="8" w:space="0"/>
                          <w:right w:val="nil"/>
                        </w:tcBorders>
                        <w:shd w:val="clear" w:color="auto" w:fill="auto"/>
                        <w:noWrap/>
                        <w:vAlign w:val="bottom"/>
                        <w:hideMark/>
                      </w:tcPr>
                      <w:p w:rsidRPr="00410F03" w:rsidR="00410F03" w:rsidP="00410F03" w:rsidRDefault="00410F03" w14:paraId="213A3777" wp14:textId="77777777">
                        <w:pPr>
                          <w:rPr>
                            <w:rFonts w:ascii="Times New Roman" w:hAnsi="Times New Roman" w:eastAsia="Times New Roman"/>
                            <w:color w:val="000000"/>
                            <w:sz w:val="23"/>
                            <w:szCs w:val="23"/>
                          </w:rPr>
                        </w:pPr>
                        <w:r w:rsidRPr="00410F03">
                          <w:rPr>
                            <w:rFonts w:ascii="Times New Roman" w:hAnsi="Times New Roman" w:eastAsia="Times New Roman"/>
                            <w:color w:val="000000"/>
                            <w:sz w:val="23"/>
                            <w:szCs w:val="23"/>
                          </w:rPr>
                          <w:t xml:space="preserve">     Science Assessments</w:t>
                        </w:r>
                      </w:p>
                    </w:tc>
                    <w:tc>
                      <w:tcPr>
                        <w:tcW w:w="760" w:type="dxa"/>
                        <w:vMerge/>
                        <w:tcBorders>
                          <w:top w:val="single" w:color="auto" w:sz="8" w:space="0"/>
                          <w:left w:val="single" w:color="auto" w:sz="8" w:space="0"/>
                          <w:bottom w:val="single" w:color="000000" w:sz="8" w:space="0"/>
                          <w:right w:val="single" w:color="auto" w:sz="8" w:space="0"/>
                        </w:tcBorders>
                        <w:vAlign w:val="center"/>
                        <w:hideMark/>
                      </w:tcPr>
                      <w:p w:rsidRPr="00410F03" w:rsidR="00410F03" w:rsidP="00410F03" w:rsidRDefault="00410F03" w14:paraId="0D0B940D" wp14:textId="77777777">
                        <w:pPr>
                          <w:rPr>
                            <w:rFonts w:ascii="Times New Roman" w:hAnsi="Times New Roman" w:eastAsia="Times New Roman"/>
                            <w:b/>
                            <w:bCs/>
                            <w:color w:val="000000"/>
                            <w:sz w:val="23"/>
                            <w:szCs w:val="23"/>
                          </w:rPr>
                        </w:pPr>
                      </w:p>
                    </w:tc>
                  </w:tr>
                  <w:tr w:rsidRPr="00410F03" w:rsidR="00410F03" w:rsidTr="00410F03" w14:paraId="5F359C28" wp14:textId="77777777">
                    <w:trPr>
                      <w:trHeight w:val="300"/>
                    </w:trPr>
                    <w:tc>
                      <w:tcPr>
                        <w:tcW w:w="3280" w:type="dxa"/>
                        <w:vMerge w:val="restart"/>
                        <w:tcBorders>
                          <w:top w:val="single" w:color="auto" w:sz="8" w:space="0"/>
                          <w:left w:val="single" w:color="auto" w:sz="8" w:space="0"/>
                          <w:bottom w:val="single" w:color="000000" w:sz="8" w:space="0"/>
                          <w:right w:val="single" w:color="000000" w:sz="8" w:space="0"/>
                        </w:tcBorders>
                        <w:shd w:val="clear" w:color="auto" w:fill="auto"/>
                        <w:vAlign w:val="bottom"/>
                        <w:hideMark/>
                      </w:tcPr>
                      <w:p w:rsidRPr="00410F03" w:rsidR="00410F03" w:rsidP="00410F03" w:rsidRDefault="00410F03" w14:paraId="2B5CDB0B" wp14:textId="77777777">
                        <w:pPr>
                          <w:rPr>
                            <w:rFonts w:ascii="Times New Roman" w:hAnsi="Times New Roman" w:eastAsia="Times New Roman"/>
                            <w:color w:val="000000"/>
                            <w:sz w:val="23"/>
                            <w:szCs w:val="23"/>
                          </w:rPr>
                        </w:pPr>
                        <w:r w:rsidRPr="00410F03">
                          <w:rPr>
                            <w:rFonts w:ascii="Times New Roman" w:hAnsi="Times New Roman" w:eastAsia="Times New Roman"/>
                            <w:color w:val="000000"/>
                            <w:sz w:val="23"/>
                            <w:szCs w:val="23"/>
                          </w:rPr>
                          <w:t xml:space="preserve">     EVAAS School Growth </w:t>
                        </w:r>
                        <w:r w:rsidRPr="00410F03">
                          <w:rPr>
                            <w:rFonts w:ascii="Times New Roman" w:hAnsi="Times New Roman" w:eastAsia="Times New Roman"/>
                            <w:color w:val="000000"/>
                            <w:sz w:val="23"/>
                            <w:szCs w:val="23"/>
                          </w:rPr>
                          <w:br/>
                        </w:r>
                        <w:r w:rsidRPr="00410F03">
                          <w:rPr>
                            <w:rFonts w:ascii="Times New Roman" w:hAnsi="Times New Roman" w:eastAsia="Times New Roman"/>
                            <w:color w:val="000000"/>
                            <w:sz w:val="23"/>
                            <w:szCs w:val="23"/>
                          </w:rPr>
                          <w:t xml:space="preserve">     (Reading, Mathematics and </w:t>
                        </w:r>
                        <w:r w:rsidRPr="00410F03">
                          <w:rPr>
                            <w:rFonts w:ascii="Times New Roman" w:hAnsi="Times New Roman" w:eastAsia="Times New Roman"/>
                            <w:color w:val="000000"/>
                            <w:sz w:val="23"/>
                            <w:szCs w:val="23"/>
                          </w:rPr>
                          <w:br/>
                        </w:r>
                        <w:r w:rsidRPr="00410F03">
                          <w:rPr>
                            <w:rFonts w:ascii="Times New Roman" w:hAnsi="Times New Roman" w:eastAsia="Times New Roman"/>
                            <w:color w:val="000000"/>
                            <w:sz w:val="23"/>
                            <w:szCs w:val="23"/>
                          </w:rPr>
                          <w:t xml:space="preserve">      Science)</w:t>
                        </w:r>
                      </w:p>
                    </w:tc>
                    <w:tc>
                      <w:tcPr>
                        <w:tcW w:w="760" w:type="dxa"/>
                        <w:vMerge w:val="restart"/>
                        <w:tcBorders>
                          <w:top w:val="nil"/>
                          <w:left w:val="single" w:color="auto" w:sz="8" w:space="0"/>
                          <w:bottom w:val="single" w:color="000000" w:sz="8" w:space="0"/>
                          <w:right w:val="single" w:color="auto" w:sz="8" w:space="0"/>
                        </w:tcBorders>
                        <w:shd w:val="clear" w:color="auto" w:fill="auto"/>
                        <w:noWrap/>
                        <w:vAlign w:val="center"/>
                        <w:hideMark/>
                      </w:tcPr>
                      <w:p w:rsidRPr="00410F03" w:rsidR="00410F03" w:rsidP="00410F03" w:rsidRDefault="00410F03" w14:paraId="17DCED26" wp14:textId="77777777">
                        <w:pPr>
                          <w:jc w:val="center"/>
                          <w:rPr>
                            <w:rFonts w:ascii="Times New Roman" w:hAnsi="Times New Roman" w:eastAsia="Times New Roman"/>
                            <w:b/>
                            <w:bCs/>
                            <w:color w:val="000000"/>
                            <w:sz w:val="23"/>
                            <w:szCs w:val="23"/>
                          </w:rPr>
                        </w:pPr>
                        <w:r w:rsidRPr="00410F03">
                          <w:rPr>
                            <w:rFonts w:ascii="Times New Roman" w:hAnsi="Times New Roman" w:eastAsia="Times New Roman"/>
                            <w:b/>
                            <w:bCs/>
                            <w:color w:val="000000"/>
                            <w:sz w:val="23"/>
                            <w:szCs w:val="23"/>
                          </w:rPr>
                          <w:t>20%</w:t>
                        </w:r>
                      </w:p>
                    </w:tc>
                  </w:tr>
                  <w:tr w:rsidRPr="00410F03" w:rsidR="00410F03" w:rsidTr="00410F03" w14:paraId="0E27B00A" wp14:textId="77777777">
                    <w:trPr>
                      <w:trHeight w:val="300"/>
                    </w:trPr>
                    <w:tc>
                      <w:tcPr>
                        <w:tcW w:w="3280" w:type="dxa"/>
                        <w:vMerge/>
                        <w:tcBorders>
                          <w:top w:val="single" w:color="auto" w:sz="8" w:space="0"/>
                          <w:left w:val="single" w:color="auto" w:sz="8" w:space="0"/>
                          <w:bottom w:val="single" w:color="000000" w:sz="8" w:space="0"/>
                          <w:right w:val="single" w:color="000000" w:sz="8" w:space="0"/>
                        </w:tcBorders>
                        <w:vAlign w:val="center"/>
                        <w:hideMark/>
                      </w:tcPr>
                      <w:p w:rsidRPr="00410F03" w:rsidR="00410F03" w:rsidP="00410F03" w:rsidRDefault="00410F03" w14:paraId="60061E4C" wp14:textId="77777777">
                        <w:pPr>
                          <w:rPr>
                            <w:rFonts w:ascii="Times New Roman" w:hAnsi="Times New Roman" w:eastAsia="Times New Roman"/>
                            <w:color w:val="000000"/>
                            <w:sz w:val="23"/>
                            <w:szCs w:val="23"/>
                          </w:rPr>
                        </w:pPr>
                      </w:p>
                    </w:tc>
                    <w:tc>
                      <w:tcPr>
                        <w:tcW w:w="760" w:type="dxa"/>
                        <w:vMerge/>
                        <w:tcBorders>
                          <w:top w:val="nil"/>
                          <w:left w:val="single" w:color="auto" w:sz="8" w:space="0"/>
                          <w:bottom w:val="single" w:color="000000" w:sz="8" w:space="0"/>
                          <w:right w:val="single" w:color="auto" w:sz="8" w:space="0"/>
                        </w:tcBorders>
                        <w:vAlign w:val="center"/>
                        <w:hideMark/>
                      </w:tcPr>
                      <w:p w:rsidRPr="00410F03" w:rsidR="00410F03" w:rsidP="00410F03" w:rsidRDefault="00410F03" w14:paraId="44EAFD9C" wp14:textId="77777777">
                        <w:pPr>
                          <w:rPr>
                            <w:rFonts w:ascii="Times New Roman" w:hAnsi="Times New Roman" w:eastAsia="Times New Roman"/>
                            <w:b/>
                            <w:bCs/>
                            <w:color w:val="000000"/>
                            <w:sz w:val="23"/>
                            <w:szCs w:val="23"/>
                          </w:rPr>
                        </w:pPr>
                      </w:p>
                    </w:tc>
                  </w:tr>
                  <w:tr w:rsidRPr="00410F03" w:rsidR="00410F03" w:rsidTr="00410F03" w14:paraId="4B94D5A5" wp14:textId="77777777">
                    <w:trPr>
                      <w:trHeight w:val="315"/>
                    </w:trPr>
                    <w:tc>
                      <w:tcPr>
                        <w:tcW w:w="3280" w:type="dxa"/>
                        <w:vMerge/>
                        <w:tcBorders>
                          <w:top w:val="single" w:color="auto" w:sz="8" w:space="0"/>
                          <w:left w:val="single" w:color="auto" w:sz="8" w:space="0"/>
                          <w:bottom w:val="single" w:color="000000" w:sz="8" w:space="0"/>
                          <w:right w:val="single" w:color="000000" w:sz="8" w:space="0"/>
                        </w:tcBorders>
                        <w:vAlign w:val="center"/>
                        <w:hideMark/>
                      </w:tcPr>
                      <w:p w:rsidRPr="00410F03" w:rsidR="00410F03" w:rsidP="00410F03" w:rsidRDefault="00410F03" w14:paraId="3DEEC669" wp14:textId="77777777">
                        <w:pPr>
                          <w:rPr>
                            <w:rFonts w:ascii="Times New Roman" w:hAnsi="Times New Roman" w:eastAsia="Times New Roman"/>
                            <w:color w:val="000000"/>
                            <w:sz w:val="23"/>
                            <w:szCs w:val="23"/>
                          </w:rPr>
                        </w:pPr>
                      </w:p>
                    </w:tc>
                    <w:tc>
                      <w:tcPr>
                        <w:tcW w:w="760" w:type="dxa"/>
                        <w:vMerge/>
                        <w:tcBorders>
                          <w:top w:val="nil"/>
                          <w:left w:val="single" w:color="auto" w:sz="8" w:space="0"/>
                          <w:bottom w:val="single" w:color="000000" w:sz="8" w:space="0"/>
                          <w:right w:val="single" w:color="auto" w:sz="8" w:space="0"/>
                        </w:tcBorders>
                        <w:vAlign w:val="center"/>
                        <w:hideMark/>
                      </w:tcPr>
                      <w:p w:rsidRPr="00410F03" w:rsidR="00410F03" w:rsidP="00410F03" w:rsidRDefault="00410F03" w14:paraId="3656B9AB" wp14:textId="77777777">
                        <w:pPr>
                          <w:rPr>
                            <w:rFonts w:ascii="Times New Roman" w:hAnsi="Times New Roman" w:eastAsia="Times New Roman"/>
                            <w:b/>
                            <w:bCs/>
                            <w:color w:val="000000"/>
                            <w:sz w:val="23"/>
                            <w:szCs w:val="23"/>
                          </w:rPr>
                        </w:pPr>
                      </w:p>
                    </w:tc>
                  </w:tr>
                </w:tbl>
                <w:p w:rsidRPr="00410F03" w:rsidR="00410F03" w:rsidP="00410F03" w:rsidRDefault="00410F03" w14:paraId="45FB0818" wp14:textId="77777777">
                  <w:pPr>
                    <w:rPr>
                      <w:rFonts w:ascii="Times New Roman" w:hAnsi="Times New Roman" w:eastAsia="Times New Roman"/>
                      <w:color w:val="000000"/>
                      <w:sz w:val="23"/>
                      <w:szCs w:val="23"/>
                    </w:rPr>
                  </w:pPr>
                </w:p>
              </w:tc>
            </w:tr>
            <w:tr w:rsidRPr="00410F03" w:rsidR="00410F03" w:rsidTr="00410F03" w14:paraId="049F31CB" wp14:textId="77777777">
              <w:trPr>
                <w:trHeight w:val="300"/>
              </w:trPr>
              <w:tc>
                <w:tcPr>
                  <w:tcW w:w="9440" w:type="dxa"/>
                  <w:vMerge/>
                  <w:tcBorders>
                    <w:top w:val="nil"/>
                    <w:left w:val="nil"/>
                    <w:bottom w:val="nil"/>
                    <w:right w:val="nil"/>
                  </w:tcBorders>
                  <w:vAlign w:val="center"/>
                  <w:hideMark/>
                </w:tcPr>
                <w:p w:rsidRPr="00410F03" w:rsidR="00410F03" w:rsidP="00410F03" w:rsidRDefault="00410F03" w14:paraId="53128261" wp14:textId="77777777">
                  <w:pPr>
                    <w:rPr>
                      <w:rFonts w:ascii="Times New Roman" w:hAnsi="Times New Roman" w:eastAsia="Times New Roman"/>
                      <w:color w:val="000000"/>
                      <w:sz w:val="23"/>
                      <w:szCs w:val="23"/>
                    </w:rPr>
                  </w:pPr>
                </w:p>
              </w:tc>
            </w:tr>
            <w:tr w:rsidRPr="00410F03" w:rsidR="00410F03" w:rsidTr="00410F03" w14:paraId="62486C05" wp14:textId="77777777">
              <w:trPr>
                <w:trHeight w:val="300"/>
              </w:trPr>
              <w:tc>
                <w:tcPr>
                  <w:tcW w:w="9440" w:type="dxa"/>
                  <w:vMerge/>
                  <w:tcBorders>
                    <w:top w:val="nil"/>
                    <w:left w:val="nil"/>
                    <w:bottom w:val="nil"/>
                    <w:right w:val="nil"/>
                  </w:tcBorders>
                  <w:vAlign w:val="center"/>
                  <w:hideMark/>
                </w:tcPr>
                <w:p w:rsidRPr="00410F03" w:rsidR="00410F03" w:rsidP="00410F03" w:rsidRDefault="00410F03" w14:paraId="4101652C" wp14:textId="77777777">
                  <w:pPr>
                    <w:rPr>
                      <w:rFonts w:ascii="Times New Roman" w:hAnsi="Times New Roman" w:eastAsia="Times New Roman"/>
                      <w:color w:val="000000"/>
                      <w:sz w:val="23"/>
                      <w:szCs w:val="23"/>
                    </w:rPr>
                  </w:pPr>
                </w:p>
              </w:tc>
            </w:tr>
            <w:tr w:rsidRPr="00410F03" w:rsidR="00410F03" w:rsidTr="00410F03" w14:paraId="4B99056E" wp14:textId="77777777">
              <w:trPr>
                <w:trHeight w:val="300"/>
              </w:trPr>
              <w:tc>
                <w:tcPr>
                  <w:tcW w:w="9440" w:type="dxa"/>
                  <w:vMerge/>
                  <w:tcBorders>
                    <w:top w:val="nil"/>
                    <w:left w:val="nil"/>
                    <w:bottom w:val="nil"/>
                    <w:right w:val="nil"/>
                  </w:tcBorders>
                  <w:vAlign w:val="center"/>
                  <w:hideMark/>
                </w:tcPr>
                <w:p w:rsidRPr="00410F03" w:rsidR="00410F03" w:rsidP="00410F03" w:rsidRDefault="00410F03" w14:paraId="1299C43A" wp14:textId="77777777">
                  <w:pPr>
                    <w:rPr>
                      <w:rFonts w:ascii="Times New Roman" w:hAnsi="Times New Roman" w:eastAsia="Times New Roman"/>
                      <w:color w:val="000000"/>
                      <w:sz w:val="23"/>
                      <w:szCs w:val="23"/>
                    </w:rPr>
                  </w:pPr>
                </w:p>
              </w:tc>
            </w:tr>
            <w:tr w:rsidRPr="00410F03" w:rsidR="00410F03" w:rsidTr="00410F03" w14:paraId="4DDBEF00" wp14:textId="77777777">
              <w:trPr>
                <w:trHeight w:val="300"/>
              </w:trPr>
              <w:tc>
                <w:tcPr>
                  <w:tcW w:w="9440" w:type="dxa"/>
                  <w:vMerge/>
                  <w:tcBorders>
                    <w:top w:val="nil"/>
                    <w:left w:val="nil"/>
                    <w:bottom w:val="nil"/>
                    <w:right w:val="nil"/>
                  </w:tcBorders>
                  <w:vAlign w:val="center"/>
                  <w:hideMark/>
                </w:tcPr>
                <w:p w:rsidRPr="00410F03" w:rsidR="00410F03" w:rsidP="00410F03" w:rsidRDefault="00410F03" w14:paraId="3461D779" wp14:textId="77777777">
                  <w:pPr>
                    <w:rPr>
                      <w:rFonts w:ascii="Times New Roman" w:hAnsi="Times New Roman" w:eastAsia="Times New Roman"/>
                      <w:color w:val="000000"/>
                      <w:sz w:val="23"/>
                      <w:szCs w:val="23"/>
                    </w:rPr>
                  </w:pPr>
                </w:p>
              </w:tc>
            </w:tr>
            <w:tr w:rsidRPr="00410F03" w:rsidR="00410F03" w:rsidTr="00410F03" w14:paraId="3CF2D8B6" wp14:textId="77777777">
              <w:trPr>
                <w:trHeight w:val="300"/>
              </w:trPr>
              <w:tc>
                <w:tcPr>
                  <w:tcW w:w="9440" w:type="dxa"/>
                  <w:vMerge/>
                  <w:tcBorders>
                    <w:top w:val="nil"/>
                    <w:left w:val="nil"/>
                    <w:bottom w:val="nil"/>
                    <w:right w:val="nil"/>
                  </w:tcBorders>
                  <w:vAlign w:val="center"/>
                  <w:hideMark/>
                </w:tcPr>
                <w:p w:rsidRPr="00410F03" w:rsidR="00410F03" w:rsidP="00410F03" w:rsidRDefault="00410F03" w14:paraId="0FB78278" wp14:textId="77777777">
                  <w:pPr>
                    <w:rPr>
                      <w:rFonts w:ascii="Times New Roman" w:hAnsi="Times New Roman" w:eastAsia="Times New Roman"/>
                      <w:color w:val="000000"/>
                      <w:sz w:val="23"/>
                      <w:szCs w:val="23"/>
                    </w:rPr>
                  </w:pPr>
                </w:p>
              </w:tc>
            </w:tr>
            <w:tr w:rsidRPr="00410F03" w:rsidR="00410F03" w:rsidTr="00410F03" w14:paraId="1FC39945" wp14:textId="77777777">
              <w:trPr>
                <w:trHeight w:val="300"/>
              </w:trPr>
              <w:tc>
                <w:tcPr>
                  <w:tcW w:w="9440" w:type="dxa"/>
                  <w:vMerge/>
                  <w:tcBorders>
                    <w:top w:val="nil"/>
                    <w:left w:val="nil"/>
                    <w:bottom w:val="nil"/>
                    <w:right w:val="nil"/>
                  </w:tcBorders>
                  <w:vAlign w:val="center"/>
                  <w:hideMark/>
                </w:tcPr>
                <w:p w:rsidRPr="00410F03" w:rsidR="00410F03" w:rsidP="00410F03" w:rsidRDefault="00410F03" w14:paraId="0562CB0E" wp14:textId="77777777">
                  <w:pPr>
                    <w:rPr>
                      <w:rFonts w:ascii="Times New Roman" w:hAnsi="Times New Roman" w:eastAsia="Times New Roman"/>
                      <w:color w:val="000000"/>
                      <w:sz w:val="23"/>
                      <w:szCs w:val="23"/>
                    </w:rPr>
                  </w:pPr>
                </w:p>
              </w:tc>
            </w:tr>
            <w:tr w:rsidRPr="00410F03" w:rsidR="00410F03" w:rsidTr="00410F03" w14:paraId="34CE0A41" wp14:textId="77777777">
              <w:trPr>
                <w:trHeight w:val="300"/>
              </w:trPr>
              <w:tc>
                <w:tcPr>
                  <w:tcW w:w="9440" w:type="dxa"/>
                  <w:vMerge/>
                  <w:tcBorders>
                    <w:top w:val="nil"/>
                    <w:left w:val="nil"/>
                    <w:bottom w:val="nil"/>
                    <w:right w:val="nil"/>
                  </w:tcBorders>
                  <w:vAlign w:val="center"/>
                  <w:hideMark/>
                </w:tcPr>
                <w:p w:rsidRPr="00410F03" w:rsidR="00410F03" w:rsidP="00410F03" w:rsidRDefault="00410F03" w14:paraId="62EBF3C5" wp14:textId="77777777">
                  <w:pPr>
                    <w:rPr>
                      <w:rFonts w:ascii="Times New Roman" w:hAnsi="Times New Roman" w:eastAsia="Times New Roman"/>
                      <w:color w:val="000000"/>
                      <w:sz w:val="23"/>
                      <w:szCs w:val="23"/>
                    </w:rPr>
                  </w:pPr>
                </w:p>
              </w:tc>
            </w:tr>
            <w:tr w:rsidRPr="00410F03" w:rsidR="00410F03" w:rsidTr="00410F03" w14:paraId="6D98A12B" wp14:textId="77777777">
              <w:trPr>
                <w:trHeight w:val="360"/>
              </w:trPr>
              <w:tc>
                <w:tcPr>
                  <w:tcW w:w="9440" w:type="dxa"/>
                  <w:vMerge/>
                  <w:tcBorders>
                    <w:top w:val="nil"/>
                    <w:left w:val="nil"/>
                    <w:bottom w:val="nil"/>
                    <w:right w:val="nil"/>
                  </w:tcBorders>
                  <w:vAlign w:val="center"/>
                  <w:hideMark/>
                </w:tcPr>
                <w:p w:rsidRPr="00410F03" w:rsidR="00410F03" w:rsidP="00410F03" w:rsidRDefault="00410F03" w14:paraId="2946DB82" wp14:textId="77777777">
                  <w:pPr>
                    <w:rPr>
                      <w:rFonts w:ascii="Times New Roman" w:hAnsi="Times New Roman" w:eastAsia="Times New Roman"/>
                      <w:color w:val="000000"/>
                      <w:sz w:val="23"/>
                      <w:szCs w:val="23"/>
                    </w:rPr>
                  </w:pPr>
                </w:p>
              </w:tc>
            </w:tr>
          </w:tbl>
          <w:p w:rsidRPr="00410F03" w:rsidR="00410F03" w:rsidP="00410F03" w:rsidRDefault="00410F03" w14:paraId="5997CC1D" wp14:textId="77777777">
            <w:pPr>
              <w:rPr>
                <w:rFonts w:ascii="Times New Roman" w:hAnsi="Times New Roman" w:eastAsia="Times New Roman"/>
                <w:color w:val="000000"/>
                <w:sz w:val="23"/>
                <w:szCs w:val="23"/>
              </w:rPr>
            </w:pPr>
          </w:p>
          <w:p w:rsidRPr="00410F03" w:rsidR="00410F03" w:rsidP="00410F03" w:rsidRDefault="00410F03" w14:paraId="110FFD37" wp14:textId="77777777">
            <w:pPr>
              <w:rPr>
                <w:rFonts w:ascii="Times New Roman" w:hAnsi="Times New Roman" w:eastAsia="Times New Roman"/>
                <w:color w:val="000000"/>
                <w:sz w:val="23"/>
                <w:szCs w:val="23"/>
              </w:rPr>
            </w:pPr>
          </w:p>
          <w:p w:rsidRPr="00410F03" w:rsidR="00410F03" w:rsidP="00410F03" w:rsidRDefault="00410F03" w14:paraId="6B699379" wp14:textId="77777777">
            <w:pPr>
              <w:rPr>
                <w:rFonts w:ascii="Times New Roman" w:hAnsi="Times New Roman" w:eastAsia="Times New Roman"/>
                <w:color w:val="000000"/>
                <w:sz w:val="23"/>
                <w:szCs w:val="23"/>
              </w:rPr>
            </w:pPr>
          </w:p>
        </w:tc>
      </w:tr>
      <w:tr xmlns:wp14="http://schemas.microsoft.com/office/word/2010/wordml" w:rsidRPr="00410F03" w:rsidR="00410F03" w:rsidTr="00410F03" w14:paraId="3FE9F23F" wp14:textId="77777777">
        <w:trPr>
          <w:trHeight w:val="315"/>
        </w:trPr>
        <w:tc>
          <w:tcPr>
            <w:tcW w:w="9440" w:type="dxa"/>
            <w:vMerge/>
            <w:tcBorders>
              <w:top w:val="nil"/>
              <w:left w:val="nil"/>
              <w:bottom w:val="nil"/>
              <w:right w:val="nil"/>
            </w:tcBorders>
            <w:vAlign w:val="center"/>
            <w:hideMark/>
          </w:tcPr>
          <w:p w:rsidRPr="00410F03" w:rsidR="00410F03" w:rsidP="00410F03" w:rsidRDefault="00410F03" w14:paraId="1F72F646" wp14:textId="77777777">
            <w:pPr>
              <w:rPr>
                <w:rFonts w:ascii="Times New Roman" w:hAnsi="Times New Roman" w:eastAsia="Times New Roman"/>
                <w:color w:val="000000"/>
                <w:sz w:val="23"/>
                <w:szCs w:val="23"/>
              </w:rPr>
            </w:pPr>
          </w:p>
        </w:tc>
      </w:tr>
      <w:tr xmlns:wp14="http://schemas.microsoft.com/office/word/2010/wordml" w:rsidRPr="00410F03" w:rsidR="00410F03" w:rsidTr="00410F03" w14:paraId="08CE6F91" wp14:textId="77777777">
        <w:trPr>
          <w:trHeight w:val="300"/>
        </w:trPr>
        <w:tc>
          <w:tcPr>
            <w:tcW w:w="9440" w:type="dxa"/>
            <w:vMerge/>
            <w:tcBorders>
              <w:top w:val="nil"/>
              <w:left w:val="nil"/>
              <w:bottom w:val="nil"/>
              <w:right w:val="nil"/>
            </w:tcBorders>
            <w:vAlign w:val="center"/>
            <w:hideMark/>
          </w:tcPr>
          <w:p w:rsidRPr="00410F03" w:rsidR="00410F03" w:rsidP="00410F03" w:rsidRDefault="00410F03" w14:paraId="61CDCEAD" wp14:textId="77777777">
            <w:pPr>
              <w:rPr>
                <w:rFonts w:ascii="Times New Roman" w:hAnsi="Times New Roman" w:eastAsia="Times New Roman"/>
                <w:color w:val="000000"/>
                <w:sz w:val="23"/>
                <w:szCs w:val="23"/>
              </w:rPr>
            </w:pPr>
          </w:p>
        </w:tc>
      </w:tr>
    </w:tbl>
    <w:p xmlns:wp14="http://schemas.microsoft.com/office/word/2010/wordml" w:rsidRPr="00410F03" w:rsidR="009E1655" w:rsidP="009E1655" w:rsidRDefault="009E1655" w14:paraId="6BB9E253" wp14:textId="77777777">
      <w:pPr>
        <w:autoSpaceDE w:val="0"/>
        <w:autoSpaceDN w:val="0"/>
        <w:adjustRightInd w:val="0"/>
        <w:ind w:firstLine="720"/>
        <w:rPr>
          <w:rFonts w:ascii="Times New Roman" w:hAnsi="Times New Roman"/>
          <w:color w:val="000000"/>
          <w:sz w:val="23"/>
          <w:szCs w:val="23"/>
        </w:rPr>
      </w:pPr>
    </w:p>
    <w:p xmlns:wp14="http://schemas.microsoft.com/office/word/2010/wordml" w:rsidRPr="00410F03" w:rsidR="002964DE" w:rsidP="002964DE" w:rsidRDefault="002964DE" w14:paraId="23DE523C" wp14:textId="777777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sz w:val="23"/>
          <w:szCs w:val="23"/>
        </w:rPr>
      </w:pPr>
    </w:p>
    <w:p xmlns:wp14="http://schemas.microsoft.com/office/word/2010/wordml" w:rsidRPr="00410F03" w:rsidR="00410F03" w:rsidP="00410F03" w:rsidRDefault="00410F03" w14:paraId="064017D2" wp14:textId="77777777">
      <w:pPr>
        <w:rPr>
          <w:rFonts w:ascii="Times New Roman" w:hAnsi="Times New Roman" w:eastAsia="Times New Roman"/>
          <w:b/>
          <w:bCs/>
          <w:color w:val="000000"/>
          <w:sz w:val="23"/>
          <w:szCs w:val="23"/>
        </w:rPr>
      </w:pPr>
      <w:r w:rsidRPr="00410F03">
        <w:rPr>
          <w:rFonts w:ascii="Times New Roman" w:hAnsi="Times New Roman" w:eastAsia="Times New Roman"/>
          <w:b/>
          <w:bCs/>
          <w:color w:val="000000"/>
          <w:sz w:val="23"/>
          <w:szCs w:val="23"/>
        </w:rPr>
        <w:t>High School Indicators</w:t>
      </w:r>
    </w:p>
    <w:tbl>
      <w:tblPr>
        <w:tblW w:w="4800" w:type="dxa"/>
        <w:tblInd w:w="118" w:type="dxa"/>
        <w:tblLook w:val="04A0" w:firstRow="1" w:lastRow="0" w:firstColumn="1" w:lastColumn="0" w:noHBand="0" w:noVBand="1"/>
      </w:tblPr>
      <w:tblGrid>
        <w:gridCol w:w="3840"/>
        <w:gridCol w:w="960"/>
      </w:tblGrid>
      <w:tr xmlns:wp14="http://schemas.microsoft.com/office/word/2010/wordml" w:rsidRPr="00410F03" w:rsidR="00410F03" w:rsidTr="00410F03" w14:paraId="5D5CAD6A" wp14:textId="77777777">
        <w:trPr>
          <w:trHeight w:val="300"/>
        </w:trPr>
        <w:tc>
          <w:tcPr>
            <w:tcW w:w="3840" w:type="dxa"/>
            <w:tcBorders>
              <w:top w:val="single" w:color="auto" w:sz="8" w:space="0"/>
              <w:left w:val="single" w:color="auto" w:sz="8" w:space="0"/>
              <w:bottom w:val="nil"/>
              <w:right w:val="single" w:color="000000" w:sz="8" w:space="0"/>
            </w:tcBorders>
            <w:shd w:val="clear" w:color="auto" w:fill="auto"/>
            <w:noWrap/>
            <w:vAlign w:val="bottom"/>
            <w:hideMark/>
          </w:tcPr>
          <w:p w:rsidRPr="00410F03" w:rsidR="00410F03" w:rsidP="00410F03" w:rsidRDefault="00410F03" w14:paraId="09039F0C" wp14:textId="77777777">
            <w:pPr>
              <w:rPr>
                <w:rFonts w:ascii="Times New Roman" w:hAnsi="Times New Roman" w:eastAsia="Times New Roman"/>
                <w:color w:val="000000"/>
                <w:sz w:val="23"/>
                <w:szCs w:val="23"/>
              </w:rPr>
            </w:pPr>
            <w:r w:rsidRPr="00410F03">
              <w:rPr>
                <w:rFonts w:ascii="Times New Roman" w:hAnsi="Times New Roman" w:eastAsia="Times New Roman"/>
                <w:color w:val="000000"/>
                <w:sz w:val="23"/>
                <w:szCs w:val="23"/>
              </w:rPr>
              <w:t xml:space="preserve">     Reading/Mathematics Assessments</w:t>
            </w:r>
          </w:p>
        </w:tc>
        <w:tc>
          <w:tcPr>
            <w:tcW w:w="960" w:type="dxa"/>
            <w:vMerge w:val="restart"/>
            <w:tcBorders>
              <w:top w:val="single" w:color="auto" w:sz="8" w:space="0"/>
              <w:left w:val="single" w:color="auto" w:sz="8" w:space="0"/>
              <w:bottom w:val="single" w:color="000000" w:sz="8" w:space="0"/>
              <w:right w:val="single" w:color="auto" w:sz="8" w:space="0"/>
            </w:tcBorders>
            <w:shd w:val="clear" w:color="auto" w:fill="auto"/>
            <w:noWrap/>
            <w:vAlign w:val="center"/>
            <w:hideMark/>
          </w:tcPr>
          <w:p w:rsidRPr="00410F03" w:rsidR="00410F03" w:rsidP="00410F03" w:rsidRDefault="00410F03" w14:paraId="41D7107C" wp14:textId="77777777">
            <w:pPr>
              <w:jc w:val="center"/>
              <w:rPr>
                <w:rFonts w:ascii="Times New Roman" w:hAnsi="Times New Roman" w:eastAsia="Times New Roman"/>
                <w:b/>
                <w:bCs/>
                <w:color w:val="000000"/>
                <w:sz w:val="23"/>
                <w:szCs w:val="23"/>
              </w:rPr>
            </w:pPr>
            <w:r w:rsidRPr="00410F03">
              <w:rPr>
                <w:rFonts w:ascii="Times New Roman" w:hAnsi="Times New Roman" w:eastAsia="Times New Roman"/>
                <w:b/>
                <w:bCs/>
                <w:color w:val="000000"/>
                <w:sz w:val="23"/>
                <w:szCs w:val="23"/>
              </w:rPr>
              <w:t>80%</w:t>
            </w:r>
          </w:p>
        </w:tc>
      </w:tr>
      <w:tr xmlns:wp14="http://schemas.microsoft.com/office/word/2010/wordml" w:rsidRPr="00410F03" w:rsidR="00410F03" w:rsidTr="00410F03" w14:paraId="1B57D651" wp14:textId="77777777">
        <w:trPr>
          <w:trHeight w:val="300"/>
        </w:trPr>
        <w:tc>
          <w:tcPr>
            <w:tcW w:w="3840" w:type="dxa"/>
            <w:tcBorders>
              <w:top w:val="nil"/>
              <w:left w:val="single" w:color="auto" w:sz="8" w:space="0"/>
              <w:bottom w:val="nil"/>
              <w:right w:val="single" w:color="000000" w:sz="8" w:space="0"/>
            </w:tcBorders>
            <w:shd w:val="clear" w:color="auto" w:fill="auto"/>
            <w:noWrap/>
            <w:vAlign w:val="bottom"/>
            <w:hideMark/>
          </w:tcPr>
          <w:p w:rsidRPr="00410F03" w:rsidR="00410F03" w:rsidP="00410F03" w:rsidRDefault="00410F03" w14:paraId="54119D09" wp14:textId="77777777">
            <w:pPr>
              <w:rPr>
                <w:rFonts w:ascii="Times New Roman" w:hAnsi="Times New Roman" w:eastAsia="Times New Roman"/>
                <w:color w:val="000000"/>
                <w:sz w:val="23"/>
                <w:szCs w:val="23"/>
              </w:rPr>
            </w:pPr>
            <w:r w:rsidRPr="00410F03">
              <w:rPr>
                <w:rFonts w:ascii="Times New Roman" w:hAnsi="Times New Roman" w:eastAsia="Times New Roman"/>
                <w:color w:val="000000"/>
                <w:sz w:val="23"/>
                <w:szCs w:val="23"/>
              </w:rPr>
              <w:t xml:space="preserve">     English Learner Progress</w:t>
            </w:r>
          </w:p>
        </w:tc>
        <w:tc>
          <w:tcPr>
            <w:tcW w:w="960" w:type="dxa"/>
            <w:vMerge/>
            <w:tcBorders>
              <w:top w:val="single" w:color="auto" w:sz="8" w:space="0"/>
              <w:left w:val="single" w:color="auto" w:sz="8" w:space="0"/>
              <w:bottom w:val="single" w:color="000000" w:sz="8" w:space="0"/>
              <w:right w:val="single" w:color="auto" w:sz="8" w:space="0"/>
            </w:tcBorders>
            <w:vAlign w:val="center"/>
            <w:hideMark/>
          </w:tcPr>
          <w:p w:rsidRPr="00410F03" w:rsidR="00410F03" w:rsidP="00410F03" w:rsidRDefault="00410F03" w14:paraId="52E56223" wp14:textId="77777777">
            <w:pPr>
              <w:rPr>
                <w:rFonts w:ascii="Times New Roman" w:hAnsi="Times New Roman" w:eastAsia="Times New Roman"/>
                <w:b/>
                <w:bCs/>
                <w:color w:val="000000"/>
                <w:sz w:val="23"/>
                <w:szCs w:val="23"/>
              </w:rPr>
            </w:pPr>
          </w:p>
        </w:tc>
      </w:tr>
      <w:tr xmlns:wp14="http://schemas.microsoft.com/office/word/2010/wordml" w:rsidRPr="00410F03" w:rsidR="00410F03" w:rsidTr="00410F03" w14:paraId="69233B72" wp14:textId="77777777">
        <w:trPr>
          <w:trHeight w:val="315"/>
        </w:trPr>
        <w:tc>
          <w:tcPr>
            <w:tcW w:w="3840" w:type="dxa"/>
            <w:tcBorders>
              <w:top w:val="nil"/>
              <w:left w:val="single" w:color="auto" w:sz="8" w:space="0"/>
              <w:bottom w:val="nil"/>
              <w:right w:val="single" w:color="000000" w:sz="8" w:space="0"/>
            </w:tcBorders>
            <w:shd w:val="clear" w:color="auto" w:fill="auto"/>
            <w:noWrap/>
            <w:vAlign w:val="bottom"/>
            <w:hideMark/>
          </w:tcPr>
          <w:p w:rsidRPr="00410F03" w:rsidR="00410F03" w:rsidP="00410F03" w:rsidRDefault="00410F03" w14:paraId="37A7B066" wp14:textId="77777777">
            <w:pPr>
              <w:rPr>
                <w:rFonts w:ascii="Times New Roman" w:hAnsi="Times New Roman" w:eastAsia="Times New Roman"/>
                <w:color w:val="000000"/>
                <w:sz w:val="23"/>
                <w:szCs w:val="23"/>
              </w:rPr>
            </w:pPr>
            <w:r w:rsidRPr="00410F03">
              <w:rPr>
                <w:rFonts w:ascii="Times New Roman" w:hAnsi="Times New Roman" w:eastAsia="Times New Roman"/>
                <w:color w:val="000000"/>
                <w:sz w:val="23"/>
                <w:szCs w:val="23"/>
              </w:rPr>
              <w:t xml:space="preserve">     4-year Cohort Graduation Rate</w:t>
            </w:r>
          </w:p>
        </w:tc>
        <w:tc>
          <w:tcPr>
            <w:tcW w:w="960" w:type="dxa"/>
            <w:vMerge/>
            <w:tcBorders>
              <w:top w:val="single" w:color="auto" w:sz="8" w:space="0"/>
              <w:left w:val="single" w:color="auto" w:sz="8" w:space="0"/>
              <w:bottom w:val="single" w:color="000000" w:sz="8" w:space="0"/>
              <w:right w:val="single" w:color="auto" w:sz="8" w:space="0"/>
            </w:tcBorders>
            <w:vAlign w:val="center"/>
            <w:hideMark/>
          </w:tcPr>
          <w:p w:rsidRPr="00410F03" w:rsidR="00410F03" w:rsidP="00410F03" w:rsidRDefault="00410F03" w14:paraId="07547A01" wp14:textId="77777777">
            <w:pPr>
              <w:rPr>
                <w:rFonts w:ascii="Times New Roman" w:hAnsi="Times New Roman" w:eastAsia="Times New Roman"/>
                <w:b/>
                <w:bCs/>
                <w:color w:val="000000"/>
                <w:sz w:val="23"/>
                <w:szCs w:val="23"/>
              </w:rPr>
            </w:pPr>
          </w:p>
        </w:tc>
      </w:tr>
      <w:tr xmlns:wp14="http://schemas.microsoft.com/office/word/2010/wordml" w:rsidRPr="00410F03" w:rsidR="00410F03" w:rsidTr="00410F03" w14:paraId="22BBC40C" wp14:textId="77777777">
        <w:trPr>
          <w:trHeight w:val="300"/>
        </w:trPr>
        <w:tc>
          <w:tcPr>
            <w:tcW w:w="3840" w:type="dxa"/>
            <w:tcBorders>
              <w:top w:val="nil"/>
              <w:left w:val="single" w:color="auto" w:sz="8" w:space="0"/>
              <w:bottom w:val="nil"/>
              <w:right w:val="single" w:color="000000" w:sz="8" w:space="0"/>
            </w:tcBorders>
            <w:shd w:val="clear" w:color="auto" w:fill="auto"/>
            <w:noWrap/>
            <w:vAlign w:val="bottom"/>
            <w:hideMark/>
          </w:tcPr>
          <w:p w:rsidRPr="00410F03" w:rsidR="00410F03" w:rsidP="00410F03" w:rsidRDefault="00410F03" w14:paraId="5F23A746" wp14:textId="77777777">
            <w:pPr>
              <w:rPr>
                <w:rFonts w:ascii="Times New Roman" w:hAnsi="Times New Roman" w:eastAsia="Times New Roman"/>
                <w:color w:val="000000"/>
                <w:sz w:val="23"/>
                <w:szCs w:val="23"/>
              </w:rPr>
            </w:pPr>
            <w:r w:rsidRPr="00410F03">
              <w:rPr>
                <w:rFonts w:ascii="Times New Roman" w:hAnsi="Times New Roman" w:eastAsia="Times New Roman"/>
                <w:color w:val="000000"/>
                <w:sz w:val="23"/>
                <w:szCs w:val="23"/>
              </w:rPr>
              <w:t xml:space="preserve">     Biology Assessments</w:t>
            </w:r>
          </w:p>
        </w:tc>
        <w:tc>
          <w:tcPr>
            <w:tcW w:w="960" w:type="dxa"/>
            <w:vMerge/>
            <w:tcBorders>
              <w:top w:val="single" w:color="auto" w:sz="8" w:space="0"/>
              <w:left w:val="single" w:color="auto" w:sz="8" w:space="0"/>
              <w:bottom w:val="single" w:color="000000" w:sz="8" w:space="0"/>
              <w:right w:val="single" w:color="auto" w:sz="8" w:space="0"/>
            </w:tcBorders>
            <w:vAlign w:val="center"/>
            <w:hideMark/>
          </w:tcPr>
          <w:p w:rsidRPr="00410F03" w:rsidR="00410F03" w:rsidP="00410F03" w:rsidRDefault="00410F03" w14:paraId="5043CB0F" wp14:textId="77777777">
            <w:pPr>
              <w:rPr>
                <w:rFonts w:ascii="Times New Roman" w:hAnsi="Times New Roman" w:eastAsia="Times New Roman"/>
                <w:b/>
                <w:bCs/>
                <w:color w:val="000000"/>
                <w:sz w:val="23"/>
                <w:szCs w:val="23"/>
              </w:rPr>
            </w:pPr>
          </w:p>
        </w:tc>
      </w:tr>
      <w:tr xmlns:wp14="http://schemas.microsoft.com/office/word/2010/wordml" w:rsidRPr="00410F03" w:rsidR="00410F03" w:rsidTr="00410F03" w14:paraId="58124B2A" wp14:textId="77777777">
        <w:trPr>
          <w:trHeight w:val="300"/>
        </w:trPr>
        <w:tc>
          <w:tcPr>
            <w:tcW w:w="3840" w:type="dxa"/>
            <w:tcBorders>
              <w:top w:val="nil"/>
              <w:left w:val="single" w:color="auto" w:sz="8" w:space="0"/>
              <w:bottom w:val="nil"/>
              <w:right w:val="single" w:color="000000" w:sz="8" w:space="0"/>
            </w:tcBorders>
            <w:shd w:val="clear" w:color="auto" w:fill="auto"/>
            <w:noWrap/>
            <w:vAlign w:val="bottom"/>
            <w:hideMark/>
          </w:tcPr>
          <w:p w:rsidRPr="00410F03" w:rsidR="00410F03" w:rsidP="00410F03" w:rsidRDefault="00410F03" w14:paraId="4BF5F201" wp14:textId="77777777">
            <w:pPr>
              <w:rPr>
                <w:rFonts w:ascii="Times New Roman" w:hAnsi="Times New Roman" w:eastAsia="Times New Roman"/>
                <w:color w:val="000000"/>
                <w:sz w:val="23"/>
                <w:szCs w:val="23"/>
              </w:rPr>
            </w:pPr>
            <w:r w:rsidRPr="00410F03">
              <w:rPr>
                <w:rFonts w:ascii="Times New Roman" w:hAnsi="Times New Roman" w:eastAsia="Times New Roman"/>
                <w:color w:val="000000"/>
                <w:sz w:val="23"/>
                <w:szCs w:val="23"/>
              </w:rPr>
              <w:t xml:space="preserve">     ACT/</w:t>
            </w:r>
            <w:proofErr w:type="spellStart"/>
            <w:r w:rsidRPr="00410F03">
              <w:rPr>
                <w:rFonts w:ascii="Times New Roman" w:hAnsi="Times New Roman" w:eastAsia="Times New Roman"/>
                <w:color w:val="000000"/>
                <w:sz w:val="23"/>
                <w:szCs w:val="23"/>
              </w:rPr>
              <w:t>WorkKeys</w:t>
            </w:r>
            <w:proofErr w:type="spellEnd"/>
            <w:r w:rsidRPr="00410F03">
              <w:rPr>
                <w:rFonts w:ascii="Times New Roman" w:hAnsi="Times New Roman" w:eastAsia="Times New Roman"/>
                <w:color w:val="000000"/>
                <w:sz w:val="23"/>
                <w:szCs w:val="23"/>
              </w:rPr>
              <w:t xml:space="preserve"> Assessments</w:t>
            </w:r>
          </w:p>
        </w:tc>
        <w:tc>
          <w:tcPr>
            <w:tcW w:w="960" w:type="dxa"/>
            <w:vMerge/>
            <w:tcBorders>
              <w:top w:val="single" w:color="auto" w:sz="8" w:space="0"/>
              <w:left w:val="single" w:color="auto" w:sz="8" w:space="0"/>
              <w:bottom w:val="single" w:color="000000" w:sz="8" w:space="0"/>
              <w:right w:val="single" w:color="auto" w:sz="8" w:space="0"/>
            </w:tcBorders>
            <w:vAlign w:val="center"/>
            <w:hideMark/>
          </w:tcPr>
          <w:p w:rsidRPr="00410F03" w:rsidR="00410F03" w:rsidP="00410F03" w:rsidRDefault="00410F03" w14:paraId="07459315" wp14:textId="77777777">
            <w:pPr>
              <w:rPr>
                <w:rFonts w:ascii="Times New Roman" w:hAnsi="Times New Roman" w:eastAsia="Times New Roman"/>
                <w:b/>
                <w:bCs/>
                <w:color w:val="000000"/>
                <w:sz w:val="23"/>
                <w:szCs w:val="23"/>
              </w:rPr>
            </w:pPr>
          </w:p>
        </w:tc>
      </w:tr>
      <w:tr xmlns:wp14="http://schemas.microsoft.com/office/word/2010/wordml" w:rsidRPr="00410F03" w:rsidR="00410F03" w:rsidTr="00410F03" w14:paraId="4D13C989" wp14:textId="77777777">
        <w:trPr>
          <w:trHeight w:val="315"/>
        </w:trPr>
        <w:tc>
          <w:tcPr>
            <w:tcW w:w="3840" w:type="dxa"/>
            <w:tcBorders>
              <w:top w:val="nil"/>
              <w:left w:val="single" w:color="auto" w:sz="8" w:space="0"/>
              <w:bottom w:val="nil"/>
              <w:right w:val="single" w:color="000000" w:sz="8" w:space="0"/>
            </w:tcBorders>
            <w:shd w:val="clear" w:color="auto" w:fill="auto"/>
            <w:noWrap/>
            <w:vAlign w:val="bottom"/>
            <w:hideMark/>
          </w:tcPr>
          <w:p w:rsidRPr="00410F03" w:rsidR="00410F03" w:rsidP="00410F03" w:rsidRDefault="00410F03" w14:paraId="13A54ADC" wp14:textId="77777777">
            <w:pPr>
              <w:rPr>
                <w:rFonts w:ascii="Times New Roman" w:hAnsi="Times New Roman" w:eastAsia="Times New Roman"/>
                <w:color w:val="000000"/>
                <w:sz w:val="23"/>
                <w:szCs w:val="23"/>
              </w:rPr>
            </w:pPr>
            <w:r w:rsidRPr="00410F03">
              <w:rPr>
                <w:rFonts w:ascii="Times New Roman" w:hAnsi="Times New Roman" w:eastAsia="Times New Roman"/>
                <w:color w:val="000000"/>
                <w:sz w:val="23"/>
                <w:szCs w:val="23"/>
              </w:rPr>
              <w:t xml:space="preserve">     Passing NC Math 3 Course</w:t>
            </w:r>
          </w:p>
        </w:tc>
        <w:tc>
          <w:tcPr>
            <w:tcW w:w="960" w:type="dxa"/>
            <w:vMerge/>
            <w:tcBorders>
              <w:top w:val="single" w:color="auto" w:sz="8" w:space="0"/>
              <w:left w:val="single" w:color="auto" w:sz="8" w:space="0"/>
              <w:bottom w:val="single" w:color="000000" w:sz="8" w:space="0"/>
              <w:right w:val="single" w:color="auto" w:sz="8" w:space="0"/>
            </w:tcBorders>
            <w:vAlign w:val="center"/>
            <w:hideMark/>
          </w:tcPr>
          <w:p w:rsidRPr="00410F03" w:rsidR="00410F03" w:rsidP="00410F03" w:rsidRDefault="00410F03" w14:paraId="6537F28F" wp14:textId="77777777">
            <w:pPr>
              <w:rPr>
                <w:rFonts w:ascii="Times New Roman" w:hAnsi="Times New Roman" w:eastAsia="Times New Roman"/>
                <w:b/>
                <w:bCs/>
                <w:color w:val="000000"/>
                <w:sz w:val="23"/>
                <w:szCs w:val="23"/>
              </w:rPr>
            </w:pPr>
          </w:p>
        </w:tc>
      </w:tr>
      <w:tr xmlns:wp14="http://schemas.microsoft.com/office/word/2010/wordml" w:rsidRPr="00410F03" w:rsidR="00410F03" w:rsidTr="00410F03" w14:paraId="5F47885E" wp14:textId="77777777">
        <w:trPr>
          <w:trHeight w:val="300"/>
        </w:trPr>
        <w:tc>
          <w:tcPr>
            <w:tcW w:w="3840" w:type="dxa"/>
            <w:vMerge w:val="restart"/>
            <w:tcBorders>
              <w:top w:val="single" w:color="auto" w:sz="8" w:space="0"/>
              <w:left w:val="single" w:color="auto" w:sz="8" w:space="0"/>
              <w:bottom w:val="single" w:color="000000" w:sz="8" w:space="0"/>
              <w:right w:val="single" w:color="000000" w:sz="8" w:space="0"/>
            </w:tcBorders>
            <w:shd w:val="clear" w:color="auto" w:fill="auto"/>
            <w:vAlign w:val="bottom"/>
            <w:hideMark/>
          </w:tcPr>
          <w:p w:rsidRPr="00410F03" w:rsidR="00410F03" w:rsidP="00410F03" w:rsidRDefault="00410F03" w14:paraId="07C50895" wp14:textId="77777777">
            <w:pPr>
              <w:rPr>
                <w:rFonts w:ascii="Times New Roman" w:hAnsi="Times New Roman" w:eastAsia="Times New Roman"/>
                <w:color w:val="000000"/>
                <w:sz w:val="23"/>
                <w:szCs w:val="23"/>
              </w:rPr>
            </w:pPr>
            <w:r w:rsidRPr="00410F03">
              <w:rPr>
                <w:rFonts w:ascii="Times New Roman" w:hAnsi="Times New Roman" w:eastAsia="Times New Roman"/>
                <w:color w:val="000000"/>
                <w:sz w:val="23"/>
                <w:szCs w:val="23"/>
              </w:rPr>
              <w:t xml:space="preserve">     EVAAS School Growth </w:t>
            </w:r>
            <w:r w:rsidRPr="00410F03">
              <w:rPr>
                <w:rFonts w:ascii="Times New Roman" w:hAnsi="Times New Roman" w:eastAsia="Times New Roman"/>
                <w:color w:val="000000"/>
                <w:sz w:val="23"/>
                <w:szCs w:val="23"/>
              </w:rPr>
              <w:br/>
            </w:r>
            <w:r w:rsidRPr="00410F03">
              <w:rPr>
                <w:rFonts w:ascii="Times New Roman" w:hAnsi="Times New Roman" w:eastAsia="Times New Roman"/>
                <w:color w:val="000000"/>
                <w:sz w:val="23"/>
                <w:szCs w:val="23"/>
              </w:rPr>
              <w:t xml:space="preserve">    (Reading and Mathematics)</w:t>
            </w:r>
          </w:p>
        </w:tc>
        <w:tc>
          <w:tcPr>
            <w:tcW w:w="960" w:type="dxa"/>
            <w:vMerge w:val="restart"/>
            <w:tcBorders>
              <w:top w:val="nil"/>
              <w:left w:val="nil"/>
              <w:bottom w:val="single" w:color="000000" w:sz="8" w:space="0"/>
              <w:right w:val="single" w:color="auto" w:sz="8" w:space="0"/>
            </w:tcBorders>
            <w:shd w:val="clear" w:color="auto" w:fill="auto"/>
            <w:noWrap/>
            <w:vAlign w:val="center"/>
            <w:hideMark/>
          </w:tcPr>
          <w:p w:rsidRPr="00410F03" w:rsidR="00410F03" w:rsidP="00410F03" w:rsidRDefault="00410F03" w14:paraId="2C874B54" wp14:textId="77777777">
            <w:pPr>
              <w:jc w:val="center"/>
              <w:rPr>
                <w:rFonts w:ascii="Times New Roman" w:hAnsi="Times New Roman" w:eastAsia="Times New Roman"/>
                <w:b/>
                <w:bCs/>
                <w:color w:val="000000"/>
                <w:sz w:val="23"/>
                <w:szCs w:val="23"/>
              </w:rPr>
            </w:pPr>
            <w:r w:rsidRPr="00410F03">
              <w:rPr>
                <w:rFonts w:ascii="Times New Roman" w:hAnsi="Times New Roman" w:eastAsia="Times New Roman"/>
                <w:b/>
                <w:bCs/>
                <w:color w:val="000000"/>
                <w:sz w:val="23"/>
                <w:szCs w:val="23"/>
              </w:rPr>
              <w:t>20%</w:t>
            </w:r>
          </w:p>
        </w:tc>
      </w:tr>
      <w:tr xmlns:wp14="http://schemas.microsoft.com/office/word/2010/wordml" w:rsidRPr="00410F03" w:rsidR="00410F03" w:rsidTr="00410F03" w14:paraId="6DFB9E20" wp14:textId="77777777">
        <w:trPr>
          <w:trHeight w:val="315"/>
        </w:trPr>
        <w:tc>
          <w:tcPr>
            <w:tcW w:w="3840" w:type="dxa"/>
            <w:vMerge/>
            <w:tcBorders>
              <w:top w:val="single" w:color="auto" w:sz="8" w:space="0"/>
              <w:left w:val="single" w:color="auto" w:sz="8" w:space="0"/>
              <w:bottom w:val="single" w:color="000000" w:sz="8" w:space="0"/>
              <w:right w:val="single" w:color="000000" w:sz="8" w:space="0"/>
            </w:tcBorders>
            <w:vAlign w:val="center"/>
            <w:hideMark/>
          </w:tcPr>
          <w:p w:rsidRPr="00410F03" w:rsidR="00410F03" w:rsidP="00410F03" w:rsidRDefault="00410F03" w14:paraId="70DF9E56" wp14:textId="77777777">
            <w:pPr>
              <w:rPr>
                <w:rFonts w:ascii="Times New Roman" w:hAnsi="Times New Roman" w:eastAsia="Times New Roman"/>
                <w:color w:val="000000"/>
                <w:sz w:val="23"/>
                <w:szCs w:val="23"/>
              </w:rPr>
            </w:pPr>
          </w:p>
        </w:tc>
        <w:tc>
          <w:tcPr>
            <w:tcW w:w="960" w:type="dxa"/>
            <w:vMerge/>
            <w:tcBorders>
              <w:top w:val="nil"/>
              <w:left w:val="nil"/>
              <w:bottom w:val="single" w:color="000000" w:sz="8" w:space="0"/>
              <w:right w:val="single" w:color="auto" w:sz="8" w:space="0"/>
            </w:tcBorders>
            <w:vAlign w:val="center"/>
            <w:hideMark/>
          </w:tcPr>
          <w:p w:rsidRPr="00410F03" w:rsidR="00410F03" w:rsidP="00410F03" w:rsidRDefault="00410F03" w14:paraId="44E871BC" wp14:textId="77777777">
            <w:pPr>
              <w:rPr>
                <w:rFonts w:ascii="Times New Roman" w:hAnsi="Times New Roman" w:eastAsia="Times New Roman"/>
                <w:b/>
                <w:bCs/>
                <w:color w:val="000000"/>
                <w:sz w:val="23"/>
                <w:szCs w:val="23"/>
              </w:rPr>
            </w:pPr>
          </w:p>
        </w:tc>
      </w:tr>
    </w:tbl>
    <w:p xmlns:wp14="http://schemas.microsoft.com/office/word/2010/wordml" w:rsidRPr="00410F03" w:rsidR="00410F03" w:rsidP="00410F03" w:rsidRDefault="00410F03" w14:paraId="144A5D23" wp14:textId="77777777">
      <w:pPr>
        <w:rPr>
          <w:rFonts w:ascii="Times New Roman" w:hAnsi="Times New Roman" w:eastAsia="Times New Roman"/>
          <w:b/>
          <w:bCs/>
          <w:color w:val="000000"/>
          <w:sz w:val="22"/>
          <w:szCs w:val="22"/>
        </w:rPr>
      </w:pPr>
    </w:p>
    <w:p xmlns:wp14="http://schemas.microsoft.com/office/word/2010/wordml" w:rsidR="002964DE" w:rsidP="002964DE" w:rsidRDefault="00562F30" w14:paraId="1D7F6E64" wp14:noSpellErr="1" wp14:textId="61F50C76">
      <w:pPr>
        <w:pStyle w:val="Default"/>
      </w:pPr>
      <w:r w:rsidR="13FF1DA3">
        <w:rPr/>
        <w:t xml:space="preserve">As a low performing district, we are required to develop an improvement plan that specifically addresses how the district </w:t>
      </w:r>
      <w:r w:rsidRPr="13FF1DA3" w:rsidR="13FF1DA3">
        <w:rPr>
          <w:sz w:val="23"/>
          <w:szCs w:val="23"/>
        </w:rPr>
        <w:t>will improve both the school performance grade and school growth score of each low-performing school in the district, and how the superintendent and other central office administrators will work with each low-performing school and monitor the low-performing school's progress.  In addition the plan will address how current district policy should be changed to improve student achievement throughout the district, specifically focused on</w:t>
      </w:r>
      <w:r w:rsidR="13FF1DA3">
        <w:rPr/>
        <w:t xml:space="preserve"> improving both the school performance grade and school growth score.  The plan will be presented to our local school board at their next meeting, </w:t>
      </w:r>
      <w:r w:rsidRPr="13FF1DA3" w:rsidR="13FF1DA3">
        <w:rPr>
          <w:b w:val="1"/>
          <w:bCs w:val="1"/>
          <w:i w:val="1"/>
          <w:iCs w:val="1"/>
          <w:u w:val="single"/>
        </w:rPr>
        <w:t xml:space="preserve">insert date, time and place of the local school board meeting where the plan will be presented for approval.  </w:t>
      </w:r>
      <w:r w:rsidR="13FF1DA3">
        <w:rPr/>
        <w:t xml:space="preserve">After the initial approval by our board of education, we will submit the plan to the State Board of Education for review.  The State Board’s designee, staff members of NCDPI’s </w:t>
      </w:r>
      <w:r w:rsidR="13FF1DA3">
        <w:rPr/>
        <w:t>Regional and District Support</w:t>
      </w:r>
      <w:r w:rsidR="13FF1DA3">
        <w:rPr/>
        <w:t xml:space="preserve"> Division, will read each plan and provide feedback to the district.  After considering the feedback from the state, our local board of education will give final approval to the plan so that the final plan for improvement can be posted on our local district website </w:t>
      </w:r>
      <w:r w:rsidRPr="13FF1DA3" w:rsidR="13FF1DA3">
        <w:rPr>
          <w:b w:val="1"/>
          <w:bCs w:val="1"/>
          <w:i w:val="1"/>
          <w:iCs w:val="1"/>
          <w:u w:val="single"/>
        </w:rPr>
        <w:t xml:space="preserve">Insert district website </w:t>
      </w:r>
      <w:r w:rsidR="13FF1DA3">
        <w:rPr/>
        <w:t>as well as the NCDPI’s website (</w:t>
      </w:r>
      <w:hyperlink r:id="Ra25c18c3903a4e3a">
        <w:r w:rsidRPr="13FF1DA3" w:rsidR="13FF1DA3">
          <w:rPr>
            <w:rStyle w:val="Hyperlink"/>
          </w:rPr>
          <w:t>www.ncpublicschools.org</w:t>
        </w:r>
      </w:hyperlink>
      <w:r w:rsidR="13FF1DA3">
        <w:rPr/>
        <w:t xml:space="preserve"> ).</w:t>
      </w:r>
    </w:p>
    <w:p xmlns:wp14="http://schemas.microsoft.com/office/word/2010/wordml" w:rsidR="00C34B91" w:rsidP="002964DE" w:rsidRDefault="00C34B91" w14:paraId="738610EB" wp14:textId="77777777">
      <w:pPr>
        <w:pStyle w:val="Default"/>
      </w:pPr>
    </w:p>
    <w:p xmlns:wp14="http://schemas.microsoft.com/office/word/2010/wordml" w:rsidR="00C34B91" w:rsidP="002964DE" w:rsidRDefault="00C34B91" w14:paraId="7FFEFCB2" wp14:textId="77777777">
      <w:pPr>
        <w:pStyle w:val="Default"/>
        <w:rPr>
          <w:sz w:val="23"/>
          <w:szCs w:val="23"/>
        </w:rPr>
      </w:pPr>
      <w:r>
        <w:t xml:space="preserve">Our </w:t>
      </w:r>
      <w:r w:rsidR="00452D15">
        <w:t>district</w:t>
      </w:r>
      <w:r>
        <w:t xml:space="preserve"> is focused on continuous improvement and I look forward to working with each of you as we continue to focus on providing the best education for our children.  Please don’t hesitate to contact me with any specific questions as we move through this process.</w:t>
      </w:r>
    </w:p>
    <w:p xmlns:wp14="http://schemas.microsoft.com/office/word/2010/wordml" w:rsidRPr="00F7224C" w:rsidR="002964DE" w:rsidP="002964DE" w:rsidRDefault="002964DE" w14:paraId="637805D2" wp14:textId="777777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sz w:val="20"/>
          <w:szCs w:val="20"/>
        </w:rPr>
      </w:pPr>
    </w:p>
    <w:p xmlns:wp14="http://schemas.microsoft.com/office/word/2010/wordml" w:rsidRPr="00F7224C" w:rsidR="002964DE" w:rsidP="002964DE" w:rsidRDefault="002964DE" w14:paraId="5CF11C59" wp14:textId="777777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sz w:val="20"/>
          <w:szCs w:val="20"/>
        </w:rPr>
      </w:pPr>
      <w:r w:rsidRPr="00F7224C">
        <w:rPr>
          <w:rFonts w:ascii="Times New Roman" w:hAnsi="Times New Roman"/>
          <w:sz w:val="20"/>
          <w:szCs w:val="20"/>
        </w:rPr>
        <w:t>Sincerely,</w:t>
      </w:r>
    </w:p>
    <w:p xmlns:wp14="http://schemas.microsoft.com/office/word/2010/wordml" w:rsidRPr="00F7224C" w:rsidR="002964DE" w:rsidP="002964DE" w:rsidRDefault="002964DE" w14:paraId="580657CA" wp14:textId="777777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sz w:val="20"/>
          <w:szCs w:val="20"/>
        </w:rPr>
      </w:pPr>
      <w:r w:rsidRPr="00F7224C">
        <w:rPr>
          <w:rFonts w:ascii="Times New Roman" w:hAnsi="Times New Roman"/>
          <w:sz w:val="20"/>
          <w:szCs w:val="20"/>
        </w:rPr>
        <w:t>[</w:t>
      </w:r>
      <w:r w:rsidR="00452D15">
        <w:rPr>
          <w:rFonts w:ascii="Times New Roman" w:hAnsi="Times New Roman"/>
          <w:i/>
          <w:sz w:val="20"/>
          <w:szCs w:val="20"/>
        </w:rPr>
        <w:t>Superintendent</w:t>
      </w:r>
      <w:r w:rsidRPr="00F7224C">
        <w:rPr>
          <w:rFonts w:ascii="Times New Roman" w:hAnsi="Times New Roman"/>
          <w:i/>
          <w:sz w:val="20"/>
          <w:szCs w:val="20"/>
        </w:rPr>
        <w:t>’s name</w:t>
      </w:r>
      <w:r w:rsidRPr="00F7224C">
        <w:rPr>
          <w:rFonts w:ascii="Times New Roman" w:hAnsi="Times New Roman"/>
          <w:sz w:val="20"/>
          <w:szCs w:val="20"/>
        </w:rPr>
        <w:t>]</w:t>
      </w:r>
    </w:p>
    <w:p xmlns:wp14="http://schemas.microsoft.com/office/word/2010/wordml" w:rsidRPr="00E56374" w:rsidR="002964DE" w:rsidP="004B0806" w:rsidRDefault="002964DE" w14:paraId="463F29E8" wp14:textId="777777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FF0000"/>
          <w:sz w:val="22"/>
          <w:szCs w:val="22"/>
        </w:rPr>
      </w:pPr>
    </w:p>
    <w:p xmlns:wp14="http://schemas.microsoft.com/office/word/2010/wordml" w:rsidR="000F624E" w:rsidRDefault="000F624E" w14:paraId="3B7B4B86" wp14:textId="77777777">
      <w:pPr>
        <w:rPr>
          <w:rFonts w:ascii="Helvetica" w:hAnsi="Helvetica" w:cs="Helvetica"/>
          <w:color w:val="FF0000"/>
          <w:sz w:val="20"/>
          <w:szCs w:val="20"/>
        </w:rPr>
      </w:pPr>
      <w:r>
        <w:rPr>
          <w:rFonts w:ascii="Helvetica" w:hAnsi="Helvetica" w:cs="Helvetica"/>
          <w:color w:val="FF0000"/>
          <w:sz w:val="20"/>
          <w:szCs w:val="20"/>
        </w:rPr>
        <w:br w:type="page"/>
      </w:r>
    </w:p>
    <w:p xmlns:wp14="http://schemas.microsoft.com/office/word/2010/wordml" w:rsidRPr="00F7224C" w:rsidR="00E56374" w:rsidP="00C34B91" w:rsidRDefault="00E56374" w14:paraId="3A0FF5F2" wp14:textId="777777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sz w:val="20"/>
          <w:szCs w:val="20"/>
        </w:rPr>
      </w:pPr>
    </w:p>
    <w:sectPr w:rsidRPr="00F7224C" w:rsidR="00E56374" w:rsidSect="00387519">
      <w:headerReference w:type="even" r:id="rId8"/>
      <w:headerReference w:type="default" r:id="rId9"/>
      <w:footerReference w:type="even" r:id="rId10"/>
      <w:footerReference w:type="default" r:id="rId11"/>
      <w:headerReference w:type="first" r:id="rId12"/>
      <w:footerReference w:type="first" r:id="rId13"/>
      <w:pgSz w:w="12240" w:h="15840" w:orient="portrait"/>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xmlns:wp14="http://schemas.microsoft.com/office/word/2010/wordml" w:rsidR="00C94EF7" w:rsidP="005C5B33" w:rsidRDefault="00C94EF7" w14:paraId="17AD93B2" wp14:textId="77777777">
      <w:r>
        <w:separator/>
      </w:r>
    </w:p>
  </w:endnote>
  <w:endnote w:type="continuationSeparator" w:id="0">
    <w:p xmlns:wp14="http://schemas.microsoft.com/office/word/2010/wordml" w:rsidR="00C94EF7" w:rsidP="005C5B33" w:rsidRDefault="00C94EF7" w14:paraId="0DE4B5B7" wp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EFF" w:usb1="C0007843"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xmlns:wp14="http://schemas.microsoft.com/office/word/2010/wordml" w:rsidR="005C5B33" w:rsidRDefault="005C5B33" w14:paraId="02F2C34E" wp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xmlns:wp14="http://schemas.microsoft.com/office/word/2010/wordml" w:rsidR="005C5B33" w:rsidRDefault="005C5B33" w14:paraId="66204FF1" wp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xmlns:wp14="http://schemas.microsoft.com/office/word/2010/wordml" w:rsidR="005C5B33" w:rsidRDefault="005C5B33" w14:paraId="61829076" wp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xmlns:wp14="http://schemas.microsoft.com/office/word/2010/wordml" w:rsidR="00C94EF7" w:rsidP="005C5B33" w:rsidRDefault="00C94EF7" w14:paraId="2DBF0D7D" wp14:textId="77777777">
      <w:r>
        <w:separator/>
      </w:r>
    </w:p>
  </w:footnote>
  <w:footnote w:type="continuationSeparator" w:id="0">
    <w:p xmlns:wp14="http://schemas.microsoft.com/office/word/2010/wordml" w:rsidR="00C94EF7" w:rsidP="005C5B33" w:rsidRDefault="00C94EF7" w14:paraId="6B62F1B3" wp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xmlns:wp14="http://schemas.microsoft.com/office/word/2010/wordml" w:rsidR="005C5B33" w:rsidRDefault="005C5B33" w14:paraId="5630AD66" wp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xmlns:wp14="http://schemas.microsoft.com/office/word/2010/wordml" w:rsidR="005C5B33" w:rsidRDefault="00D65312" w14:paraId="680A4E5D" wp14:textId="77777777">
    <w:pPr>
      <w:pStyle w:val="Header"/>
    </w:pPr>
    <w:r>
      <w:rPr>
        <w:noProof/>
        <w:lang w:eastAsia="zh-TW"/>
      </w:rPr>
      <w:pict w14:anchorId="138A2F3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style="position:absolute;margin-left:0;margin-top:0;width:461.85pt;height:197.95pt;rotation:315;z-index:-251658752;mso-position-horizontal:center;mso-position-horizontal-relative:margin;mso-position-vertical:center;mso-position-vertical-relative:margin" o:spid="_x0000_s2049" o:allowincell="f" fillcolor="silver" stroked="f" type="#_x0000_t136">
          <v:fill opacity=".5"/>
          <v:textpath style="font-family:&quot;Calibri&quot;;font-size:1pt" string="SAMPLE"/>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xmlns:wp14="http://schemas.microsoft.com/office/word/2010/wordml" w:rsidR="005C5B33" w:rsidRDefault="005C5B33" w14:paraId="2BA226A1" wp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361E26"/>
    <w:multiLevelType w:val="hybridMultilevel"/>
    <w:tmpl w:val="BB7E4542"/>
    <w:lvl w:ilvl="0" w:tplc="F62C8124">
      <w:start w:val="2"/>
      <w:numFmt w:val="bullet"/>
      <w:lvlText w:val=""/>
      <w:lvlJc w:val="left"/>
      <w:pPr>
        <w:ind w:left="920" w:hanging="560"/>
      </w:pPr>
      <w:rPr>
        <w:rFonts w:hint="default" w:ascii="Symbol" w:hAnsi="Symbol" w:eastAsia="MS Mincho" w:cs="Helvetica"/>
        <w:i w:val="0"/>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38A5177"/>
    <w:multiLevelType w:val="hybridMultilevel"/>
    <w:tmpl w:val="F84E4AAC"/>
    <w:lvl w:ilvl="0" w:tplc="3D160912">
      <w:start w:val="1"/>
      <w:numFmt w:val="bullet"/>
      <w:lvlText w:val="•"/>
      <w:lvlJc w:val="left"/>
      <w:pPr>
        <w:tabs>
          <w:tab w:val="num" w:pos="720"/>
        </w:tabs>
        <w:ind w:left="720" w:hanging="360"/>
      </w:pPr>
      <w:rPr>
        <w:rFonts w:hint="default" w:ascii="Arial" w:hAnsi="Arial"/>
      </w:rPr>
    </w:lvl>
    <w:lvl w:ilvl="1" w:tplc="493628A2" w:tentative="1">
      <w:start w:val="1"/>
      <w:numFmt w:val="bullet"/>
      <w:lvlText w:val="•"/>
      <w:lvlJc w:val="left"/>
      <w:pPr>
        <w:tabs>
          <w:tab w:val="num" w:pos="1440"/>
        </w:tabs>
        <w:ind w:left="1440" w:hanging="360"/>
      </w:pPr>
      <w:rPr>
        <w:rFonts w:hint="default" w:ascii="Arial" w:hAnsi="Arial"/>
      </w:rPr>
    </w:lvl>
    <w:lvl w:ilvl="2" w:tplc="496E9158" w:tentative="1">
      <w:start w:val="1"/>
      <w:numFmt w:val="bullet"/>
      <w:lvlText w:val="•"/>
      <w:lvlJc w:val="left"/>
      <w:pPr>
        <w:tabs>
          <w:tab w:val="num" w:pos="2160"/>
        </w:tabs>
        <w:ind w:left="2160" w:hanging="360"/>
      </w:pPr>
      <w:rPr>
        <w:rFonts w:hint="default" w:ascii="Arial" w:hAnsi="Arial"/>
      </w:rPr>
    </w:lvl>
    <w:lvl w:ilvl="3" w:tplc="71A8971E" w:tentative="1">
      <w:start w:val="1"/>
      <w:numFmt w:val="bullet"/>
      <w:lvlText w:val="•"/>
      <w:lvlJc w:val="left"/>
      <w:pPr>
        <w:tabs>
          <w:tab w:val="num" w:pos="2880"/>
        </w:tabs>
        <w:ind w:left="2880" w:hanging="360"/>
      </w:pPr>
      <w:rPr>
        <w:rFonts w:hint="default" w:ascii="Arial" w:hAnsi="Arial"/>
      </w:rPr>
    </w:lvl>
    <w:lvl w:ilvl="4" w:tplc="D20255DC" w:tentative="1">
      <w:start w:val="1"/>
      <w:numFmt w:val="bullet"/>
      <w:lvlText w:val="•"/>
      <w:lvlJc w:val="left"/>
      <w:pPr>
        <w:tabs>
          <w:tab w:val="num" w:pos="3600"/>
        </w:tabs>
        <w:ind w:left="3600" w:hanging="360"/>
      </w:pPr>
      <w:rPr>
        <w:rFonts w:hint="default" w:ascii="Arial" w:hAnsi="Arial"/>
      </w:rPr>
    </w:lvl>
    <w:lvl w:ilvl="5" w:tplc="6316BD48" w:tentative="1">
      <w:start w:val="1"/>
      <w:numFmt w:val="bullet"/>
      <w:lvlText w:val="•"/>
      <w:lvlJc w:val="left"/>
      <w:pPr>
        <w:tabs>
          <w:tab w:val="num" w:pos="4320"/>
        </w:tabs>
        <w:ind w:left="4320" w:hanging="360"/>
      </w:pPr>
      <w:rPr>
        <w:rFonts w:hint="default" w:ascii="Arial" w:hAnsi="Arial"/>
      </w:rPr>
    </w:lvl>
    <w:lvl w:ilvl="6" w:tplc="257C4BF6" w:tentative="1">
      <w:start w:val="1"/>
      <w:numFmt w:val="bullet"/>
      <w:lvlText w:val="•"/>
      <w:lvlJc w:val="left"/>
      <w:pPr>
        <w:tabs>
          <w:tab w:val="num" w:pos="5040"/>
        </w:tabs>
        <w:ind w:left="5040" w:hanging="360"/>
      </w:pPr>
      <w:rPr>
        <w:rFonts w:hint="default" w:ascii="Arial" w:hAnsi="Arial"/>
      </w:rPr>
    </w:lvl>
    <w:lvl w:ilvl="7" w:tplc="AEF435BA" w:tentative="1">
      <w:start w:val="1"/>
      <w:numFmt w:val="bullet"/>
      <w:lvlText w:val="•"/>
      <w:lvlJc w:val="left"/>
      <w:pPr>
        <w:tabs>
          <w:tab w:val="num" w:pos="5760"/>
        </w:tabs>
        <w:ind w:left="5760" w:hanging="360"/>
      </w:pPr>
      <w:rPr>
        <w:rFonts w:hint="default" w:ascii="Arial" w:hAnsi="Arial"/>
      </w:rPr>
    </w:lvl>
    <w:lvl w:ilvl="8" w:tplc="9014E810" w:tentative="1">
      <w:start w:val="1"/>
      <w:numFmt w:val="bullet"/>
      <w:lvlText w:val="•"/>
      <w:lvlJc w:val="left"/>
      <w:pPr>
        <w:tabs>
          <w:tab w:val="num" w:pos="6480"/>
        </w:tabs>
        <w:ind w:left="6480" w:hanging="360"/>
      </w:pPr>
      <w:rPr>
        <w:rFonts w:hint="default" w:ascii="Arial" w:hAnsi="Arial"/>
      </w:rPr>
    </w:lvl>
  </w:abstractNum>
  <w:abstractNum w:abstractNumId="2" w15:restartNumberingAfterBreak="0">
    <w:nsid w:val="2A715EEF"/>
    <w:multiLevelType w:val="hybridMultilevel"/>
    <w:tmpl w:val="8FECFC48"/>
    <w:lvl w:ilvl="0" w:tplc="F306D94C">
      <w:start w:val="1"/>
      <w:numFmt w:val="bullet"/>
      <w:lvlText w:val=""/>
      <w:lvlJc w:val="left"/>
      <w:pPr>
        <w:tabs>
          <w:tab w:val="num" w:pos="720"/>
        </w:tabs>
        <w:ind w:left="720" w:hanging="360"/>
      </w:pPr>
      <w:rPr>
        <w:rFonts w:hint="default" w:ascii="Wingdings 2" w:hAnsi="Wingdings 2"/>
      </w:rPr>
    </w:lvl>
    <w:lvl w:ilvl="1" w:tplc="DF2ACD18" w:tentative="1">
      <w:start w:val="1"/>
      <w:numFmt w:val="bullet"/>
      <w:lvlText w:val=""/>
      <w:lvlJc w:val="left"/>
      <w:pPr>
        <w:tabs>
          <w:tab w:val="num" w:pos="1440"/>
        </w:tabs>
        <w:ind w:left="1440" w:hanging="360"/>
      </w:pPr>
      <w:rPr>
        <w:rFonts w:hint="default" w:ascii="Wingdings 2" w:hAnsi="Wingdings 2"/>
      </w:rPr>
    </w:lvl>
    <w:lvl w:ilvl="2" w:tplc="A7BC689E" w:tentative="1">
      <w:start w:val="1"/>
      <w:numFmt w:val="bullet"/>
      <w:lvlText w:val=""/>
      <w:lvlJc w:val="left"/>
      <w:pPr>
        <w:tabs>
          <w:tab w:val="num" w:pos="2160"/>
        </w:tabs>
        <w:ind w:left="2160" w:hanging="360"/>
      </w:pPr>
      <w:rPr>
        <w:rFonts w:hint="default" w:ascii="Wingdings 2" w:hAnsi="Wingdings 2"/>
      </w:rPr>
    </w:lvl>
    <w:lvl w:ilvl="3" w:tplc="E648FD0A" w:tentative="1">
      <w:start w:val="1"/>
      <w:numFmt w:val="bullet"/>
      <w:lvlText w:val=""/>
      <w:lvlJc w:val="left"/>
      <w:pPr>
        <w:tabs>
          <w:tab w:val="num" w:pos="2880"/>
        </w:tabs>
        <w:ind w:left="2880" w:hanging="360"/>
      </w:pPr>
      <w:rPr>
        <w:rFonts w:hint="default" w:ascii="Wingdings 2" w:hAnsi="Wingdings 2"/>
      </w:rPr>
    </w:lvl>
    <w:lvl w:ilvl="4" w:tplc="239A31D4" w:tentative="1">
      <w:start w:val="1"/>
      <w:numFmt w:val="bullet"/>
      <w:lvlText w:val=""/>
      <w:lvlJc w:val="left"/>
      <w:pPr>
        <w:tabs>
          <w:tab w:val="num" w:pos="3600"/>
        </w:tabs>
        <w:ind w:left="3600" w:hanging="360"/>
      </w:pPr>
      <w:rPr>
        <w:rFonts w:hint="default" w:ascii="Wingdings 2" w:hAnsi="Wingdings 2"/>
      </w:rPr>
    </w:lvl>
    <w:lvl w:ilvl="5" w:tplc="15DC0880" w:tentative="1">
      <w:start w:val="1"/>
      <w:numFmt w:val="bullet"/>
      <w:lvlText w:val=""/>
      <w:lvlJc w:val="left"/>
      <w:pPr>
        <w:tabs>
          <w:tab w:val="num" w:pos="4320"/>
        </w:tabs>
        <w:ind w:left="4320" w:hanging="360"/>
      </w:pPr>
      <w:rPr>
        <w:rFonts w:hint="default" w:ascii="Wingdings 2" w:hAnsi="Wingdings 2"/>
      </w:rPr>
    </w:lvl>
    <w:lvl w:ilvl="6" w:tplc="77FA4702" w:tentative="1">
      <w:start w:val="1"/>
      <w:numFmt w:val="bullet"/>
      <w:lvlText w:val=""/>
      <w:lvlJc w:val="left"/>
      <w:pPr>
        <w:tabs>
          <w:tab w:val="num" w:pos="5040"/>
        </w:tabs>
        <w:ind w:left="5040" w:hanging="360"/>
      </w:pPr>
      <w:rPr>
        <w:rFonts w:hint="default" w:ascii="Wingdings 2" w:hAnsi="Wingdings 2"/>
      </w:rPr>
    </w:lvl>
    <w:lvl w:ilvl="7" w:tplc="A3F69DCC" w:tentative="1">
      <w:start w:val="1"/>
      <w:numFmt w:val="bullet"/>
      <w:lvlText w:val=""/>
      <w:lvlJc w:val="left"/>
      <w:pPr>
        <w:tabs>
          <w:tab w:val="num" w:pos="5760"/>
        </w:tabs>
        <w:ind w:left="5760" w:hanging="360"/>
      </w:pPr>
      <w:rPr>
        <w:rFonts w:hint="default" w:ascii="Wingdings 2" w:hAnsi="Wingdings 2"/>
      </w:rPr>
    </w:lvl>
    <w:lvl w:ilvl="8" w:tplc="0BE6B286" w:tentative="1">
      <w:start w:val="1"/>
      <w:numFmt w:val="bullet"/>
      <w:lvlText w:val=""/>
      <w:lvlJc w:val="left"/>
      <w:pPr>
        <w:tabs>
          <w:tab w:val="num" w:pos="6480"/>
        </w:tabs>
        <w:ind w:left="6480" w:hanging="360"/>
      </w:pPr>
      <w:rPr>
        <w:rFonts w:hint="default" w:ascii="Wingdings 2" w:hAnsi="Wingdings 2"/>
      </w:rPr>
    </w:lvl>
  </w:abstractNum>
  <w:abstractNum w:abstractNumId="3" w15:restartNumberingAfterBreak="0">
    <w:nsid w:val="2ADF5F42"/>
    <w:multiLevelType w:val="hybridMultilevel"/>
    <w:tmpl w:val="83F6D2C4"/>
    <w:lvl w:ilvl="0" w:tplc="329E3810">
      <w:start w:val="1"/>
      <w:numFmt w:val="bullet"/>
      <w:lvlText w:val=""/>
      <w:lvlJc w:val="left"/>
      <w:pPr>
        <w:tabs>
          <w:tab w:val="num" w:pos="720"/>
        </w:tabs>
        <w:ind w:left="720" w:hanging="360"/>
      </w:pPr>
      <w:rPr>
        <w:rFonts w:hint="default" w:ascii="Wingdings 2" w:hAnsi="Wingdings 2"/>
      </w:rPr>
    </w:lvl>
    <w:lvl w:ilvl="1" w:tplc="2EB4FDDE" w:tentative="1">
      <w:start w:val="1"/>
      <w:numFmt w:val="bullet"/>
      <w:lvlText w:val=""/>
      <w:lvlJc w:val="left"/>
      <w:pPr>
        <w:tabs>
          <w:tab w:val="num" w:pos="1440"/>
        </w:tabs>
        <w:ind w:left="1440" w:hanging="360"/>
      </w:pPr>
      <w:rPr>
        <w:rFonts w:hint="default" w:ascii="Wingdings 2" w:hAnsi="Wingdings 2"/>
      </w:rPr>
    </w:lvl>
    <w:lvl w:ilvl="2" w:tplc="EFBA50E4" w:tentative="1">
      <w:start w:val="1"/>
      <w:numFmt w:val="bullet"/>
      <w:lvlText w:val=""/>
      <w:lvlJc w:val="left"/>
      <w:pPr>
        <w:tabs>
          <w:tab w:val="num" w:pos="2160"/>
        </w:tabs>
        <w:ind w:left="2160" w:hanging="360"/>
      </w:pPr>
      <w:rPr>
        <w:rFonts w:hint="default" w:ascii="Wingdings 2" w:hAnsi="Wingdings 2"/>
      </w:rPr>
    </w:lvl>
    <w:lvl w:ilvl="3" w:tplc="CFBCF1AC" w:tentative="1">
      <w:start w:val="1"/>
      <w:numFmt w:val="bullet"/>
      <w:lvlText w:val=""/>
      <w:lvlJc w:val="left"/>
      <w:pPr>
        <w:tabs>
          <w:tab w:val="num" w:pos="2880"/>
        </w:tabs>
        <w:ind w:left="2880" w:hanging="360"/>
      </w:pPr>
      <w:rPr>
        <w:rFonts w:hint="default" w:ascii="Wingdings 2" w:hAnsi="Wingdings 2"/>
      </w:rPr>
    </w:lvl>
    <w:lvl w:ilvl="4" w:tplc="0318212E" w:tentative="1">
      <w:start w:val="1"/>
      <w:numFmt w:val="bullet"/>
      <w:lvlText w:val=""/>
      <w:lvlJc w:val="left"/>
      <w:pPr>
        <w:tabs>
          <w:tab w:val="num" w:pos="3600"/>
        </w:tabs>
        <w:ind w:left="3600" w:hanging="360"/>
      </w:pPr>
      <w:rPr>
        <w:rFonts w:hint="default" w:ascii="Wingdings 2" w:hAnsi="Wingdings 2"/>
      </w:rPr>
    </w:lvl>
    <w:lvl w:ilvl="5" w:tplc="479462B8" w:tentative="1">
      <w:start w:val="1"/>
      <w:numFmt w:val="bullet"/>
      <w:lvlText w:val=""/>
      <w:lvlJc w:val="left"/>
      <w:pPr>
        <w:tabs>
          <w:tab w:val="num" w:pos="4320"/>
        </w:tabs>
        <w:ind w:left="4320" w:hanging="360"/>
      </w:pPr>
      <w:rPr>
        <w:rFonts w:hint="default" w:ascii="Wingdings 2" w:hAnsi="Wingdings 2"/>
      </w:rPr>
    </w:lvl>
    <w:lvl w:ilvl="6" w:tplc="935838E8" w:tentative="1">
      <w:start w:val="1"/>
      <w:numFmt w:val="bullet"/>
      <w:lvlText w:val=""/>
      <w:lvlJc w:val="left"/>
      <w:pPr>
        <w:tabs>
          <w:tab w:val="num" w:pos="5040"/>
        </w:tabs>
        <w:ind w:left="5040" w:hanging="360"/>
      </w:pPr>
      <w:rPr>
        <w:rFonts w:hint="default" w:ascii="Wingdings 2" w:hAnsi="Wingdings 2"/>
      </w:rPr>
    </w:lvl>
    <w:lvl w:ilvl="7" w:tplc="6BF873DC" w:tentative="1">
      <w:start w:val="1"/>
      <w:numFmt w:val="bullet"/>
      <w:lvlText w:val=""/>
      <w:lvlJc w:val="left"/>
      <w:pPr>
        <w:tabs>
          <w:tab w:val="num" w:pos="5760"/>
        </w:tabs>
        <w:ind w:left="5760" w:hanging="360"/>
      </w:pPr>
      <w:rPr>
        <w:rFonts w:hint="default" w:ascii="Wingdings 2" w:hAnsi="Wingdings 2"/>
      </w:rPr>
    </w:lvl>
    <w:lvl w:ilvl="8" w:tplc="4EA81248" w:tentative="1">
      <w:start w:val="1"/>
      <w:numFmt w:val="bullet"/>
      <w:lvlText w:val=""/>
      <w:lvlJc w:val="left"/>
      <w:pPr>
        <w:tabs>
          <w:tab w:val="num" w:pos="6480"/>
        </w:tabs>
        <w:ind w:left="6480" w:hanging="360"/>
      </w:pPr>
      <w:rPr>
        <w:rFonts w:hint="default" w:ascii="Wingdings 2" w:hAnsi="Wingdings 2"/>
      </w:rPr>
    </w:lvl>
  </w:abstractNum>
  <w:abstractNum w:abstractNumId="4" w15:restartNumberingAfterBreak="0">
    <w:nsid w:val="2D596C7A"/>
    <w:multiLevelType w:val="hybridMultilevel"/>
    <w:tmpl w:val="BD620D6C"/>
    <w:lvl w:ilvl="0" w:tplc="61BA7568">
      <w:start w:val="1"/>
      <w:numFmt w:val="bullet"/>
      <w:lvlText w:val="•"/>
      <w:lvlJc w:val="left"/>
      <w:pPr>
        <w:tabs>
          <w:tab w:val="num" w:pos="720"/>
        </w:tabs>
        <w:ind w:left="720" w:hanging="360"/>
      </w:pPr>
      <w:rPr>
        <w:rFonts w:hint="default" w:ascii="Arial" w:hAnsi="Arial"/>
      </w:rPr>
    </w:lvl>
    <w:lvl w:ilvl="1" w:tplc="9B3242A0" w:tentative="1">
      <w:start w:val="1"/>
      <w:numFmt w:val="bullet"/>
      <w:lvlText w:val="•"/>
      <w:lvlJc w:val="left"/>
      <w:pPr>
        <w:tabs>
          <w:tab w:val="num" w:pos="1440"/>
        </w:tabs>
        <w:ind w:left="1440" w:hanging="360"/>
      </w:pPr>
      <w:rPr>
        <w:rFonts w:hint="default" w:ascii="Arial" w:hAnsi="Arial"/>
      </w:rPr>
    </w:lvl>
    <w:lvl w:ilvl="2" w:tplc="852A31E0" w:tentative="1">
      <w:start w:val="1"/>
      <w:numFmt w:val="bullet"/>
      <w:lvlText w:val="•"/>
      <w:lvlJc w:val="left"/>
      <w:pPr>
        <w:tabs>
          <w:tab w:val="num" w:pos="2160"/>
        </w:tabs>
        <w:ind w:left="2160" w:hanging="360"/>
      </w:pPr>
      <w:rPr>
        <w:rFonts w:hint="default" w:ascii="Arial" w:hAnsi="Arial"/>
      </w:rPr>
    </w:lvl>
    <w:lvl w:ilvl="3" w:tplc="E1784402" w:tentative="1">
      <w:start w:val="1"/>
      <w:numFmt w:val="bullet"/>
      <w:lvlText w:val="•"/>
      <w:lvlJc w:val="left"/>
      <w:pPr>
        <w:tabs>
          <w:tab w:val="num" w:pos="2880"/>
        </w:tabs>
        <w:ind w:left="2880" w:hanging="360"/>
      </w:pPr>
      <w:rPr>
        <w:rFonts w:hint="default" w:ascii="Arial" w:hAnsi="Arial"/>
      </w:rPr>
    </w:lvl>
    <w:lvl w:ilvl="4" w:tplc="7AB4DEE0" w:tentative="1">
      <w:start w:val="1"/>
      <w:numFmt w:val="bullet"/>
      <w:lvlText w:val="•"/>
      <w:lvlJc w:val="left"/>
      <w:pPr>
        <w:tabs>
          <w:tab w:val="num" w:pos="3600"/>
        </w:tabs>
        <w:ind w:left="3600" w:hanging="360"/>
      </w:pPr>
      <w:rPr>
        <w:rFonts w:hint="default" w:ascii="Arial" w:hAnsi="Arial"/>
      </w:rPr>
    </w:lvl>
    <w:lvl w:ilvl="5" w:tplc="E5848C4C" w:tentative="1">
      <w:start w:val="1"/>
      <w:numFmt w:val="bullet"/>
      <w:lvlText w:val="•"/>
      <w:lvlJc w:val="left"/>
      <w:pPr>
        <w:tabs>
          <w:tab w:val="num" w:pos="4320"/>
        </w:tabs>
        <w:ind w:left="4320" w:hanging="360"/>
      </w:pPr>
      <w:rPr>
        <w:rFonts w:hint="default" w:ascii="Arial" w:hAnsi="Arial"/>
      </w:rPr>
    </w:lvl>
    <w:lvl w:ilvl="6" w:tplc="B6BA8B9E" w:tentative="1">
      <w:start w:val="1"/>
      <w:numFmt w:val="bullet"/>
      <w:lvlText w:val="•"/>
      <w:lvlJc w:val="left"/>
      <w:pPr>
        <w:tabs>
          <w:tab w:val="num" w:pos="5040"/>
        </w:tabs>
        <w:ind w:left="5040" w:hanging="360"/>
      </w:pPr>
      <w:rPr>
        <w:rFonts w:hint="default" w:ascii="Arial" w:hAnsi="Arial"/>
      </w:rPr>
    </w:lvl>
    <w:lvl w:ilvl="7" w:tplc="BAD4D7A4" w:tentative="1">
      <w:start w:val="1"/>
      <w:numFmt w:val="bullet"/>
      <w:lvlText w:val="•"/>
      <w:lvlJc w:val="left"/>
      <w:pPr>
        <w:tabs>
          <w:tab w:val="num" w:pos="5760"/>
        </w:tabs>
        <w:ind w:left="5760" w:hanging="360"/>
      </w:pPr>
      <w:rPr>
        <w:rFonts w:hint="default" w:ascii="Arial" w:hAnsi="Arial"/>
      </w:rPr>
    </w:lvl>
    <w:lvl w:ilvl="8" w:tplc="7152CA9E" w:tentative="1">
      <w:start w:val="1"/>
      <w:numFmt w:val="bullet"/>
      <w:lvlText w:val="•"/>
      <w:lvlJc w:val="left"/>
      <w:pPr>
        <w:tabs>
          <w:tab w:val="num" w:pos="6480"/>
        </w:tabs>
        <w:ind w:left="6480" w:hanging="360"/>
      </w:pPr>
      <w:rPr>
        <w:rFonts w:hint="default" w:ascii="Arial" w:hAnsi="Arial"/>
      </w:rPr>
    </w:lvl>
  </w:abstractNum>
  <w:abstractNum w:abstractNumId="5" w15:restartNumberingAfterBreak="0">
    <w:nsid w:val="506F6FDA"/>
    <w:multiLevelType w:val="hybridMultilevel"/>
    <w:tmpl w:val="83F0FF6E"/>
    <w:lvl w:ilvl="0" w:tplc="CA8C0114">
      <w:start w:val="1"/>
      <w:numFmt w:val="bullet"/>
      <w:lvlText w:val="•"/>
      <w:lvlJc w:val="left"/>
      <w:pPr>
        <w:tabs>
          <w:tab w:val="num" w:pos="720"/>
        </w:tabs>
        <w:ind w:left="720" w:hanging="360"/>
      </w:pPr>
      <w:rPr>
        <w:rFonts w:hint="default" w:ascii="Arial" w:hAnsi="Arial"/>
      </w:rPr>
    </w:lvl>
    <w:lvl w:ilvl="1" w:tplc="B832CE12">
      <w:start w:val="1"/>
      <w:numFmt w:val="bullet"/>
      <w:lvlText w:val="•"/>
      <w:lvlJc w:val="left"/>
      <w:pPr>
        <w:tabs>
          <w:tab w:val="num" w:pos="1440"/>
        </w:tabs>
        <w:ind w:left="1440" w:hanging="360"/>
      </w:pPr>
      <w:rPr>
        <w:rFonts w:hint="default" w:ascii="Arial" w:hAnsi="Arial"/>
      </w:rPr>
    </w:lvl>
    <w:lvl w:ilvl="2" w:tplc="30CEC0D6">
      <w:start w:val="1"/>
      <w:numFmt w:val="bullet"/>
      <w:lvlText w:val="•"/>
      <w:lvlJc w:val="left"/>
      <w:pPr>
        <w:tabs>
          <w:tab w:val="num" w:pos="2160"/>
        </w:tabs>
        <w:ind w:left="2160" w:hanging="360"/>
      </w:pPr>
      <w:rPr>
        <w:rFonts w:hint="default" w:ascii="Arial" w:hAnsi="Arial"/>
      </w:rPr>
    </w:lvl>
    <w:lvl w:ilvl="3" w:tplc="7E6EA72C">
      <w:start w:val="1"/>
      <w:numFmt w:val="bullet"/>
      <w:lvlText w:val="•"/>
      <w:lvlJc w:val="left"/>
      <w:pPr>
        <w:tabs>
          <w:tab w:val="num" w:pos="2880"/>
        </w:tabs>
        <w:ind w:left="2880" w:hanging="360"/>
      </w:pPr>
      <w:rPr>
        <w:rFonts w:hint="default" w:ascii="Arial" w:hAnsi="Arial"/>
      </w:rPr>
    </w:lvl>
    <w:lvl w:ilvl="4" w:tplc="AC7EF9E0" w:tentative="1">
      <w:start w:val="1"/>
      <w:numFmt w:val="bullet"/>
      <w:lvlText w:val="•"/>
      <w:lvlJc w:val="left"/>
      <w:pPr>
        <w:tabs>
          <w:tab w:val="num" w:pos="3600"/>
        </w:tabs>
        <w:ind w:left="3600" w:hanging="360"/>
      </w:pPr>
      <w:rPr>
        <w:rFonts w:hint="default" w:ascii="Arial" w:hAnsi="Arial"/>
      </w:rPr>
    </w:lvl>
    <w:lvl w:ilvl="5" w:tplc="8AA8B5CA" w:tentative="1">
      <w:start w:val="1"/>
      <w:numFmt w:val="bullet"/>
      <w:lvlText w:val="•"/>
      <w:lvlJc w:val="left"/>
      <w:pPr>
        <w:tabs>
          <w:tab w:val="num" w:pos="4320"/>
        </w:tabs>
        <w:ind w:left="4320" w:hanging="360"/>
      </w:pPr>
      <w:rPr>
        <w:rFonts w:hint="default" w:ascii="Arial" w:hAnsi="Arial"/>
      </w:rPr>
    </w:lvl>
    <w:lvl w:ilvl="6" w:tplc="87EC0B8A" w:tentative="1">
      <w:start w:val="1"/>
      <w:numFmt w:val="bullet"/>
      <w:lvlText w:val="•"/>
      <w:lvlJc w:val="left"/>
      <w:pPr>
        <w:tabs>
          <w:tab w:val="num" w:pos="5040"/>
        </w:tabs>
        <w:ind w:left="5040" w:hanging="360"/>
      </w:pPr>
      <w:rPr>
        <w:rFonts w:hint="default" w:ascii="Arial" w:hAnsi="Arial"/>
      </w:rPr>
    </w:lvl>
    <w:lvl w:ilvl="7" w:tplc="0FDCE300" w:tentative="1">
      <w:start w:val="1"/>
      <w:numFmt w:val="bullet"/>
      <w:lvlText w:val="•"/>
      <w:lvlJc w:val="left"/>
      <w:pPr>
        <w:tabs>
          <w:tab w:val="num" w:pos="5760"/>
        </w:tabs>
        <w:ind w:left="5760" w:hanging="360"/>
      </w:pPr>
      <w:rPr>
        <w:rFonts w:hint="default" w:ascii="Arial" w:hAnsi="Arial"/>
      </w:rPr>
    </w:lvl>
    <w:lvl w:ilvl="8" w:tplc="29421548" w:tentative="1">
      <w:start w:val="1"/>
      <w:numFmt w:val="bullet"/>
      <w:lvlText w:val="•"/>
      <w:lvlJc w:val="left"/>
      <w:pPr>
        <w:tabs>
          <w:tab w:val="num" w:pos="6480"/>
        </w:tabs>
        <w:ind w:left="6480" w:hanging="360"/>
      </w:pPr>
      <w:rPr>
        <w:rFonts w:hint="default" w:ascii="Arial" w:hAnsi="Arial"/>
      </w:rPr>
    </w:lvl>
  </w:abstractNum>
  <w:abstractNum w:abstractNumId="6" w15:restartNumberingAfterBreak="0">
    <w:nsid w:val="6C594E83"/>
    <w:multiLevelType w:val="hybridMultilevel"/>
    <w:tmpl w:val="85FA42B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abstractNumId w:val="3"/>
  </w:num>
  <w:num w:numId="2">
    <w:abstractNumId w:val="2"/>
  </w:num>
  <w:num w:numId="3">
    <w:abstractNumId w:val="0"/>
  </w:num>
  <w:num w:numId="4">
    <w:abstractNumId w:val="4"/>
  </w:num>
  <w:num w:numId="5">
    <w:abstractNumId w:val="1"/>
  </w:num>
  <w:num w:numId="6">
    <w:abstractNumId w:val="5"/>
  </w:num>
  <w:num w:numId="7">
    <w:abstractNumId w:val="6"/>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proofState w:spelling="clean" w:grammar="dirty"/>
  <w:defaultTabStop w:val="720"/>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0806"/>
    <w:rsid w:val="00052409"/>
    <w:rsid w:val="000529E6"/>
    <w:rsid w:val="00096B6D"/>
    <w:rsid w:val="000B4CC9"/>
    <w:rsid w:val="000B4E80"/>
    <w:rsid w:val="000E15C2"/>
    <w:rsid w:val="000F1544"/>
    <w:rsid w:val="000F624E"/>
    <w:rsid w:val="0017384C"/>
    <w:rsid w:val="001870F0"/>
    <w:rsid w:val="001B78CA"/>
    <w:rsid w:val="002112EE"/>
    <w:rsid w:val="00254A10"/>
    <w:rsid w:val="002963E9"/>
    <w:rsid w:val="002964DE"/>
    <w:rsid w:val="002B1518"/>
    <w:rsid w:val="002B70BF"/>
    <w:rsid w:val="002F4FAC"/>
    <w:rsid w:val="00312B56"/>
    <w:rsid w:val="00340CA3"/>
    <w:rsid w:val="003660CB"/>
    <w:rsid w:val="00387519"/>
    <w:rsid w:val="00410F03"/>
    <w:rsid w:val="00452D15"/>
    <w:rsid w:val="00476817"/>
    <w:rsid w:val="00496FB7"/>
    <w:rsid w:val="004B0806"/>
    <w:rsid w:val="004B78CB"/>
    <w:rsid w:val="004C359B"/>
    <w:rsid w:val="004D2C7F"/>
    <w:rsid w:val="0050334D"/>
    <w:rsid w:val="00545720"/>
    <w:rsid w:val="00562F30"/>
    <w:rsid w:val="005A6E15"/>
    <w:rsid w:val="005C5B33"/>
    <w:rsid w:val="005D1702"/>
    <w:rsid w:val="005F508D"/>
    <w:rsid w:val="00626DEA"/>
    <w:rsid w:val="006A49B1"/>
    <w:rsid w:val="006D0EC5"/>
    <w:rsid w:val="00712D24"/>
    <w:rsid w:val="007506AA"/>
    <w:rsid w:val="00775B1D"/>
    <w:rsid w:val="007B5409"/>
    <w:rsid w:val="007F578E"/>
    <w:rsid w:val="00801571"/>
    <w:rsid w:val="0080480D"/>
    <w:rsid w:val="0081027F"/>
    <w:rsid w:val="0087505A"/>
    <w:rsid w:val="00894756"/>
    <w:rsid w:val="008D03D0"/>
    <w:rsid w:val="0094689A"/>
    <w:rsid w:val="009A74D4"/>
    <w:rsid w:val="009D5CCA"/>
    <w:rsid w:val="009E0286"/>
    <w:rsid w:val="009E1655"/>
    <w:rsid w:val="009F2006"/>
    <w:rsid w:val="00A02C3E"/>
    <w:rsid w:val="00A1364F"/>
    <w:rsid w:val="00A52A9A"/>
    <w:rsid w:val="00AB270C"/>
    <w:rsid w:val="00AC2522"/>
    <w:rsid w:val="00AC38D4"/>
    <w:rsid w:val="00B20583"/>
    <w:rsid w:val="00BE5AF5"/>
    <w:rsid w:val="00C0404B"/>
    <w:rsid w:val="00C34B91"/>
    <w:rsid w:val="00C52274"/>
    <w:rsid w:val="00C52F4D"/>
    <w:rsid w:val="00C85DBC"/>
    <w:rsid w:val="00C94EF7"/>
    <w:rsid w:val="00D319AB"/>
    <w:rsid w:val="00D65312"/>
    <w:rsid w:val="00D67403"/>
    <w:rsid w:val="00D71B24"/>
    <w:rsid w:val="00E54725"/>
    <w:rsid w:val="00E56374"/>
    <w:rsid w:val="00ED339E"/>
    <w:rsid w:val="00F4782A"/>
    <w:rsid w:val="00F556E6"/>
    <w:rsid w:val="00F61A8B"/>
    <w:rsid w:val="00F7224C"/>
    <w:rsid w:val="13FF1DA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o:shapelayout v:ext="edit">
      <o:idmap v:ext="edit" data="1"/>
    </o:shapelayout>
  </w:shapeDefaults>
  <w:decimalSymbol w:val="."/>
  <w:listSeparator w:val=","/>
  <w15:chartTrackingRefBased/>
  <w15:docId w15:val="{389BFC64-97F8-496E-B6EB-37318152D721}"/>
  <w14:docId w14:val="417781E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Cambria" w:hAnsi="Cambria" w:eastAsia="MS Mincho"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D65312"/>
    <w:rPr>
      <w:sz w:val="24"/>
      <w:szCs w:val="24"/>
      <w:lang w:eastAsia="en-US"/>
    </w:rPr>
  </w:style>
  <w:style w:type="paragraph" w:styleId="Heading3">
    <w:name w:val="heading 3"/>
    <w:basedOn w:val="Normal"/>
    <w:link w:val="Heading3Char"/>
    <w:uiPriority w:val="9"/>
    <w:qFormat/>
    <w:rsid w:val="00496FB7"/>
    <w:pPr>
      <w:spacing w:before="100" w:beforeAutospacing="1" w:after="100" w:afterAutospacing="1"/>
      <w:outlineLvl w:val="2"/>
    </w:pPr>
    <w:rPr>
      <w:rFonts w:ascii="Times" w:hAnsi="Times"/>
      <w:b/>
      <w:bCs/>
      <w:sz w:val="27"/>
      <w:szCs w:val="27"/>
      <w:lang w:val="x-none" w:eastAsia="x-none"/>
    </w:rPr>
  </w:style>
  <w:style w:type="character" w:styleId="DefaultParagraphFont" w:default="1">
    <w:name w:val="Default Paragraph Font"/>
    <w:uiPriority w:val="1"/>
    <w:semiHidden/>
    <w:unhideWhenUsed/>
  </w:style>
  <w:style w:type="table" w:styleId="TableNormal" w:default="1">
    <w:name w:val="Normal Table"/>
    <w:uiPriority w:val="99"/>
    <w:semiHidden/>
    <w:unhideWhenUsed/>
    <w:qFormat/>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3Char" w:customStyle="1">
    <w:name w:val="Heading 3 Char"/>
    <w:link w:val="Heading3"/>
    <w:uiPriority w:val="9"/>
    <w:rsid w:val="00496FB7"/>
    <w:rPr>
      <w:rFonts w:ascii="Times" w:hAnsi="Times"/>
      <w:b/>
      <w:bCs/>
      <w:sz w:val="27"/>
      <w:szCs w:val="27"/>
    </w:rPr>
  </w:style>
  <w:style w:type="paragraph" w:styleId="NormalWeb">
    <w:name w:val="Normal (Web)"/>
    <w:basedOn w:val="Normal"/>
    <w:uiPriority w:val="99"/>
    <w:semiHidden/>
    <w:unhideWhenUsed/>
    <w:rsid w:val="00496FB7"/>
    <w:pPr>
      <w:spacing w:before="100" w:beforeAutospacing="1" w:after="100" w:afterAutospacing="1"/>
    </w:pPr>
    <w:rPr>
      <w:rFonts w:ascii="Times" w:hAnsi="Times"/>
      <w:sz w:val="20"/>
      <w:szCs w:val="20"/>
    </w:rPr>
  </w:style>
  <w:style w:type="character" w:styleId="Hyperlink">
    <w:name w:val="Hyperlink"/>
    <w:uiPriority w:val="99"/>
    <w:unhideWhenUsed/>
    <w:rsid w:val="00C52F4D"/>
    <w:rPr>
      <w:color w:val="0000FF"/>
      <w:u w:val="single"/>
    </w:rPr>
  </w:style>
  <w:style w:type="paragraph" w:styleId="ListParagraph">
    <w:name w:val="List Paragraph"/>
    <w:basedOn w:val="Normal"/>
    <w:uiPriority w:val="34"/>
    <w:qFormat/>
    <w:rsid w:val="00BE5AF5"/>
    <w:pPr>
      <w:ind w:left="720"/>
      <w:contextualSpacing/>
    </w:pPr>
  </w:style>
  <w:style w:type="character" w:styleId="FollowedHyperlink">
    <w:name w:val="FollowedHyperlink"/>
    <w:uiPriority w:val="99"/>
    <w:semiHidden/>
    <w:unhideWhenUsed/>
    <w:rsid w:val="004D2C7F"/>
    <w:rPr>
      <w:color w:val="800080"/>
      <w:u w:val="single"/>
    </w:rPr>
  </w:style>
  <w:style w:type="paragraph" w:styleId="Header">
    <w:name w:val="header"/>
    <w:basedOn w:val="Normal"/>
    <w:link w:val="HeaderChar"/>
    <w:uiPriority w:val="99"/>
    <w:semiHidden/>
    <w:unhideWhenUsed/>
    <w:rsid w:val="005C5B33"/>
    <w:pPr>
      <w:tabs>
        <w:tab w:val="center" w:pos="4680"/>
        <w:tab w:val="right" w:pos="9360"/>
      </w:tabs>
    </w:pPr>
  </w:style>
  <w:style w:type="character" w:styleId="HeaderChar" w:customStyle="1">
    <w:name w:val="Header Char"/>
    <w:link w:val="Header"/>
    <w:uiPriority w:val="99"/>
    <w:semiHidden/>
    <w:rsid w:val="005C5B33"/>
    <w:rPr>
      <w:sz w:val="24"/>
      <w:szCs w:val="24"/>
    </w:rPr>
  </w:style>
  <w:style w:type="paragraph" w:styleId="Footer">
    <w:name w:val="footer"/>
    <w:basedOn w:val="Normal"/>
    <w:link w:val="FooterChar"/>
    <w:uiPriority w:val="99"/>
    <w:semiHidden/>
    <w:unhideWhenUsed/>
    <w:rsid w:val="005C5B33"/>
    <w:pPr>
      <w:tabs>
        <w:tab w:val="center" w:pos="4680"/>
        <w:tab w:val="right" w:pos="9360"/>
      </w:tabs>
    </w:pPr>
  </w:style>
  <w:style w:type="character" w:styleId="FooterChar" w:customStyle="1">
    <w:name w:val="Footer Char"/>
    <w:link w:val="Footer"/>
    <w:uiPriority w:val="99"/>
    <w:semiHidden/>
    <w:rsid w:val="005C5B33"/>
    <w:rPr>
      <w:sz w:val="24"/>
      <w:szCs w:val="24"/>
    </w:rPr>
  </w:style>
  <w:style w:type="paragraph" w:styleId="Default" w:customStyle="1">
    <w:name w:val="Default"/>
    <w:rsid w:val="00D67403"/>
    <w:pPr>
      <w:autoSpaceDE w:val="0"/>
      <w:autoSpaceDN w:val="0"/>
      <w:adjustRightInd w:val="0"/>
    </w:pPr>
    <w:rPr>
      <w:rFonts w:ascii="Times New Roman" w:hAnsi="Times New Roman"/>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568177">
      <w:bodyDiv w:val="1"/>
      <w:marLeft w:val="0"/>
      <w:marRight w:val="0"/>
      <w:marTop w:val="0"/>
      <w:marBottom w:val="0"/>
      <w:divBdr>
        <w:top w:val="none" w:sz="0" w:space="0" w:color="auto"/>
        <w:left w:val="none" w:sz="0" w:space="0" w:color="auto"/>
        <w:bottom w:val="none" w:sz="0" w:space="0" w:color="auto"/>
        <w:right w:val="none" w:sz="0" w:space="0" w:color="auto"/>
      </w:divBdr>
    </w:div>
    <w:div w:id="190724309">
      <w:bodyDiv w:val="1"/>
      <w:marLeft w:val="0"/>
      <w:marRight w:val="0"/>
      <w:marTop w:val="0"/>
      <w:marBottom w:val="0"/>
      <w:divBdr>
        <w:top w:val="none" w:sz="0" w:space="0" w:color="auto"/>
        <w:left w:val="none" w:sz="0" w:space="0" w:color="auto"/>
        <w:bottom w:val="none" w:sz="0" w:space="0" w:color="auto"/>
        <w:right w:val="none" w:sz="0" w:space="0" w:color="auto"/>
      </w:divBdr>
      <w:divsChild>
        <w:div w:id="899748749">
          <w:marLeft w:val="706"/>
          <w:marRight w:val="0"/>
          <w:marTop w:val="110"/>
          <w:marBottom w:val="0"/>
          <w:divBdr>
            <w:top w:val="none" w:sz="0" w:space="0" w:color="auto"/>
            <w:left w:val="none" w:sz="0" w:space="0" w:color="auto"/>
            <w:bottom w:val="none" w:sz="0" w:space="0" w:color="auto"/>
            <w:right w:val="none" w:sz="0" w:space="0" w:color="auto"/>
          </w:divBdr>
        </w:div>
      </w:divsChild>
    </w:div>
    <w:div w:id="269512358">
      <w:bodyDiv w:val="1"/>
      <w:marLeft w:val="0"/>
      <w:marRight w:val="0"/>
      <w:marTop w:val="0"/>
      <w:marBottom w:val="0"/>
      <w:divBdr>
        <w:top w:val="none" w:sz="0" w:space="0" w:color="auto"/>
        <w:left w:val="none" w:sz="0" w:space="0" w:color="auto"/>
        <w:bottom w:val="none" w:sz="0" w:space="0" w:color="auto"/>
        <w:right w:val="none" w:sz="0" w:space="0" w:color="auto"/>
      </w:divBdr>
    </w:div>
    <w:div w:id="327176703">
      <w:bodyDiv w:val="1"/>
      <w:marLeft w:val="0"/>
      <w:marRight w:val="0"/>
      <w:marTop w:val="0"/>
      <w:marBottom w:val="0"/>
      <w:divBdr>
        <w:top w:val="none" w:sz="0" w:space="0" w:color="auto"/>
        <w:left w:val="none" w:sz="0" w:space="0" w:color="auto"/>
        <w:bottom w:val="none" w:sz="0" w:space="0" w:color="auto"/>
        <w:right w:val="none" w:sz="0" w:space="0" w:color="auto"/>
      </w:divBdr>
      <w:divsChild>
        <w:div w:id="477528030">
          <w:marLeft w:val="706"/>
          <w:marRight w:val="0"/>
          <w:marTop w:val="144"/>
          <w:marBottom w:val="0"/>
          <w:divBdr>
            <w:top w:val="none" w:sz="0" w:space="0" w:color="auto"/>
            <w:left w:val="none" w:sz="0" w:space="0" w:color="auto"/>
            <w:bottom w:val="none" w:sz="0" w:space="0" w:color="auto"/>
            <w:right w:val="none" w:sz="0" w:space="0" w:color="auto"/>
          </w:divBdr>
        </w:div>
      </w:divsChild>
    </w:div>
    <w:div w:id="528182628">
      <w:bodyDiv w:val="1"/>
      <w:marLeft w:val="0"/>
      <w:marRight w:val="0"/>
      <w:marTop w:val="0"/>
      <w:marBottom w:val="0"/>
      <w:divBdr>
        <w:top w:val="none" w:sz="0" w:space="0" w:color="auto"/>
        <w:left w:val="none" w:sz="0" w:space="0" w:color="auto"/>
        <w:bottom w:val="none" w:sz="0" w:space="0" w:color="auto"/>
        <w:right w:val="none" w:sz="0" w:space="0" w:color="auto"/>
      </w:divBdr>
    </w:div>
    <w:div w:id="757797000">
      <w:bodyDiv w:val="1"/>
      <w:marLeft w:val="0"/>
      <w:marRight w:val="0"/>
      <w:marTop w:val="0"/>
      <w:marBottom w:val="0"/>
      <w:divBdr>
        <w:top w:val="none" w:sz="0" w:space="0" w:color="auto"/>
        <w:left w:val="none" w:sz="0" w:space="0" w:color="auto"/>
        <w:bottom w:val="none" w:sz="0" w:space="0" w:color="auto"/>
        <w:right w:val="none" w:sz="0" w:space="0" w:color="auto"/>
      </w:divBdr>
    </w:div>
    <w:div w:id="1090392462">
      <w:bodyDiv w:val="1"/>
      <w:marLeft w:val="0"/>
      <w:marRight w:val="0"/>
      <w:marTop w:val="0"/>
      <w:marBottom w:val="0"/>
      <w:divBdr>
        <w:top w:val="none" w:sz="0" w:space="0" w:color="auto"/>
        <w:left w:val="none" w:sz="0" w:space="0" w:color="auto"/>
        <w:bottom w:val="none" w:sz="0" w:space="0" w:color="auto"/>
        <w:right w:val="none" w:sz="0" w:space="0" w:color="auto"/>
      </w:divBdr>
    </w:div>
    <w:div w:id="1462460584">
      <w:bodyDiv w:val="1"/>
      <w:marLeft w:val="0"/>
      <w:marRight w:val="0"/>
      <w:marTop w:val="0"/>
      <w:marBottom w:val="0"/>
      <w:divBdr>
        <w:top w:val="none" w:sz="0" w:space="0" w:color="auto"/>
        <w:left w:val="none" w:sz="0" w:space="0" w:color="auto"/>
        <w:bottom w:val="none" w:sz="0" w:space="0" w:color="auto"/>
        <w:right w:val="none" w:sz="0" w:space="0" w:color="auto"/>
      </w:divBdr>
      <w:divsChild>
        <w:div w:id="1031685017">
          <w:marLeft w:val="1267"/>
          <w:marRight w:val="0"/>
          <w:marTop w:val="0"/>
          <w:marBottom w:val="0"/>
          <w:divBdr>
            <w:top w:val="none" w:sz="0" w:space="0" w:color="auto"/>
            <w:left w:val="none" w:sz="0" w:space="0" w:color="auto"/>
            <w:bottom w:val="none" w:sz="0" w:space="0" w:color="auto"/>
            <w:right w:val="none" w:sz="0" w:space="0" w:color="auto"/>
          </w:divBdr>
        </w:div>
        <w:div w:id="1195995580">
          <w:marLeft w:val="1267"/>
          <w:marRight w:val="0"/>
          <w:marTop w:val="0"/>
          <w:marBottom w:val="0"/>
          <w:divBdr>
            <w:top w:val="none" w:sz="0" w:space="0" w:color="auto"/>
            <w:left w:val="none" w:sz="0" w:space="0" w:color="auto"/>
            <w:bottom w:val="none" w:sz="0" w:space="0" w:color="auto"/>
            <w:right w:val="none" w:sz="0" w:space="0" w:color="auto"/>
          </w:divBdr>
        </w:div>
        <w:div w:id="1269504574">
          <w:marLeft w:val="1267"/>
          <w:marRight w:val="0"/>
          <w:marTop w:val="0"/>
          <w:marBottom w:val="0"/>
          <w:divBdr>
            <w:top w:val="none" w:sz="0" w:space="0" w:color="auto"/>
            <w:left w:val="none" w:sz="0" w:space="0" w:color="auto"/>
            <w:bottom w:val="none" w:sz="0" w:space="0" w:color="auto"/>
            <w:right w:val="none" w:sz="0" w:space="0" w:color="auto"/>
          </w:divBdr>
        </w:div>
        <w:div w:id="1279214389">
          <w:marLeft w:val="1267"/>
          <w:marRight w:val="0"/>
          <w:marTop w:val="0"/>
          <w:marBottom w:val="0"/>
          <w:divBdr>
            <w:top w:val="none" w:sz="0" w:space="0" w:color="auto"/>
            <w:left w:val="none" w:sz="0" w:space="0" w:color="auto"/>
            <w:bottom w:val="none" w:sz="0" w:space="0" w:color="auto"/>
            <w:right w:val="none" w:sz="0" w:space="0" w:color="auto"/>
          </w:divBdr>
        </w:div>
        <w:div w:id="1370257436">
          <w:marLeft w:val="1267"/>
          <w:marRight w:val="0"/>
          <w:marTop w:val="0"/>
          <w:marBottom w:val="0"/>
          <w:divBdr>
            <w:top w:val="none" w:sz="0" w:space="0" w:color="auto"/>
            <w:left w:val="none" w:sz="0" w:space="0" w:color="auto"/>
            <w:bottom w:val="none" w:sz="0" w:space="0" w:color="auto"/>
            <w:right w:val="none" w:sz="0" w:space="0" w:color="auto"/>
          </w:divBdr>
        </w:div>
        <w:div w:id="1472822771">
          <w:marLeft w:val="1267"/>
          <w:marRight w:val="0"/>
          <w:marTop w:val="0"/>
          <w:marBottom w:val="0"/>
          <w:divBdr>
            <w:top w:val="none" w:sz="0" w:space="0" w:color="auto"/>
            <w:left w:val="none" w:sz="0" w:space="0" w:color="auto"/>
            <w:bottom w:val="none" w:sz="0" w:space="0" w:color="auto"/>
            <w:right w:val="none" w:sz="0" w:space="0" w:color="auto"/>
          </w:divBdr>
        </w:div>
        <w:div w:id="1816069333">
          <w:marLeft w:val="1267"/>
          <w:marRight w:val="0"/>
          <w:marTop w:val="0"/>
          <w:marBottom w:val="0"/>
          <w:divBdr>
            <w:top w:val="none" w:sz="0" w:space="0" w:color="auto"/>
            <w:left w:val="none" w:sz="0" w:space="0" w:color="auto"/>
            <w:bottom w:val="none" w:sz="0" w:space="0" w:color="auto"/>
            <w:right w:val="none" w:sz="0" w:space="0" w:color="auto"/>
          </w:divBdr>
        </w:div>
      </w:divsChild>
    </w:div>
    <w:div w:id="1706173184">
      <w:bodyDiv w:val="1"/>
      <w:marLeft w:val="0"/>
      <w:marRight w:val="0"/>
      <w:marTop w:val="0"/>
      <w:marBottom w:val="0"/>
      <w:divBdr>
        <w:top w:val="none" w:sz="0" w:space="0" w:color="auto"/>
        <w:left w:val="none" w:sz="0" w:space="0" w:color="auto"/>
        <w:bottom w:val="none" w:sz="0" w:space="0" w:color="auto"/>
        <w:right w:val="none" w:sz="0" w:space="0" w:color="auto"/>
      </w:divBdr>
    </w:div>
    <w:div w:id="1829242935">
      <w:bodyDiv w:val="1"/>
      <w:marLeft w:val="0"/>
      <w:marRight w:val="0"/>
      <w:marTop w:val="0"/>
      <w:marBottom w:val="0"/>
      <w:divBdr>
        <w:top w:val="none" w:sz="0" w:space="0" w:color="auto"/>
        <w:left w:val="none" w:sz="0" w:space="0" w:color="auto"/>
        <w:bottom w:val="none" w:sz="0" w:space="0" w:color="auto"/>
        <w:right w:val="none" w:sz="0" w:space="0" w:color="auto"/>
      </w:divBdr>
    </w:div>
    <w:div w:id="1905530451">
      <w:bodyDiv w:val="1"/>
      <w:marLeft w:val="0"/>
      <w:marRight w:val="0"/>
      <w:marTop w:val="0"/>
      <w:marBottom w:val="0"/>
      <w:divBdr>
        <w:top w:val="none" w:sz="0" w:space="0" w:color="auto"/>
        <w:left w:val="none" w:sz="0" w:space="0" w:color="auto"/>
        <w:bottom w:val="none" w:sz="0" w:space="0" w:color="auto"/>
        <w:right w:val="none" w:sz="0" w:space="0" w:color="auto"/>
      </w:divBdr>
    </w:div>
    <w:div w:id="2018189081">
      <w:bodyDiv w:val="1"/>
      <w:marLeft w:val="0"/>
      <w:marRight w:val="0"/>
      <w:marTop w:val="0"/>
      <w:marBottom w:val="0"/>
      <w:divBdr>
        <w:top w:val="none" w:sz="0" w:space="0" w:color="auto"/>
        <w:left w:val="none" w:sz="0" w:space="0" w:color="auto"/>
        <w:bottom w:val="none" w:sz="0" w:space="0" w:color="auto"/>
        <w:right w:val="none" w:sz="0" w:space="0" w:color="auto"/>
      </w:divBdr>
    </w:div>
  </w:divs>
  <w:allowPNG/>
  <w:targetScreenSz w:val="800x600"/>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ettings" Target="settings.xml" Id="rId3" /><Relationship Type="http://schemas.openxmlformats.org/officeDocument/2006/relationships/header" Target="header3.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2.xml" Id="rId11" /><Relationship Type="http://schemas.openxmlformats.org/officeDocument/2006/relationships/footnotes" Target="foot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webSettings" Target="webSetting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hyperlink" Target="http://www.ncpublicschools.org" TargetMode="External" Id="Ra25c18c3903a4e3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Office Word</ap:Application>
  <ap:DocSecurity>0</ap:DocSecurity>
  <ap:ScaleCrop>false</ap:ScaleCrop>
  <ap:Company>NCDPI</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Charlotte Duren</dc:creator>
  <keywords/>
  <lastModifiedBy>Juliane Garber</lastModifiedBy>
  <revision>4</revision>
  <lastPrinted>2012-07-24T10:25:00.0000000Z</lastPrinted>
  <dcterms:created xsi:type="dcterms:W3CDTF">2018-09-24T19:38:00.0000000Z</dcterms:created>
  <dcterms:modified xsi:type="dcterms:W3CDTF">2018-09-24T19:39:04.8676384Z</dcterms:modified>
</coreProperties>
</file>