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A43F" w14:textId="77777777" w:rsidR="00EA2C72" w:rsidRPr="0093354F" w:rsidRDefault="00EA2C72">
      <w:pPr>
        <w:pStyle w:val="Heading1"/>
        <w:kinsoku w:val="0"/>
        <w:overflowPunct w:val="0"/>
        <w:ind w:left="1289" w:right="1233"/>
        <w:jc w:val="center"/>
        <w:rPr>
          <w:b w:val="0"/>
          <w:bCs w:val="0"/>
          <w:sz w:val="28"/>
          <w:szCs w:val="28"/>
        </w:rPr>
      </w:pPr>
      <w:r w:rsidRPr="0093354F">
        <w:rPr>
          <w:spacing w:val="-1"/>
          <w:sz w:val="28"/>
          <w:szCs w:val="28"/>
        </w:rPr>
        <w:t>Verification</w:t>
      </w:r>
      <w:r w:rsidRPr="0093354F">
        <w:rPr>
          <w:spacing w:val="-3"/>
          <w:sz w:val="28"/>
          <w:szCs w:val="28"/>
        </w:rPr>
        <w:t xml:space="preserve"> </w:t>
      </w:r>
      <w:r w:rsidR="00F22D61" w:rsidRPr="0093354F">
        <w:rPr>
          <w:spacing w:val="-3"/>
          <w:sz w:val="28"/>
          <w:szCs w:val="28"/>
        </w:rPr>
        <w:t xml:space="preserve">Collection </w:t>
      </w:r>
      <w:r w:rsidRPr="0093354F">
        <w:rPr>
          <w:spacing w:val="-1"/>
          <w:sz w:val="28"/>
          <w:szCs w:val="28"/>
        </w:rPr>
        <w:t>Report</w:t>
      </w:r>
      <w:r w:rsidR="00F22D61" w:rsidRPr="0093354F">
        <w:rPr>
          <w:spacing w:val="-1"/>
          <w:sz w:val="28"/>
          <w:szCs w:val="28"/>
        </w:rPr>
        <w:t xml:space="preserve"> Instructions – School Nutrition T</w:t>
      </w:r>
      <w:r w:rsidRPr="0093354F">
        <w:rPr>
          <w:spacing w:val="-1"/>
          <w:sz w:val="28"/>
          <w:szCs w:val="28"/>
        </w:rPr>
        <w:t>echnology</w:t>
      </w:r>
      <w:r w:rsidRPr="0093354F">
        <w:rPr>
          <w:spacing w:val="-5"/>
          <w:sz w:val="28"/>
          <w:szCs w:val="28"/>
        </w:rPr>
        <w:t xml:space="preserve"> </w:t>
      </w:r>
      <w:r w:rsidRPr="0093354F">
        <w:rPr>
          <w:spacing w:val="-1"/>
          <w:sz w:val="28"/>
          <w:szCs w:val="28"/>
        </w:rPr>
        <w:t>System</w:t>
      </w:r>
      <w:r w:rsidR="0056083D" w:rsidRPr="0093354F">
        <w:rPr>
          <w:spacing w:val="-1"/>
          <w:sz w:val="28"/>
          <w:szCs w:val="28"/>
        </w:rPr>
        <w:t xml:space="preserve"> (SNTS)</w:t>
      </w:r>
    </w:p>
    <w:p w14:paraId="3F71E4CC" w14:textId="77777777" w:rsidR="00EA2C72" w:rsidRPr="00F22D61" w:rsidRDefault="00EA2C72">
      <w:pPr>
        <w:pStyle w:val="BodyText"/>
        <w:tabs>
          <w:tab w:val="left" w:pos="2260"/>
        </w:tabs>
        <w:kinsoku w:val="0"/>
        <w:overflowPunct w:val="0"/>
        <w:spacing w:before="179" w:line="259" w:lineRule="auto"/>
        <w:ind w:left="100" w:right="109"/>
      </w:pPr>
      <w:r w:rsidRPr="00F22D61">
        <w:rPr>
          <w:spacing w:val="-1"/>
        </w:rPr>
        <w:t>Verification</w:t>
      </w:r>
      <w:r w:rsidRPr="00F22D61">
        <w:rPr>
          <w:spacing w:val="-3"/>
        </w:rPr>
        <w:t xml:space="preserve"> </w:t>
      </w:r>
      <w:r w:rsidRPr="00F22D61">
        <w:rPr>
          <w:spacing w:val="-1"/>
        </w:rPr>
        <w:t>Report must</w:t>
      </w:r>
      <w:r w:rsidRPr="00F22D61">
        <w:rPr>
          <w:spacing w:val="1"/>
        </w:rPr>
        <w:t xml:space="preserve"> </w:t>
      </w:r>
      <w:r w:rsidRPr="00F22D61">
        <w:t>be</w:t>
      </w:r>
      <w:r w:rsidRPr="00F22D61">
        <w:rPr>
          <w:spacing w:val="-3"/>
        </w:rPr>
        <w:t xml:space="preserve"> </w:t>
      </w:r>
      <w:r w:rsidRPr="00F22D61">
        <w:rPr>
          <w:spacing w:val="-1"/>
        </w:rPr>
        <w:t>completed</w:t>
      </w:r>
      <w:r w:rsidRPr="00F22D61">
        <w:rPr>
          <w:spacing w:val="-2"/>
        </w:rPr>
        <w:t xml:space="preserve"> </w:t>
      </w:r>
      <w:r w:rsidRPr="00F22D61">
        <w:t>by</w:t>
      </w:r>
      <w:r w:rsidRPr="00F22D61">
        <w:rPr>
          <w:spacing w:val="-3"/>
        </w:rPr>
        <w:t xml:space="preserve"> </w:t>
      </w:r>
      <w:r w:rsidRPr="00F22D61">
        <w:t xml:space="preserve">a </w:t>
      </w:r>
      <w:r w:rsidRPr="00F22D61">
        <w:rPr>
          <w:spacing w:val="-1"/>
        </w:rPr>
        <w:t>School</w:t>
      </w:r>
      <w:r w:rsidRPr="00F22D61">
        <w:rPr>
          <w:spacing w:val="2"/>
        </w:rPr>
        <w:t xml:space="preserve"> </w:t>
      </w:r>
      <w:r w:rsidRPr="00F22D61">
        <w:rPr>
          <w:spacing w:val="-1"/>
        </w:rPr>
        <w:t>Food</w:t>
      </w:r>
      <w:r w:rsidRPr="00F22D61">
        <w:t xml:space="preserve"> </w:t>
      </w:r>
      <w:r w:rsidRPr="00F22D61">
        <w:rPr>
          <w:spacing w:val="-2"/>
        </w:rPr>
        <w:t>Authority</w:t>
      </w:r>
      <w:r w:rsidRPr="00F22D61">
        <w:rPr>
          <w:spacing w:val="-4"/>
        </w:rPr>
        <w:t xml:space="preserve"> </w:t>
      </w:r>
      <w:r w:rsidRPr="00F22D61">
        <w:rPr>
          <w:spacing w:val="-1"/>
        </w:rPr>
        <w:t xml:space="preserve">(SFA) </w:t>
      </w:r>
      <w:r w:rsidR="0056083D" w:rsidRPr="00F22D61">
        <w:rPr>
          <w:spacing w:val="-1"/>
        </w:rPr>
        <w:t xml:space="preserve">staff member </w:t>
      </w:r>
      <w:r w:rsidRPr="00F22D61">
        <w:t>with</w:t>
      </w:r>
      <w:r w:rsidR="0056083D" w:rsidRPr="00F22D61">
        <w:t xml:space="preserve"> </w:t>
      </w:r>
      <w:r w:rsidRPr="00F22D61">
        <w:rPr>
          <w:spacing w:val="-1"/>
        </w:rPr>
        <w:t>Application</w:t>
      </w:r>
      <w:r w:rsidR="0056083D" w:rsidRPr="00F22D61">
        <w:rPr>
          <w:spacing w:val="-1"/>
        </w:rPr>
        <w:t xml:space="preserve"> (AE)</w:t>
      </w:r>
      <w:r w:rsidRPr="00F22D61">
        <w:t xml:space="preserve"> </w:t>
      </w:r>
      <w:r w:rsidRPr="00F22D61">
        <w:rPr>
          <w:spacing w:val="-1"/>
        </w:rPr>
        <w:t>security</w:t>
      </w:r>
      <w:r w:rsidRPr="00F22D61">
        <w:rPr>
          <w:spacing w:val="-4"/>
        </w:rPr>
        <w:t xml:space="preserve"> </w:t>
      </w:r>
      <w:r w:rsidRPr="00F22D61">
        <w:rPr>
          <w:spacing w:val="-1"/>
        </w:rPr>
        <w:t>rights</w:t>
      </w:r>
      <w:r w:rsidR="0056083D" w:rsidRPr="00F22D61">
        <w:rPr>
          <w:spacing w:val="-1"/>
        </w:rPr>
        <w:t xml:space="preserve"> in the SNTS</w:t>
      </w:r>
      <w:r w:rsidRPr="00F22D61">
        <w:rPr>
          <w:spacing w:val="-1"/>
        </w:rPr>
        <w:t>.</w:t>
      </w:r>
      <w:r w:rsidR="00F22D61" w:rsidRPr="00F22D61">
        <w:rPr>
          <w:spacing w:val="-1"/>
        </w:rPr>
        <w:t xml:space="preserve"> This report </w:t>
      </w:r>
      <w:proofErr w:type="gramStart"/>
      <w:r w:rsidR="00F22D61" w:rsidRPr="00F22D61">
        <w:rPr>
          <w:spacing w:val="-1"/>
        </w:rPr>
        <w:t>is</w:t>
      </w:r>
      <w:proofErr w:type="gramEnd"/>
      <w:r w:rsidR="00F22D61" w:rsidRPr="00F22D61">
        <w:rPr>
          <w:spacing w:val="-1"/>
        </w:rPr>
        <w:t xml:space="preserve"> completed by </w:t>
      </w:r>
      <w:r w:rsidR="00F22D61" w:rsidRPr="00F22D61">
        <w:rPr>
          <w:b/>
          <w:bCs/>
          <w:spacing w:val="-1"/>
        </w:rPr>
        <w:t>ALL</w:t>
      </w:r>
      <w:r w:rsidR="00F22D61" w:rsidRPr="00F22D61">
        <w:rPr>
          <w:spacing w:val="-1"/>
        </w:rPr>
        <w:t xml:space="preserve"> SFAs.</w:t>
      </w:r>
    </w:p>
    <w:p w14:paraId="0F632CC5" w14:textId="77777777" w:rsidR="00EA2C72" w:rsidRDefault="00F22D61">
      <w:pPr>
        <w:pStyle w:val="BodyText"/>
        <w:kinsoku w:val="0"/>
        <w:overflowPunct w:val="0"/>
        <w:spacing w:before="164"/>
        <w:ind w:left="100"/>
        <w:rPr>
          <w:color w:val="000000"/>
          <w:spacing w:val="-1"/>
        </w:rPr>
      </w:pPr>
      <w:r>
        <w:rPr>
          <w:noProof/>
          <w:spacing w:val="-1"/>
        </w:rPr>
        <w:pict w14:anchorId="403F48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.4pt;margin-top:1.8pt;width:545.8pt;height:0;z-index:251658240" o:connectortype="straight"/>
        </w:pict>
      </w:r>
      <w:r w:rsidR="00EA2C72">
        <w:rPr>
          <w:spacing w:val="-1"/>
        </w:rPr>
        <w:t>For</w:t>
      </w:r>
      <w:r w:rsidR="00EA2C72">
        <w:rPr>
          <w:spacing w:val="2"/>
        </w:rPr>
        <w:t xml:space="preserve"> </w:t>
      </w:r>
      <w:r w:rsidR="00EA2C72" w:rsidRPr="00E13704">
        <w:rPr>
          <w:spacing w:val="-1"/>
        </w:rPr>
        <w:t>ALL</w:t>
      </w:r>
      <w:r w:rsidR="00EA2C72" w:rsidRPr="00E13704">
        <w:t xml:space="preserve"> </w:t>
      </w:r>
      <w:r w:rsidR="00EA2C72" w:rsidRPr="00E13704">
        <w:rPr>
          <w:spacing w:val="-1"/>
        </w:rPr>
        <w:t>SFA</w:t>
      </w:r>
      <w:r w:rsidR="00EA2C72" w:rsidRPr="00E13704">
        <w:rPr>
          <w:spacing w:val="-5"/>
        </w:rPr>
        <w:t xml:space="preserve"> </w:t>
      </w:r>
      <w:r w:rsidR="00EA2C72" w:rsidRPr="00E13704">
        <w:rPr>
          <w:spacing w:val="-1"/>
        </w:rPr>
        <w:t>Types</w:t>
      </w:r>
      <w:r w:rsidR="00EA2C72">
        <w:rPr>
          <w:color w:val="FF0000"/>
          <w:spacing w:val="1"/>
        </w:rPr>
        <w:t xml:space="preserve"> </w:t>
      </w:r>
      <w:r w:rsidR="00EA2C72">
        <w:rPr>
          <w:color w:val="000000"/>
          <w:spacing w:val="-1"/>
        </w:rPr>
        <w:t>except</w:t>
      </w:r>
      <w:r w:rsidR="00EA2C72">
        <w:rPr>
          <w:color w:val="000000"/>
          <w:spacing w:val="2"/>
        </w:rPr>
        <w:t xml:space="preserve"> </w:t>
      </w:r>
      <w:r w:rsidR="00EA2C72">
        <w:rPr>
          <w:color w:val="000000"/>
          <w:spacing w:val="-1"/>
        </w:rPr>
        <w:t>Special Milk:</w:t>
      </w:r>
    </w:p>
    <w:p w14:paraId="6AB9400E" w14:textId="77777777" w:rsidR="0056083D" w:rsidRPr="0056083D" w:rsidRDefault="0056083D">
      <w:pPr>
        <w:pStyle w:val="BodyText"/>
        <w:kinsoku w:val="0"/>
        <w:overflowPunct w:val="0"/>
        <w:spacing w:before="164"/>
        <w:ind w:left="100"/>
        <w:rPr>
          <w:color w:val="000000"/>
          <w:spacing w:val="-1"/>
          <w:sz w:val="8"/>
          <w:szCs w:val="8"/>
        </w:rPr>
      </w:pPr>
    </w:p>
    <w:p w14:paraId="5FDB45A8" w14:textId="77777777" w:rsidR="0005256B" w:rsidRDefault="00EA2C72" w:rsidP="0056083D">
      <w:pPr>
        <w:pStyle w:val="BodyText"/>
        <w:tabs>
          <w:tab w:val="left" w:pos="1540"/>
        </w:tabs>
        <w:kinsoku w:val="0"/>
        <w:overflowPunct w:val="0"/>
        <w:spacing w:before="0" w:line="408" w:lineRule="auto"/>
        <w:ind w:left="101" w:right="230"/>
        <w:rPr>
          <w:color w:val="0462C1"/>
        </w:rPr>
      </w:pPr>
      <w:r>
        <w:rPr>
          <w:spacing w:val="-1"/>
        </w:rPr>
        <w:t>Step</w:t>
      </w:r>
      <w:r>
        <w:t xml:space="preserve"> 1:</w:t>
      </w:r>
      <w:r>
        <w:tab/>
      </w:r>
      <w:r>
        <w:rPr>
          <w:spacing w:val="-1"/>
        </w:rPr>
        <w:t>Log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SN</w:t>
      </w:r>
      <w:r>
        <w:rPr>
          <w:spacing w:val="-5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System </w:t>
      </w:r>
      <w:r>
        <w:t xml:space="preserve">at </w:t>
      </w:r>
      <w:hyperlink r:id="rId4" w:history="1">
        <w:r w:rsidR="0005256B" w:rsidRPr="003418A2">
          <w:rPr>
            <w:rStyle w:val="Hyperlink"/>
          </w:rPr>
          <w:t>https://www.ncchildnu</w:t>
        </w:r>
        <w:r w:rsidR="0005256B" w:rsidRPr="003418A2">
          <w:rPr>
            <w:rStyle w:val="Hyperlink"/>
          </w:rPr>
          <w:t>t</w:t>
        </w:r>
        <w:r w:rsidR="0005256B" w:rsidRPr="003418A2">
          <w:rPr>
            <w:rStyle w:val="Hyperlink"/>
          </w:rPr>
          <w:t>r</w:t>
        </w:r>
        <w:r w:rsidR="0005256B" w:rsidRPr="003418A2">
          <w:rPr>
            <w:rStyle w:val="Hyperlink"/>
          </w:rPr>
          <w:t>i</w:t>
        </w:r>
        <w:r w:rsidR="0005256B" w:rsidRPr="003418A2">
          <w:rPr>
            <w:rStyle w:val="Hyperlink"/>
          </w:rPr>
          <w:t>tion.org/snp/NcidLogin.aspx</w:t>
        </w:r>
      </w:hyperlink>
    </w:p>
    <w:p w14:paraId="7A0C1F6F" w14:textId="77777777" w:rsidR="00EA2C72" w:rsidRDefault="00EA2C72" w:rsidP="0056083D">
      <w:pPr>
        <w:pStyle w:val="BodyText"/>
        <w:tabs>
          <w:tab w:val="left" w:pos="1540"/>
        </w:tabs>
        <w:kinsoku w:val="0"/>
        <w:overflowPunct w:val="0"/>
        <w:spacing w:before="0" w:line="408" w:lineRule="auto"/>
        <w:ind w:left="101" w:right="2536"/>
        <w:rPr>
          <w:color w:val="000000"/>
          <w:spacing w:val="-1"/>
        </w:rPr>
      </w:pPr>
      <w:r>
        <w:rPr>
          <w:color w:val="000000"/>
          <w:spacing w:val="-1"/>
        </w:rPr>
        <w:t>Step</w:t>
      </w:r>
      <w:r>
        <w:rPr>
          <w:color w:val="000000"/>
        </w:rPr>
        <w:t xml:space="preserve"> 2:</w:t>
      </w:r>
      <w:r>
        <w:rPr>
          <w:color w:val="000000"/>
        </w:rPr>
        <w:tab/>
      </w:r>
      <w:r>
        <w:rPr>
          <w:color w:val="000000"/>
          <w:spacing w:val="-1"/>
        </w:rPr>
        <w:t>Select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“Application” tab.</w:t>
      </w:r>
    </w:p>
    <w:p w14:paraId="3E1EEA9F" w14:textId="77777777" w:rsidR="00EA2C72" w:rsidRDefault="00EA2C72" w:rsidP="0056083D">
      <w:pPr>
        <w:pStyle w:val="BodyText"/>
        <w:tabs>
          <w:tab w:val="left" w:pos="1540"/>
        </w:tabs>
        <w:kinsoku w:val="0"/>
        <w:overflowPunct w:val="0"/>
        <w:spacing w:before="0" w:line="409" w:lineRule="auto"/>
        <w:ind w:left="100" w:right="6706"/>
        <w:rPr>
          <w:spacing w:val="-1"/>
        </w:rPr>
      </w:pPr>
      <w:r>
        <w:rPr>
          <w:spacing w:val="-1"/>
        </w:rPr>
        <w:t>Step</w:t>
      </w:r>
      <w:r>
        <w:t xml:space="preserve"> 3:</w:t>
      </w:r>
      <w:r>
        <w:tab/>
      </w:r>
      <w:r>
        <w:rPr>
          <w:spacing w:val="-1"/>
        </w:rPr>
        <w:t>Select</w:t>
      </w:r>
      <w:r>
        <w:rPr>
          <w:spacing w:val="1"/>
        </w:rPr>
        <w:t xml:space="preserve"> </w:t>
      </w:r>
      <w:r>
        <w:rPr>
          <w:spacing w:val="-1"/>
        </w:rPr>
        <w:t>“Verification</w:t>
      </w:r>
      <w:r>
        <w:t xml:space="preserve"> </w:t>
      </w:r>
      <w:r>
        <w:rPr>
          <w:spacing w:val="-1"/>
        </w:rPr>
        <w:t>Report”.</w:t>
      </w:r>
      <w:r>
        <w:rPr>
          <w:spacing w:val="25"/>
        </w:rPr>
        <w:t xml:space="preserve"> </w:t>
      </w:r>
      <w:r>
        <w:rPr>
          <w:spacing w:val="-1"/>
        </w:rPr>
        <w:t>Step</w:t>
      </w:r>
      <w:r>
        <w:t xml:space="preserve"> 4:</w:t>
      </w:r>
      <w:r>
        <w:tab/>
      </w:r>
      <w:r>
        <w:rPr>
          <w:spacing w:val="-1"/>
        </w:rPr>
        <w:t>Select</w:t>
      </w:r>
      <w:r>
        <w:rPr>
          <w:spacing w:val="1"/>
        </w:rPr>
        <w:t xml:space="preserve"> </w:t>
      </w:r>
      <w:r>
        <w:rPr>
          <w:spacing w:val="-1"/>
        </w:rPr>
        <w:t>“Modify”.</w:t>
      </w:r>
    </w:p>
    <w:p w14:paraId="431BB4FF" w14:textId="77777777" w:rsidR="00EA2C72" w:rsidRDefault="00EA2C72" w:rsidP="0056083D">
      <w:pPr>
        <w:pStyle w:val="BodyText"/>
        <w:tabs>
          <w:tab w:val="left" w:pos="1540"/>
        </w:tabs>
        <w:kinsoku w:val="0"/>
        <w:overflowPunct w:val="0"/>
        <w:spacing w:before="0" w:line="407" w:lineRule="auto"/>
        <w:ind w:left="100" w:right="755"/>
      </w:pPr>
      <w:r>
        <w:rPr>
          <w:spacing w:val="-1"/>
        </w:rPr>
        <w:t>Step</w:t>
      </w:r>
      <w:r>
        <w:t xml:space="preserve"> </w:t>
      </w:r>
      <w:r>
        <w:rPr>
          <w:spacing w:val="-1"/>
        </w:rPr>
        <w:t>5:</w:t>
      </w:r>
      <w:r>
        <w:rPr>
          <w:spacing w:val="-1"/>
        </w:rPr>
        <w:tab/>
        <w:t>Confirm “General</w:t>
      </w:r>
      <w:r>
        <w:rPr>
          <w:spacing w:val="-2"/>
        </w:rPr>
        <w:t xml:space="preserve"> </w:t>
      </w:r>
      <w:r>
        <w:rPr>
          <w:spacing w:val="-1"/>
        </w:rPr>
        <w:t>Information”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correct.</w:t>
      </w:r>
      <w:r>
        <w:t xml:space="preserve"> 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  <w:r>
        <w:rPr>
          <w:spacing w:val="71"/>
        </w:rPr>
        <w:t xml:space="preserve"> </w:t>
      </w:r>
      <w:r>
        <w:rPr>
          <w:spacing w:val="-1"/>
        </w:rPr>
        <w:t>Step</w:t>
      </w:r>
      <w:r>
        <w:t xml:space="preserve"> 6:</w:t>
      </w:r>
      <w:r>
        <w:tab/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Section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1</w:t>
      </w:r>
    </w:p>
    <w:p w14:paraId="18FB6F4F" w14:textId="77777777" w:rsidR="00E13704" w:rsidRDefault="00011F5D">
      <w:pPr>
        <w:pStyle w:val="BodyText"/>
        <w:kinsoku w:val="0"/>
        <w:overflowPunct w:val="0"/>
        <w:spacing w:before="12" w:line="410" w:lineRule="auto"/>
        <w:ind w:right="385"/>
        <w:rPr>
          <w:spacing w:val="-1"/>
        </w:rPr>
      </w:pPr>
      <w:r>
        <w:rPr>
          <w:spacing w:val="-1"/>
        </w:rPr>
        <w:t xml:space="preserve">1-1: </w:t>
      </w:r>
      <w:r w:rsidR="00EA2C72">
        <w:rPr>
          <w:spacing w:val="-1"/>
        </w:rPr>
        <w:t>For</w:t>
      </w:r>
      <w:r w:rsidR="00EA2C72">
        <w:rPr>
          <w:spacing w:val="1"/>
        </w:rPr>
        <w:t xml:space="preserve"> </w:t>
      </w:r>
      <w:r w:rsidR="00EA2C72">
        <w:rPr>
          <w:spacing w:val="-1"/>
        </w:rPr>
        <w:t>SFA</w:t>
      </w:r>
      <w:r w:rsidR="00EA2C72">
        <w:rPr>
          <w:spacing w:val="-3"/>
        </w:rPr>
        <w:t xml:space="preserve"> </w:t>
      </w:r>
      <w:r w:rsidR="00EA2C72">
        <w:rPr>
          <w:spacing w:val="-1"/>
        </w:rPr>
        <w:t>types</w:t>
      </w:r>
      <w:r w:rsidR="00EA2C72">
        <w:rPr>
          <w:spacing w:val="1"/>
        </w:rPr>
        <w:t xml:space="preserve"> </w:t>
      </w:r>
      <w:r w:rsidR="00EA2C72">
        <w:rPr>
          <w:spacing w:val="-1"/>
        </w:rPr>
        <w:t>except</w:t>
      </w:r>
      <w:r w:rsidR="00EA2C72">
        <w:rPr>
          <w:spacing w:val="2"/>
        </w:rPr>
        <w:t xml:space="preserve"> </w:t>
      </w:r>
      <w:r w:rsidR="00EA2C72">
        <w:rPr>
          <w:spacing w:val="-2"/>
        </w:rPr>
        <w:t>RCCI</w:t>
      </w:r>
      <w:r w:rsidR="00EA2C72">
        <w:rPr>
          <w:spacing w:val="2"/>
        </w:rPr>
        <w:t xml:space="preserve"> </w:t>
      </w:r>
      <w:r w:rsidR="00EA2C72">
        <w:rPr>
          <w:spacing w:val="-2"/>
        </w:rPr>
        <w:t>with</w:t>
      </w:r>
      <w:r w:rsidR="00EA2C72">
        <w:t xml:space="preserve"> or</w:t>
      </w:r>
      <w:r w:rsidR="00EA2C72">
        <w:rPr>
          <w:spacing w:val="-1"/>
        </w:rPr>
        <w:t xml:space="preserve"> without</w:t>
      </w:r>
      <w:r w:rsidR="00EA2C72">
        <w:rPr>
          <w:spacing w:val="1"/>
        </w:rPr>
        <w:t xml:space="preserve"> </w:t>
      </w:r>
      <w:r w:rsidR="00EA2C72">
        <w:rPr>
          <w:spacing w:val="-2"/>
        </w:rPr>
        <w:t xml:space="preserve">day </w:t>
      </w:r>
      <w:r w:rsidR="00EA2C72">
        <w:rPr>
          <w:spacing w:val="-1"/>
        </w:rPr>
        <w:t>students</w:t>
      </w:r>
    </w:p>
    <w:p w14:paraId="00E9E6EB" w14:textId="77777777" w:rsidR="00011F5D" w:rsidRDefault="00011F5D">
      <w:pPr>
        <w:pStyle w:val="BodyText"/>
        <w:kinsoku w:val="0"/>
        <w:overflowPunct w:val="0"/>
        <w:spacing w:before="12" w:line="410" w:lineRule="auto"/>
        <w:ind w:right="385"/>
        <w:rPr>
          <w:spacing w:val="1"/>
        </w:rPr>
      </w:pPr>
      <w:r>
        <w:rPr>
          <w:spacing w:val="1"/>
        </w:rPr>
        <w:t>(</w:t>
      </w:r>
      <w:r w:rsidR="0093354F">
        <w:rPr>
          <w:spacing w:val="1"/>
        </w:rPr>
        <w:t xml:space="preserve">enter </w:t>
      </w:r>
      <w:r>
        <w:rPr>
          <w:spacing w:val="1"/>
        </w:rPr>
        <w:t>TOTAL number of schools and students)</w:t>
      </w:r>
    </w:p>
    <w:p w14:paraId="284C8835" w14:textId="77777777" w:rsidR="00EA2C72" w:rsidRDefault="00011F5D">
      <w:pPr>
        <w:pStyle w:val="BodyText"/>
        <w:kinsoku w:val="0"/>
        <w:overflowPunct w:val="0"/>
        <w:spacing w:before="12" w:line="410" w:lineRule="auto"/>
        <w:ind w:right="385"/>
      </w:pPr>
      <w:r>
        <w:rPr>
          <w:spacing w:val="-1"/>
        </w:rPr>
        <w:t>1-2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1-2a: </w:t>
      </w:r>
      <w:r w:rsidR="00EA2C72">
        <w:rPr>
          <w:spacing w:val="-1"/>
        </w:rPr>
        <w:t>For</w:t>
      </w:r>
      <w:r w:rsidR="00EA2C72">
        <w:rPr>
          <w:spacing w:val="1"/>
        </w:rPr>
        <w:t xml:space="preserve"> </w:t>
      </w:r>
      <w:r w:rsidR="00EA2C72">
        <w:rPr>
          <w:spacing w:val="-2"/>
        </w:rPr>
        <w:t>RCCI</w:t>
      </w:r>
      <w:r w:rsidR="00EA2C72">
        <w:rPr>
          <w:spacing w:val="2"/>
        </w:rPr>
        <w:t xml:space="preserve"> </w:t>
      </w:r>
      <w:r w:rsidR="00EA2C72">
        <w:rPr>
          <w:spacing w:val="-2"/>
        </w:rPr>
        <w:t>with</w:t>
      </w:r>
      <w:r w:rsidR="00EA2C72">
        <w:t xml:space="preserve"> day</w:t>
      </w:r>
      <w:r w:rsidR="00EA2C72">
        <w:rPr>
          <w:spacing w:val="-2"/>
        </w:rPr>
        <w:t xml:space="preserve"> </w:t>
      </w:r>
      <w:r w:rsidR="00EA2C72">
        <w:rPr>
          <w:spacing w:val="-1"/>
        </w:rPr>
        <w:t>students</w:t>
      </w:r>
      <w:r w:rsidR="00EA2C72">
        <w:rPr>
          <w:spacing w:val="1"/>
        </w:rPr>
        <w:t xml:space="preserve"> </w:t>
      </w:r>
    </w:p>
    <w:p w14:paraId="1B1233FF" w14:textId="77777777" w:rsidR="00EA2C72" w:rsidRDefault="00011F5D">
      <w:pPr>
        <w:pStyle w:val="BodyText"/>
        <w:kinsoku w:val="0"/>
        <w:overflowPunct w:val="0"/>
        <w:spacing w:before="4"/>
      </w:pPr>
      <w:r>
        <w:rPr>
          <w:spacing w:val="1"/>
        </w:rPr>
        <w:t>1-2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1-2b: </w:t>
      </w:r>
      <w:r w:rsidR="00EA2C72">
        <w:rPr>
          <w:spacing w:val="-1"/>
        </w:rPr>
        <w:t>For</w:t>
      </w:r>
      <w:r w:rsidR="00EA2C72">
        <w:rPr>
          <w:spacing w:val="1"/>
        </w:rPr>
        <w:t xml:space="preserve"> </w:t>
      </w:r>
      <w:r w:rsidR="00EA2C72">
        <w:rPr>
          <w:spacing w:val="-2"/>
        </w:rPr>
        <w:t>RCCI</w:t>
      </w:r>
      <w:r w:rsidR="00EA2C72">
        <w:rPr>
          <w:spacing w:val="2"/>
        </w:rPr>
        <w:t xml:space="preserve"> </w:t>
      </w:r>
      <w:r w:rsidR="00EA2C72">
        <w:rPr>
          <w:spacing w:val="-1"/>
        </w:rPr>
        <w:t>without day</w:t>
      </w:r>
      <w:r w:rsidR="00EA2C72">
        <w:rPr>
          <w:spacing w:val="-2"/>
        </w:rPr>
        <w:t xml:space="preserve"> </w:t>
      </w:r>
      <w:r w:rsidR="00EA2C72">
        <w:rPr>
          <w:spacing w:val="-1"/>
        </w:rPr>
        <w:t>students</w:t>
      </w:r>
      <w:r w:rsidR="00EA2C72">
        <w:t xml:space="preserve"> </w:t>
      </w:r>
    </w:p>
    <w:p w14:paraId="24617B58" w14:textId="77777777" w:rsidR="00EA2C72" w:rsidRDefault="00EA2C72">
      <w:pPr>
        <w:pStyle w:val="BodyText"/>
        <w:tabs>
          <w:tab w:val="left" w:pos="1540"/>
        </w:tabs>
        <w:kinsoku w:val="0"/>
        <w:overflowPunct w:val="0"/>
        <w:spacing w:before="179"/>
        <w:ind w:left="100"/>
      </w:pPr>
      <w:r>
        <w:rPr>
          <w:spacing w:val="-1"/>
        </w:rPr>
        <w:t>Step</w:t>
      </w:r>
      <w:r>
        <w:t xml:space="preserve"> 7:</w:t>
      </w:r>
      <w:r>
        <w:tab/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Section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2</w:t>
      </w:r>
    </w:p>
    <w:p w14:paraId="4AC5958E" w14:textId="77777777" w:rsidR="00941365" w:rsidRDefault="00941365" w:rsidP="00941365">
      <w:pPr>
        <w:pStyle w:val="BodyText"/>
        <w:tabs>
          <w:tab w:val="left" w:pos="1540"/>
        </w:tabs>
        <w:kinsoku w:val="0"/>
        <w:overflowPunct w:val="0"/>
        <w:spacing w:before="181" w:line="409" w:lineRule="auto"/>
        <w:ind w:right="680"/>
        <w:rPr>
          <w:spacing w:val="-1"/>
          <w:highlight w:val="yellow"/>
        </w:rPr>
      </w:pPr>
      <w:r w:rsidRPr="00F02F8E">
        <w:rPr>
          <w:spacing w:val="2"/>
          <w:highlight w:val="yellow"/>
        </w:rPr>
        <w:t>2-3</w:t>
      </w:r>
      <w:r>
        <w:rPr>
          <w:spacing w:val="2"/>
          <w:highlight w:val="yellow"/>
        </w:rPr>
        <w:t xml:space="preserve">: </w:t>
      </w:r>
      <w:r w:rsidR="00EA2C72" w:rsidRPr="00F02F8E">
        <w:rPr>
          <w:spacing w:val="-1"/>
          <w:highlight w:val="yellow"/>
        </w:rPr>
        <w:t>For</w:t>
      </w:r>
      <w:r w:rsidR="00EA2C72" w:rsidRPr="00F02F8E">
        <w:rPr>
          <w:spacing w:val="1"/>
          <w:highlight w:val="yellow"/>
        </w:rPr>
        <w:t xml:space="preserve"> </w:t>
      </w:r>
      <w:r w:rsidR="00EA2C72" w:rsidRPr="00F02F8E">
        <w:rPr>
          <w:spacing w:val="-1"/>
          <w:highlight w:val="yellow"/>
        </w:rPr>
        <w:t>SFAs</w:t>
      </w:r>
      <w:r w:rsidR="00EA2C72" w:rsidRPr="00F02F8E">
        <w:rPr>
          <w:spacing w:val="1"/>
          <w:highlight w:val="yellow"/>
        </w:rPr>
        <w:t xml:space="preserve"> </w:t>
      </w:r>
      <w:r w:rsidR="00EA2C72" w:rsidRPr="00F02F8E">
        <w:rPr>
          <w:spacing w:val="-1"/>
          <w:highlight w:val="yellow"/>
        </w:rPr>
        <w:t>offering</w:t>
      </w:r>
      <w:r w:rsidR="00EA2C72" w:rsidRPr="00F02F8E">
        <w:rPr>
          <w:highlight w:val="yellow"/>
        </w:rPr>
        <w:t xml:space="preserve"> </w:t>
      </w:r>
      <w:r w:rsidR="00EA2C72" w:rsidRPr="00F02F8E">
        <w:rPr>
          <w:spacing w:val="-1"/>
          <w:highlight w:val="yellow"/>
        </w:rPr>
        <w:t>Community</w:t>
      </w:r>
      <w:r w:rsidR="00EA2C72" w:rsidRPr="00F02F8E">
        <w:rPr>
          <w:spacing w:val="-2"/>
          <w:highlight w:val="yellow"/>
        </w:rPr>
        <w:t xml:space="preserve"> Eligibility </w:t>
      </w:r>
      <w:r w:rsidR="00EA2C72" w:rsidRPr="00F02F8E">
        <w:rPr>
          <w:spacing w:val="-1"/>
          <w:highlight w:val="yellow"/>
        </w:rPr>
        <w:t>Provision</w:t>
      </w:r>
      <w:r w:rsidR="00EA2C72" w:rsidRPr="00F02F8E">
        <w:rPr>
          <w:highlight w:val="yellow"/>
        </w:rPr>
        <w:t xml:space="preserve"> </w:t>
      </w:r>
      <w:r w:rsidR="00EA2C72" w:rsidRPr="00F02F8E">
        <w:rPr>
          <w:spacing w:val="-1"/>
          <w:highlight w:val="yellow"/>
        </w:rPr>
        <w:t>(CEP)</w:t>
      </w:r>
      <w:r w:rsidR="00EA2C72" w:rsidRPr="00F02F8E">
        <w:rPr>
          <w:spacing w:val="1"/>
          <w:highlight w:val="yellow"/>
        </w:rPr>
        <w:t xml:space="preserve"> </w:t>
      </w:r>
      <w:r>
        <w:rPr>
          <w:spacing w:val="-1"/>
          <w:highlight w:val="yellow"/>
        </w:rPr>
        <w:t>– enter the number of schools operating CEP and number of students in those CEP schools</w:t>
      </w:r>
    </w:p>
    <w:p w14:paraId="19073BB9" w14:textId="77777777" w:rsidR="00EA2C72" w:rsidRDefault="00EA2C72" w:rsidP="00941365">
      <w:pPr>
        <w:pStyle w:val="BodyText"/>
        <w:tabs>
          <w:tab w:val="left" w:pos="1540"/>
        </w:tabs>
        <w:kinsoku w:val="0"/>
        <w:overflowPunct w:val="0"/>
        <w:spacing w:before="181" w:line="409" w:lineRule="auto"/>
        <w:ind w:left="0" w:right="755" w:firstLine="90"/>
      </w:pPr>
      <w:r>
        <w:rPr>
          <w:spacing w:val="-1"/>
        </w:rPr>
        <w:t>Step</w:t>
      </w:r>
      <w:r>
        <w:t xml:space="preserve"> 8:</w:t>
      </w:r>
      <w:r>
        <w:tab/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Section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3</w:t>
      </w:r>
    </w:p>
    <w:p w14:paraId="458ADCCF" w14:textId="77777777" w:rsidR="00EA2C72" w:rsidRDefault="00941365">
      <w:pPr>
        <w:pStyle w:val="BodyText"/>
        <w:kinsoku w:val="0"/>
        <w:overflowPunct w:val="0"/>
        <w:spacing w:line="257" w:lineRule="auto"/>
        <w:ind w:right="109"/>
        <w:rPr>
          <w:color w:val="000000"/>
        </w:rPr>
      </w:pPr>
      <w:r w:rsidRPr="00061ABE">
        <w:rPr>
          <w:highlight w:val="yellow"/>
        </w:rPr>
        <w:t>3-1</w:t>
      </w:r>
      <w:r>
        <w:rPr>
          <w:highlight w:val="yellow"/>
        </w:rPr>
        <w:t>:</w:t>
      </w:r>
      <w:r w:rsidRPr="00061ABE">
        <w:rPr>
          <w:spacing w:val="-2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For</w:t>
      </w:r>
      <w:r w:rsidR="00EA2C72" w:rsidRPr="00061ABE">
        <w:rPr>
          <w:spacing w:val="1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SFAs</w:t>
      </w:r>
      <w:r w:rsidR="00EA2C72" w:rsidRPr="00061ABE">
        <w:rPr>
          <w:spacing w:val="1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offering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2"/>
          <w:highlight w:val="yellow"/>
        </w:rPr>
        <w:t>CEP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district-wide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(all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sites)</w:t>
      </w:r>
      <w:r w:rsidR="00EA2C72" w:rsidRPr="00061ABE">
        <w:rPr>
          <w:spacing w:val="-4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and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RCCI</w:t>
      </w:r>
      <w:r w:rsidR="00EA2C72" w:rsidRPr="00061ABE">
        <w:rPr>
          <w:spacing w:val="2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without</w:t>
      </w:r>
      <w:r w:rsidR="00EA2C72" w:rsidRPr="00061ABE">
        <w:rPr>
          <w:spacing w:val="1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day</w:t>
      </w:r>
      <w:r w:rsidR="00EA2C72" w:rsidRPr="00061ABE">
        <w:rPr>
          <w:spacing w:val="-2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students</w:t>
      </w:r>
      <w:r w:rsidR="00EA2C72" w:rsidRPr="00061ABE">
        <w:rPr>
          <w:spacing w:val="1"/>
          <w:highlight w:val="yellow"/>
        </w:rPr>
        <w:t xml:space="preserve"> </w:t>
      </w:r>
      <w:r w:rsidR="00EA2C72" w:rsidRPr="00061ABE">
        <w:rPr>
          <w:spacing w:val="-2"/>
          <w:highlight w:val="yellow"/>
        </w:rPr>
        <w:t>check</w:t>
      </w:r>
      <w:r w:rsidR="00EA2C72" w:rsidRPr="00061ABE">
        <w:rPr>
          <w:spacing w:val="43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box</w:t>
      </w:r>
      <w:r w:rsidR="00EA2C72" w:rsidRPr="00061ABE">
        <w:rPr>
          <w:spacing w:val="-2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in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question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b/>
          <w:bCs/>
          <w:color w:val="FF0000"/>
          <w:spacing w:val="-2"/>
          <w:highlight w:val="yellow"/>
        </w:rPr>
        <w:t>(Skip</w:t>
      </w:r>
      <w:r w:rsidR="00EA2C72" w:rsidRPr="00061ABE">
        <w:rPr>
          <w:b/>
          <w:bCs/>
          <w:color w:val="FF0000"/>
          <w:highlight w:val="yellow"/>
        </w:rPr>
        <w:t xml:space="preserve"> to</w:t>
      </w:r>
      <w:r w:rsidR="00EA2C72" w:rsidRPr="00061ABE">
        <w:rPr>
          <w:b/>
          <w:bCs/>
          <w:color w:val="FF0000"/>
          <w:spacing w:val="-2"/>
          <w:highlight w:val="yellow"/>
        </w:rPr>
        <w:t xml:space="preserve"> </w:t>
      </w:r>
      <w:r w:rsidR="00EA2C72" w:rsidRPr="00061ABE">
        <w:rPr>
          <w:b/>
          <w:bCs/>
          <w:color w:val="FF0000"/>
          <w:spacing w:val="-1"/>
          <w:highlight w:val="yellow"/>
        </w:rPr>
        <w:t>Section</w:t>
      </w:r>
      <w:r w:rsidR="00EA2C72" w:rsidRPr="00061ABE">
        <w:rPr>
          <w:b/>
          <w:bCs/>
          <w:color w:val="FF0000"/>
          <w:spacing w:val="-3"/>
          <w:highlight w:val="yellow"/>
        </w:rPr>
        <w:t xml:space="preserve"> </w:t>
      </w:r>
      <w:r w:rsidR="00EA2C72" w:rsidRPr="00061ABE">
        <w:rPr>
          <w:b/>
          <w:bCs/>
          <w:color w:val="FF0000"/>
          <w:highlight w:val="yellow"/>
        </w:rPr>
        <w:t>5)</w:t>
      </w:r>
    </w:p>
    <w:p w14:paraId="7B45B84E" w14:textId="77777777" w:rsidR="00941365" w:rsidRDefault="00941365">
      <w:pPr>
        <w:pStyle w:val="BodyText"/>
        <w:kinsoku w:val="0"/>
        <w:overflowPunct w:val="0"/>
        <w:spacing w:before="163"/>
        <w:rPr>
          <w:spacing w:val="-1"/>
        </w:rPr>
      </w:pPr>
      <w:r>
        <w:t>3-2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3-3: </w:t>
      </w:r>
      <w:r w:rsidR="00EA2C72">
        <w:rPr>
          <w:spacing w:val="-1"/>
        </w:rPr>
        <w:t>For</w:t>
      </w:r>
      <w:r w:rsidR="00EA2C72">
        <w:rPr>
          <w:spacing w:val="1"/>
        </w:rPr>
        <w:t xml:space="preserve"> </w:t>
      </w:r>
      <w:r w:rsidR="00EA2C72">
        <w:rPr>
          <w:spacing w:val="-1"/>
        </w:rPr>
        <w:t>all</w:t>
      </w:r>
      <w:r w:rsidR="00EA2C72">
        <w:t xml:space="preserve"> </w:t>
      </w:r>
      <w:r w:rsidR="00EA2C72">
        <w:rPr>
          <w:spacing w:val="-1"/>
        </w:rPr>
        <w:t>other</w:t>
      </w:r>
      <w:r w:rsidR="00EA2C72">
        <w:rPr>
          <w:spacing w:val="1"/>
        </w:rPr>
        <w:t xml:space="preserve"> </w:t>
      </w:r>
      <w:r w:rsidR="00EA2C72">
        <w:rPr>
          <w:spacing w:val="-1"/>
        </w:rPr>
        <w:t>SFAs</w:t>
      </w:r>
      <w:r w:rsidR="00E13704">
        <w:rPr>
          <w:spacing w:val="-1"/>
        </w:rPr>
        <w:t>, complete these questions.</w:t>
      </w:r>
      <w:r w:rsidR="00EA2C72">
        <w:rPr>
          <w:spacing w:val="-1"/>
        </w:rPr>
        <w:t xml:space="preserve"> </w:t>
      </w:r>
    </w:p>
    <w:p w14:paraId="3CBC70A3" w14:textId="77777777" w:rsidR="00EA2C72" w:rsidRDefault="00941365">
      <w:pPr>
        <w:pStyle w:val="BodyText"/>
        <w:kinsoku w:val="0"/>
        <w:overflowPunct w:val="0"/>
        <w:spacing w:before="163"/>
        <w:rPr>
          <w:spacing w:val="-1"/>
        </w:rPr>
      </w:pPr>
      <w:r>
        <w:rPr>
          <w:spacing w:val="-1"/>
        </w:rPr>
        <w:t>3-4:</w:t>
      </w:r>
      <w:r>
        <w:rPr>
          <w:spacing w:val="-2"/>
        </w:rPr>
        <w:t xml:space="preserve"> </w:t>
      </w:r>
      <w:r w:rsidR="00EA2C72">
        <w:rPr>
          <w:spacing w:val="-1"/>
        </w:rPr>
        <w:t>Question</w:t>
      </w:r>
      <w:r w:rsidR="00EA2C72">
        <w:rPr>
          <w:spacing w:val="-2"/>
        </w:rPr>
        <w:t xml:space="preserve"> will</w:t>
      </w:r>
      <w:r w:rsidR="00EA2C72">
        <w:t xml:space="preserve"> be </w:t>
      </w:r>
      <w:r w:rsidR="00EA2C72">
        <w:rPr>
          <w:spacing w:val="-1"/>
        </w:rPr>
        <w:t>“0”.</w:t>
      </w:r>
    </w:p>
    <w:p w14:paraId="2439F110" w14:textId="77777777" w:rsidR="00EA2C72" w:rsidRDefault="00EA2C72">
      <w:pPr>
        <w:pStyle w:val="BodyText"/>
        <w:tabs>
          <w:tab w:val="left" w:pos="1540"/>
        </w:tabs>
        <w:kinsoku w:val="0"/>
        <w:overflowPunct w:val="0"/>
        <w:spacing w:before="179"/>
        <w:ind w:left="100"/>
      </w:pPr>
      <w:r>
        <w:rPr>
          <w:spacing w:val="-1"/>
        </w:rPr>
        <w:t>Step</w:t>
      </w:r>
      <w:r>
        <w:t xml:space="preserve"> 9:</w:t>
      </w:r>
      <w:r>
        <w:tab/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Section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4</w:t>
      </w:r>
    </w:p>
    <w:p w14:paraId="5DE1B01A" w14:textId="77777777" w:rsidR="00EA2C72" w:rsidRDefault="00941365">
      <w:pPr>
        <w:pStyle w:val="BodyText"/>
        <w:kinsoku w:val="0"/>
        <w:overflowPunct w:val="0"/>
        <w:spacing w:before="181" w:line="259" w:lineRule="auto"/>
        <w:ind w:right="109"/>
        <w:rPr>
          <w:spacing w:val="-1"/>
        </w:rPr>
      </w:pPr>
      <w:r>
        <w:rPr>
          <w:spacing w:val="-1"/>
        </w:rPr>
        <w:t xml:space="preserve">4-1, </w:t>
      </w:r>
      <w:r>
        <w:t>4-2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4-3:</w:t>
      </w:r>
      <w:r>
        <w:t xml:space="preserve"> </w:t>
      </w:r>
      <w:r w:rsidR="00EA2C72">
        <w:rPr>
          <w:spacing w:val="-1"/>
        </w:rPr>
        <w:t>Provide</w:t>
      </w:r>
      <w:r w:rsidR="00EA2C72">
        <w:t xml:space="preserve"> the </w:t>
      </w:r>
      <w:r w:rsidR="00EA2C72">
        <w:rPr>
          <w:spacing w:val="-1"/>
        </w:rPr>
        <w:t xml:space="preserve">number </w:t>
      </w:r>
      <w:r w:rsidR="00EA2C72">
        <w:rPr>
          <w:spacing w:val="-2"/>
        </w:rPr>
        <w:t>of</w:t>
      </w:r>
      <w:r w:rsidR="00EA2C72">
        <w:rPr>
          <w:spacing w:val="2"/>
        </w:rPr>
        <w:t xml:space="preserve"> </w:t>
      </w:r>
      <w:r w:rsidR="00EA2C72">
        <w:rPr>
          <w:spacing w:val="-1"/>
        </w:rPr>
        <w:t>applications</w:t>
      </w:r>
      <w:r w:rsidR="00EA2C72">
        <w:t xml:space="preserve"> in </w:t>
      </w:r>
      <w:r w:rsidR="00EA2C72">
        <w:rPr>
          <w:spacing w:val="-1"/>
        </w:rPr>
        <w:t>column</w:t>
      </w:r>
      <w:r w:rsidR="00EA2C72">
        <w:rPr>
          <w:spacing w:val="-2"/>
        </w:rPr>
        <w:t xml:space="preserve"> </w:t>
      </w:r>
      <w:r w:rsidR="00EA2C72">
        <w:t xml:space="preserve">A </w:t>
      </w:r>
      <w:r w:rsidR="00EA2C72">
        <w:rPr>
          <w:spacing w:val="-1"/>
        </w:rPr>
        <w:t>and</w:t>
      </w:r>
      <w:r w:rsidR="00EA2C72">
        <w:t xml:space="preserve"> </w:t>
      </w:r>
      <w:r w:rsidR="00EA2C72">
        <w:rPr>
          <w:spacing w:val="-1"/>
        </w:rPr>
        <w:t>number</w:t>
      </w:r>
      <w:r w:rsidR="00EA2C72">
        <w:rPr>
          <w:spacing w:val="1"/>
        </w:rPr>
        <w:t xml:space="preserve"> </w:t>
      </w:r>
      <w:r w:rsidR="00EA2C72">
        <w:rPr>
          <w:spacing w:val="-2"/>
        </w:rPr>
        <w:t>of</w:t>
      </w:r>
      <w:r w:rsidR="00EA2C72">
        <w:rPr>
          <w:spacing w:val="2"/>
        </w:rPr>
        <w:t xml:space="preserve"> </w:t>
      </w:r>
      <w:r w:rsidR="00EA2C72">
        <w:rPr>
          <w:spacing w:val="-1"/>
        </w:rPr>
        <w:t>students</w:t>
      </w:r>
      <w:r w:rsidR="00EA2C72">
        <w:rPr>
          <w:spacing w:val="1"/>
        </w:rPr>
        <w:t xml:space="preserve"> </w:t>
      </w:r>
      <w:r w:rsidR="00EA2C72">
        <w:rPr>
          <w:spacing w:val="-1"/>
        </w:rPr>
        <w:t>in</w:t>
      </w:r>
      <w:r w:rsidR="00EA2C72">
        <w:rPr>
          <w:spacing w:val="-2"/>
        </w:rPr>
        <w:t xml:space="preserve"> </w:t>
      </w:r>
      <w:r w:rsidR="00EA2C72">
        <w:rPr>
          <w:spacing w:val="-1"/>
        </w:rPr>
        <w:t>column</w:t>
      </w:r>
      <w:r w:rsidR="00EA2C72">
        <w:rPr>
          <w:spacing w:val="-2"/>
        </w:rPr>
        <w:t xml:space="preserve"> </w:t>
      </w:r>
      <w:r w:rsidR="00EA2C72">
        <w:t>B</w:t>
      </w:r>
      <w:r>
        <w:t>,</w:t>
      </w:r>
      <w:r w:rsidR="00EA2C72">
        <w:rPr>
          <w:spacing w:val="-2"/>
        </w:rPr>
        <w:t xml:space="preserve"> </w:t>
      </w:r>
      <w:r w:rsidR="00EA2C72">
        <w:t>as</w:t>
      </w:r>
      <w:r w:rsidR="00EA2C72">
        <w:rPr>
          <w:spacing w:val="1"/>
        </w:rPr>
        <w:t xml:space="preserve"> </w:t>
      </w:r>
      <w:r w:rsidR="00EA2C72">
        <w:rPr>
          <w:spacing w:val="-1"/>
        </w:rPr>
        <w:t>applicable.</w:t>
      </w:r>
    </w:p>
    <w:p w14:paraId="362DC59D" w14:textId="77777777" w:rsidR="00EA2C72" w:rsidRDefault="00941365">
      <w:pPr>
        <w:pStyle w:val="BodyText"/>
        <w:kinsoku w:val="0"/>
        <w:overflowPunct w:val="0"/>
        <w:spacing w:before="159"/>
        <w:ind w:left="1262" w:right="1233"/>
        <w:jc w:val="center"/>
        <w:rPr>
          <w:b/>
          <w:bCs/>
          <w:color w:val="339966"/>
          <w:spacing w:val="-1"/>
        </w:rPr>
      </w:pPr>
      <w:r w:rsidRPr="00941365">
        <w:rPr>
          <w:b/>
          <w:bCs/>
          <w:noProof/>
          <w:color w:val="339966"/>
          <w:spacing w:val="-1"/>
        </w:rPr>
        <w:pict w14:anchorId="56E0169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.4pt;margin-top:3.4pt;width:54.7pt;height:19.65pt;z-index:251657216" fillcolor="#8dd873" strokecolor="#4ea72e" strokeweight="1pt">
            <v:fill color2="#4ea72e" focus="50%" type="gradient"/>
            <v:shadow on="t" type="perspective" color="#265317" offset="1pt" offset2="-3pt"/>
          </v:shape>
        </w:pict>
      </w:r>
      <w:r w:rsidR="00EA2C72" w:rsidRPr="00941365">
        <w:rPr>
          <w:b/>
          <w:bCs/>
          <w:color w:val="339966"/>
          <w:spacing w:val="-1"/>
        </w:rPr>
        <w:t>Helpful</w:t>
      </w:r>
      <w:r w:rsidR="00EA2C72" w:rsidRPr="00941365">
        <w:rPr>
          <w:b/>
          <w:bCs/>
          <w:color w:val="339966"/>
          <w:spacing w:val="-3"/>
        </w:rPr>
        <w:t xml:space="preserve"> </w:t>
      </w:r>
      <w:r w:rsidR="00EA2C72" w:rsidRPr="00941365">
        <w:rPr>
          <w:b/>
          <w:bCs/>
          <w:color w:val="339966"/>
          <w:spacing w:val="-1"/>
        </w:rPr>
        <w:t>hint:</w:t>
      </w:r>
      <w:r w:rsidR="00EA2C72" w:rsidRPr="00941365">
        <w:rPr>
          <w:b/>
          <w:bCs/>
          <w:color w:val="339966"/>
          <w:spacing w:val="60"/>
        </w:rPr>
        <w:t xml:space="preserve"> </w:t>
      </w:r>
      <w:r w:rsidR="00EA2C72" w:rsidRPr="00941365">
        <w:rPr>
          <w:b/>
          <w:bCs/>
          <w:color w:val="339966"/>
        </w:rPr>
        <w:t>The</w:t>
      </w:r>
      <w:r w:rsidR="00EA2C72" w:rsidRPr="00941365">
        <w:rPr>
          <w:b/>
          <w:bCs/>
          <w:color w:val="339966"/>
          <w:spacing w:val="-2"/>
        </w:rPr>
        <w:t xml:space="preserve"> number</w:t>
      </w:r>
      <w:r w:rsidR="00EA2C72" w:rsidRPr="00941365">
        <w:rPr>
          <w:b/>
          <w:bCs/>
          <w:color w:val="339966"/>
          <w:spacing w:val="1"/>
        </w:rPr>
        <w:t xml:space="preserve"> </w:t>
      </w:r>
      <w:r w:rsidR="00EA2C72" w:rsidRPr="00941365">
        <w:rPr>
          <w:b/>
          <w:bCs/>
          <w:color w:val="339966"/>
          <w:spacing w:val="-2"/>
        </w:rPr>
        <w:t>of</w:t>
      </w:r>
      <w:r w:rsidR="00EA2C72" w:rsidRPr="00941365">
        <w:rPr>
          <w:b/>
          <w:bCs/>
          <w:color w:val="339966"/>
          <w:spacing w:val="2"/>
        </w:rPr>
        <w:t xml:space="preserve"> </w:t>
      </w:r>
      <w:r w:rsidR="00EA2C72" w:rsidRPr="00941365">
        <w:rPr>
          <w:b/>
          <w:bCs/>
          <w:color w:val="339966"/>
          <w:spacing w:val="-1"/>
        </w:rPr>
        <w:t>applications</w:t>
      </w:r>
      <w:r w:rsidR="00EA2C72" w:rsidRPr="00941365">
        <w:rPr>
          <w:b/>
          <w:bCs/>
          <w:color w:val="339966"/>
          <w:spacing w:val="-2"/>
        </w:rPr>
        <w:t xml:space="preserve"> </w:t>
      </w:r>
      <w:r w:rsidR="00EA2C72" w:rsidRPr="00941365">
        <w:rPr>
          <w:b/>
          <w:bCs/>
          <w:color w:val="339966"/>
          <w:spacing w:val="-1"/>
        </w:rPr>
        <w:t>cannot</w:t>
      </w:r>
      <w:r w:rsidR="00EA2C72" w:rsidRPr="00941365">
        <w:rPr>
          <w:b/>
          <w:bCs/>
          <w:color w:val="339966"/>
          <w:spacing w:val="-3"/>
        </w:rPr>
        <w:t xml:space="preserve"> </w:t>
      </w:r>
      <w:r w:rsidR="00EA2C72" w:rsidRPr="00941365">
        <w:rPr>
          <w:b/>
          <w:bCs/>
          <w:color w:val="339966"/>
          <w:spacing w:val="-1"/>
        </w:rPr>
        <w:t>exceed</w:t>
      </w:r>
      <w:r w:rsidR="00EA2C72" w:rsidRPr="00941365">
        <w:rPr>
          <w:b/>
          <w:bCs/>
          <w:color w:val="339966"/>
        </w:rPr>
        <w:t xml:space="preserve"> the </w:t>
      </w:r>
      <w:r w:rsidR="00EA2C72" w:rsidRPr="00941365">
        <w:rPr>
          <w:b/>
          <w:bCs/>
          <w:color w:val="339966"/>
          <w:spacing w:val="-1"/>
        </w:rPr>
        <w:t xml:space="preserve">number </w:t>
      </w:r>
      <w:r w:rsidR="00EA2C72" w:rsidRPr="00941365">
        <w:rPr>
          <w:b/>
          <w:bCs/>
          <w:color w:val="339966"/>
          <w:spacing w:val="-2"/>
        </w:rPr>
        <w:t>of</w:t>
      </w:r>
      <w:r w:rsidR="00EA2C72" w:rsidRPr="00941365">
        <w:rPr>
          <w:b/>
          <w:bCs/>
          <w:color w:val="339966"/>
          <w:spacing w:val="2"/>
        </w:rPr>
        <w:t xml:space="preserve"> </w:t>
      </w:r>
      <w:r w:rsidR="00EA2C72" w:rsidRPr="00941365">
        <w:rPr>
          <w:b/>
          <w:bCs/>
          <w:color w:val="339966"/>
          <w:spacing w:val="-1"/>
        </w:rPr>
        <w:t>students.</w:t>
      </w:r>
    </w:p>
    <w:p w14:paraId="1502EEA8" w14:textId="77777777" w:rsidR="00941365" w:rsidRPr="00E13704" w:rsidRDefault="00941365" w:rsidP="00E13704">
      <w:pPr>
        <w:pStyle w:val="BodyText"/>
        <w:kinsoku w:val="0"/>
        <w:overflowPunct w:val="0"/>
        <w:spacing w:before="159"/>
        <w:ind w:left="2250" w:right="1233"/>
      </w:pPr>
      <w:r w:rsidRPr="00E13704">
        <w:rPr>
          <w:spacing w:val="-1"/>
        </w:rPr>
        <w:t xml:space="preserve">T-1 and T-2: </w:t>
      </w:r>
      <w:r w:rsidR="00E13704">
        <w:rPr>
          <w:spacing w:val="-1"/>
        </w:rPr>
        <w:t>Free and Reduced students are generated by the numbers listed in 4-1, 4-2, and 4-3 above.</w:t>
      </w:r>
    </w:p>
    <w:p w14:paraId="2C8A559C" w14:textId="77777777" w:rsidR="00EA2C72" w:rsidRDefault="00EA2C72">
      <w:pPr>
        <w:pStyle w:val="BodyText"/>
        <w:tabs>
          <w:tab w:val="left" w:pos="1540"/>
        </w:tabs>
        <w:kinsoku w:val="0"/>
        <w:overflowPunct w:val="0"/>
        <w:spacing w:before="179"/>
        <w:ind w:left="100"/>
      </w:pPr>
      <w:r>
        <w:rPr>
          <w:spacing w:val="-1"/>
        </w:rPr>
        <w:t>Step</w:t>
      </w:r>
      <w:r>
        <w:t xml:space="preserve"> </w:t>
      </w:r>
      <w:r>
        <w:rPr>
          <w:spacing w:val="-2"/>
        </w:rPr>
        <w:t>10:</w:t>
      </w:r>
      <w:r>
        <w:rPr>
          <w:spacing w:val="-2"/>
        </w:rPr>
        <w:tab/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Section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5</w:t>
      </w:r>
    </w:p>
    <w:p w14:paraId="52030C73" w14:textId="77777777" w:rsidR="00EA2C72" w:rsidRDefault="00E13704">
      <w:pPr>
        <w:pStyle w:val="BodyText"/>
        <w:kinsoku w:val="0"/>
        <w:overflowPunct w:val="0"/>
        <w:spacing w:before="181" w:line="259" w:lineRule="auto"/>
        <w:ind w:right="109"/>
        <w:rPr>
          <w:color w:val="000000"/>
          <w:spacing w:val="-1"/>
        </w:rPr>
      </w:pPr>
      <w:r w:rsidRPr="00061ABE">
        <w:rPr>
          <w:spacing w:val="-1"/>
          <w:highlight w:val="yellow"/>
        </w:rPr>
        <w:t>5-1</w:t>
      </w:r>
      <w:r>
        <w:rPr>
          <w:spacing w:val="-1"/>
          <w:highlight w:val="yellow"/>
        </w:rPr>
        <w:t xml:space="preserve">: </w:t>
      </w:r>
      <w:r w:rsidR="00EA2C72" w:rsidRPr="00061ABE">
        <w:rPr>
          <w:spacing w:val="-1"/>
          <w:highlight w:val="yellow"/>
        </w:rPr>
        <w:t>For</w:t>
      </w:r>
      <w:r w:rsidR="00EA2C72" w:rsidRPr="00061ABE">
        <w:rPr>
          <w:spacing w:val="1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all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SFAs</w:t>
      </w:r>
      <w:r w:rsidR="00EA2C72" w:rsidRPr="00061ABE">
        <w:rPr>
          <w:spacing w:val="1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offering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2"/>
          <w:highlight w:val="yellow"/>
        </w:rPr>
        <w:t>CEP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district-wide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(all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sites)</w:t>
      </w:r>
      <w:r w:rsidR="00EA2C72" w:rsidRPr="00061ABE">
        <w:rPr>
          <w:spacing w:val="-4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and</w:t>
      </w:r>
      <w:r w:rsidR="00EA2C72" w:rsidRPr="00061ABE">
        <w:rPr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RCCI</w:t>
      </w:r>
      <w:r w:rsidR="00EA2C72" w:rsidRPr="00061ABE">
        <w:rPr>
          <w:spacing w:val="2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without</w:t>
      </w:r>
      <w:r w:rsidR="00EA2C72" w:rsidRPr="00061ABE">
        <w:rPr>
          <w:spacing w:val="1"/>
          <w:highlight w:val="yellow"/>
        </w:rPr>
        <w:t xml:space="preserve"> </w:t>
      </w:r>
      <w:r w:rsidR="00EA2C72" w:rsidRPr="00061ABE">
        <w:rPr>
          <w:highlight w:val="yellow"/>
        </w:rPr>
        <w:t>day</w:t>
      </w:r>
      <w:r w:rsidR="00EA2C72" w:rsidRPr="00061ABE">
        <w:rPr>
          <w:spacing w:val="-2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students</w:t>
      </w:r>
      <w:r w:rsidR="00EA2C72" w:rsidRPr="00061ABE">
        <w:rPr>
          <w:spacing w:val="1"/>
          <w:highlight w:val="yellow"/>
        </w:rPr>
        <w:t xml:space="preserve"> </w:t>
      </w:r>
      <w:r w:rsidR="00EA2C72" w:rsidRPr="00061ABE">
        <w:rPr>
          <w:spacing w:val="-2"/>
          <w:highlight w:val="yellow"/>
        </w:rPr>
        <w:t>check</w:t>
      </w:r>
      <w:r>
        <w:rPr>
          <w:spacing w:val="41"/>
          <w:highlight w:val="yellow"/>
        </w:rPr>
        <w:t xml:space="preserve"> this </w:t>
      </w:r>
      <w:r w:rsidR="00EA2C72" w:rsidRPr="00061ABE">
        <w:rPr>
          <w:spacing w:val="-1"/>
          <w:highlight w:val="yellow"/>
        </w:rPr>
        <w:t>box.</w:t>
      </w:r>
      <w:r w:rsidR="00EA2C72" w:rsidRPr="00061ABE">
        <w:rPr>
          <w:highlight w:val="yellow"/>
        </w:rPr>
        <w:t xml:space="preserve">  </w:t>
      </w:r>
      <w:r w:rsidR="00EA2C72" w:rsidRPr="00061ABE">
        <w:rPr>
          <w:spacing w:val="-1"/>
          <w:highlight w:val="yellow"/>
        </w:rPr>
        <w:t>Scroll</w:t>
      </w:r>
      <w:r w:rsidR="00EA2C72" w:rsidRPr="00061ABE">
        <w:rPr>
          <w:highlight w:val="yellow"/>
        </w:rPr>
        <w:t xml:space="preserve"> to </w:t>
      </w:r>
      <w:r w:rsidR="00EA2C72" w:rsidRPr="00061ABE">
        <w:rPr>
          <w:spacing w:val="-1"/>
          <w:highlight w:val="yellow"/>
        </w:rPr>
        <w:t>bottom</w:t>
      </w:r>
      <w:r w:rsidR="00EA2C72" w:rsidRPr="00061ABE">
        <w:rPr>
          <w:spacing w:val="1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and</w:t>
      </w:r>
      <w:r w:rsidR="00EA2C72" w:rsidRPr="00061ABE">
        <w:rPr>
          <w:spacing w:val="-2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press</w:t>
      </w:r>
      <w:r w:rsidR="00EA2C72" w:rsidRPr="00061ABE">
        <w:rPr>
          <w:spacing w:val="-2"/>
          <w:highlight w:val="yellow"/>
        </w:rPr>
        <w:t xml:space="preserve"> </w:t>
      </w:r>
      <w:r w:rsidR="00EA2C72" w:rsidRPr="00061ABE">
        <w:rPr>
          <w:spacing w:val="-1"/>
          <w:highlight w:val="yellow"/>
        </w:rPr>
        <w:t>“</w:t>
      </w:r>
      <w:r w:rsidR="00EA2C72" w:rsidRPr="00061ABE">
        <w:rPr>
          <w:color w:val="FF0000"/>
          <w:spacing w:val="-1"/>
          <w:highlight w:val="yellow"/>
        </w:rPr>
        <w:t>Save</w:t>
      </w:r>
      <w:r w:rsidR="00EA2C72" w:rsidRPr="00061ABE">
        <w:rPr>
          <w:color w:val="000000"/>
          <w:spacing w:val="-1"/>
          <w:highlight w:val="yellow"/>
        </w:rPr>
        <w:t>”.</w:t>
      </w:r>
      <w:r w:rsidR="00EA2C72" w:rsidRPr="00061ABE">
        <w:rPr>
          <w:color w:val="000000"/>
          <w:highlight w:val="yellow"/>
        </w:rPr>
        <w:t xml:space="preserve"> </w:t>
      </w:r>
      <w:r w:rsidR="00EA2C72" w:rsidRPr="00061ABE">
        <w:rPr>
          <w:color w:val="000000"/>
          <w:spacing w:val="3"/>
          <w:highlight w:val="yellow"/>
        </w:rPr>
        <w:t xml:space="preserve"> </w:t>
      </w:r>
      <w:r w:rsidR="00EA2C72" w:rsidRPr="00061ABE">
        <w:rPr>
          <w:color w:val="000000"/>
          <w:spacing w:val="-1"/>
          <w:highlight w:val="yellow"/>
        </w:rPr>
        <w:t>Verification</w:t>
      </w:r>
      <w:r w:rsidR="00EA2C72" w:rsidRPr="00061ABE">
        <w:rPr>
          <w:color w:val="000000"/>
          <w:spacing w:val="-2"/>
          <w:highlight w:val="yellow"/>
        </w:rPr>
        <w:t xml:space="preserve"> </w:t>
      </w:r>
      <w:r w:rsidR="00EA2C72" w:rsidRPr="00061ABE">
        <w:rPr>
          <w:color w:val="000000"/>
          <w:spacing w:val="-1"/>
          <w:highlight w:val="yellow"/>
        </w:rPr>
        <w:t>report</w:t>
      </w:r>
      <w:r w:rsidR="00EA2C72" w:rsidRPr="00061ABE">
        <w:rPr>
          <w:color w:val="000000"/>
          <w:spacing w:val="2"/>
          <w:highlight w:val="yellow"/>
        </w:rPr>
        <w:t xml:space="preserve"> </w:t>
      </w:r>
      <w:r w:rsidR="00EA2C72" w:rsidRPr="00061ABE">
        <w:rPr>
          <w:color w:val="000000"/>
          <w:spacing w:val="-1"/>
          <w:highlight w:val="yellow"/>
        </w:rPr>
        <w:t>is</w:t>
      </w:r>
      <w:r w:rsidR="00EA2C72" w:rsidRPr="00061ABE">
        <w:rPr>
          <w:color w:val="000000"/>
          <w:spacing w:val="-2"/>
          <w:highlight w:val="yellow"/>
        </w:rPr>
        <w:t xml:space="preserve"> </w:t>
      </w:r>
      <w:r w:rsidR="00EA2C72" w:rsidRPr="00061ABE">
        <w:rPr>
          <w:color w:val="000000"/>
          <w:spacing w:val="-1"/>
          <w:highlight w:val="yellow"/>
        </w:rPr>
        <w:t>complete.</w:t>
      </w:r>
    </w:p>
    <w:p w14:paraId="5A017C41" w14:textId="77777777" w:rsidR="00EA2C72" w:rsidRDefault="00E13704">
      <w:pPr>
        <w:pStyle w:val="BodyText"/>
        <w:kinsoku w:val="0"/>
        <w:overflowPunct w:val="0"/>
        <w:spacing w:before="159" w:line="259" w:lineRule="auto"/>
        <w:ind w:right="109"/>
        <w:rPr>
          <w:color w:val="000000"/>
          <w:spacing w:val="-1"/>
        </w:rPr>
      </w:pPr>
      <w:r>
        <w:t>5-1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5-8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VC-1: C</w:t>
      </w:r>
      <w:r w:rsidR="00EA2C72">
        <w:rPr>
          <w:spacing w:val="-1"/>
        </w:rPr>
        <w:t xml:space="preserve">omplete </w:t>
      </w:r>
      <w:r>
        <w:rPr>
          <w:spacing w:val="-1"/>
        </w:rPr>
        <w:t xml:space="preserve">these </w:t>
      </w:r>
      <w:r w:rsidR="00EA2C72">
        <w:rPr>
          <w:spacing w:val="-1"/>
        </w:rPr>
        <w:t>questions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SFAs</w:t>
      </w:r>
      <w:r w:rsidR="00EA2C72">
        <w:rPr>
          <w:spacing w:val="-1"/>
        </w:rPr>
        <w:t>.</w:t>
      </w:r>
      <w:r w:rsidR="00EA2C72">
        <w:rPr>
          <w:spacing w:val="61"/>
        </w:rPr>
        <w:t xml:space="preserve"> </w:t>
      </w:r>
      <w:r w:rsidR="00EA2C72">
        <w:rPr>
          <w:spacing w:val="-1"/>
        </w:rPr>
        <w:t>Scroll</w:t>
      </w:r>
      <w:r w:rsidR="00EA2C72">
        <w:rPr>
          <w:spacing w:val="-3"/>
        </w:rPr>
        <w:t xml:space="preserve"> </w:t>
      </w:r>
      <w:r w:rsidR="00EA2C72">
        <w:rPr>
          <w:spacing w:val="-1"/>
        </w:rPr>
        <w:t>to</w:t>
      </w:r>
      <w:r w:rsidR="00EA2C72">
        <w:t xml:space="preserve"> </w:t>
      </w:r>
      <w:r w:rsidR="00EA2C72">
        <w:rPr>
          <w:spacing w:val="-1"/>
        </w:rPr>
        <w:t>bottom and</w:t>
      </w:r>
      <w:r>
        <w:rPr>
          <w:spacing w:val="-1"/>
        </w:rPr>
        <w:t xml:space="preserve"> then </w:t>
      </w:r>
      <w:r w:rsidR="00EA2C72">
        <w:t>press</w:t>
      </w:r>
      <w:r w:rsidR="00EA2C72">
        <w:rPr>
          <w:spacing w:val="-2"/>
        </w:rPr>
        <w:t xml:space="preserve"> </w:t>
      </w:r>
      <w:r w:rsidR="00EA2C72">
        <w:rPr>
          <w:spacing w:val="-1"/>
        </w:rPr>
        <w:t>“</w:t>
      </w:r>
      <w:r w:rsidR="00EA2C72">
        <w:rPr>
          <w:color w:val="FF0000"/>
          <w:spacing w:val="-1"/>
        </w:rPr>
        <w:t>Save</w:t>
      </w:r>
      <w:r w:rsidR="00EA2C72">
        <w:rPr>
          <w:color w:val="000000"/>
          <w:spacing w:val="-1"/>
        </w:rPr>
        <w:t>”.</w:t>
      </w:r>
      <w:r w:rsidR="00EA2C72">
        <w:rPr>
          <w:color w:val="000000"/>
        </w:rPr>
        <w:t xml:space="preserve">  </w:t>
      </w:r>
      <w:r w:rsidR="00EA2C72">
        <w:rPr>
          <w:color w:val="000000"/>
          <w:spacing w:val="-1"/>
        </w:rPr>
        <w:t>Verification</w:t>
      </w:r>
      <w:r w:rsidR="00EA2C72">
        <w:rPr>
          <w:color w:val="000000"/>
        </w:rPr>
        <w:t xml:space="preserve"> </w:t>
      </w:r>
      <w:r w:rsidR="00EA2C72">
        <w:rPr>
          <w:color w:val="000000"/>
          <w:spacing w:val="-1"/>
        </w:rPr>
        <w:t>report is</w:t>
      </w:r>
      <w:r w:rsidR="00EA2C72">
        <w:rPr>
          <w:color w:val="000000"/>
          <w:spacing w:val="1"/>
        </w:rPr>
        <w:t xml:space="preserve"> </w:t>
      </w:r>
      <w:r w:rsidR="00EA2C72">
        <w:rPr>
          <w:color w:val="000000"/>
          <w:spacing w:val="-1"/>
        </w:rPr>
        <w:t>complete.</w:t>
      </w:r>
    </w:p>
    <w:p w14:paraId="0608B9B6" w14:textId="77777777" w:rsidR="00EA2C72" w:rsidRDefault="00EA2C72">
      <w:pPr>
        <w:pStyle w:val="BodyText"/>
        <w:kinsoku w:val="0"/>
        <w:overflowPunct w:val="0"/>
        <w:spacing w:before="0"/>
        <w:ind w:left="0"/>
      </w:pPr>
    </w:p>
    <w:p w14:paraId="17C92468" w14:textId="77777777" w:rsidR="00EA2C72" w:rsidRDefault="00EA2C72">
      <w:pPr>
        <w:pStyle w:val="BodyText"/>
        <w:kinsoku w:val="0"/>
        <w:overflowPunct w:val="0"/>
        <w:spacing w:before="0" w:line="259" w:lineRule="auto"/>
        <w:ind w:left="820" w:right="109"/>
        <w:rPr>
          <w:color w:val="000000"/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system indicates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saved</w:t>
      </w:r>
      <w: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“errors”</w:t>
      </w:r>
      <w:r w:rsidR="00FE0A6B">
        <w:rPr>
          <w:color w:val="000000"/>
          <w:spacing w:val="-1"/>
        </w:rPr>
        <w:t xml:space="preserve"> </w:t>
      </w:r>
      <w:r w:rsidR="00E13704">
        <w:rPr>
          <w:color w:val="000000"/>
          <w:spacing w:val="-1"/>
        </w:rPr>
        <w:t>double-check the information entered was correct</w:t>
      </w:r>
      <w:r w:rsidR="0093354F">
        <w:rPr>
          <w:color w:val="000000"/>
          <w:spacing w:val="-1"/>
        </w:rPr>
        <w:t xml:space="preserve"> and make changes to correct errors</w:t>
      </w:r>
      <w:r w:rsidR="00E13704">
        <w:rPr>
          <w:color w:val="000000"/>
          <w:spacing w:val="-1"/>
        </w:rPr>
        <w:t xml:space="preserve">. You may also </w:t>
      </w:r>
      <w:r w:rsidR="00FE0A6B">
        <w:rPr>
          <w:color w:val="000000"/>
          <w:spacing w:val="-1"/>
        </w:rPr>
        <w:t>contact</w:t>
      </w:r>
      <w:r w:rsidR="0093354F">
        <w:rPr>
          <w:color w:val="000000"/>
          <w:spacing w:val="-1"/>
        </w:rPr>
        <w:t xml:space="preserve"> your Area Consultant </w:t>
      </w:r>
      <w:proofErr w:type="gramStart"/>
      <w:r w:rsidR="0093354F">
        <w:rPr>
          <w:color w:val="000000"/>
          <w:spacing w:val="-1"/>
        </w:rPr>
        <w:t xml:space="preserve">or </w:t>
      </w:r>
      <w:r w:rsidR="00FE0A6B">
        <w:rPr>
          <w:color w:val="000000"/>
          <w:spacing w:val="-1"/>
        </w:rPr>
        <w:t xml:space="preserve"> </w:t>
      </w:r>
      <w:r w:rsidR="00F675F8">
        <w:rPr>
          <w:color w:val="000000"/>
          <w:spacing w:val="-1"/>
        </w:rPr>
        <w:t>Dana</w:t>
      </w:r>
      <w:proofErr w:type="gramEnd"/>
      <w:r w:rsidR="00F675F8">
        <w:rPr>
          <w:color w:val="000000"/>
          <w:spacing w:val="-1"/>
        </w:rPr>
        <w:t xml:space="preserve"> Edwards, Program Analyst</w:t>
      </w:r>
      <w:r w:rsidR="00D916AF"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 w:rsidR="00D916AF">
        <w:rPr>
          <w:color w:val="000000"/>
        </w:rPr>
        <w:t xml:space="preserve"> </w:t>
      </w:r>
      <w:r>
        <w:rPr>
          <w:color w:val="000000"/>
          <w:spacing w:val="-1"/>
        </w:rPr>
        <w:t>assistance</w:t>
      </w:r>
      <w:r w:rsidR="00E13704">
        <w:rPr>
          <w:color w:val="000000"/>
          <w:spacing w:val="-1"/>
        </w:rPr>
        <w:t xml:space="preserve">, </w:t>
      </w:r>
      <w:hyperlink r:id="rId5" w:history="1">
        <w:r w:rsidR="00E13704" w:rsidRPr="005F3DF3">
          <w:rPr>
            <w:rStyle w:val="Hyperlink"/>
            <w:spacing w:val="-1"/>
          </w:rPr>
          <w:t>dana.edwards@dpi.nc.gov</w:t>
        </w:r>
      </w:hyperlink>
      <w:r w:rsidR="00E13704">
        <w:rPr>
          <w:color w:val="000000"/>
          <w:spacing w:val="-1"/>
        </w:rPr>
        <w:t xml:space="preserve"> or 984-236-2636</w:t>
      </w:r>
      <w:r>
        <w:rPr>
          <w:color w:val="000000"/>
          <w:spacing w:val="-1"/>
        </w:rPr>
        <w:t>.</w:t>
      </w:r>
    </w:p>
    <w:p w14:paraId="1A86607B" w14:textId="77777777" w:rsidR="00E13704" w:rsidRDefault="00EA2C72">
      <w:pPr>
        <w:pStyle w:val="BodyText"/>
        <w:kinsoku w:val="0"/>
        <w:overflowPunct w:val="0"/>
        <w:spacing w:before="154" w:line="259" w:lineRule="auto"/>
        <w:ind w:left="820" w:right="109"/>
        <w:rPr>
          <w:spacing w:val="-1"/>
        </w:rPr>
      </w:pPr>
      <w:r>
        <w:rPr>
          <w:spacing w:val="-1"/>
        </w:rPr>
        <w:lastRenderedPageBreak/>
        <w:t>If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SFA did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November</w:t>
      </w:r>
      <w:r>
        <w:rPr>
          <w:spacing w:val="1"/>
        </w:rPr>
        <w:t xml:space="preserve"> </w:t>
      </w:r>
      <w:r w:rsidR="00D916AF">
        <w:rPr>
          <w:spacing w:val="-1"/>
        </w:rPr>
        <w:t>1</w:t>
      </w:r>
      <w:r w:rsidR="00E13704">
        <w:rPr>
          <w:spacing w:val="-1"/>
        </w:rPr>
        <w:t>7</w:t>
      </w:r>
      <w:r>
        <w:rPr>
          <w:spacing w:val="-1"/>
        </w:rPr>
        <w:t>,</w:t>
      </w:r>
      <w:r>
        <w:rPr>
          <w:spacing w:val="2"/>
        </w:rPr>
        <w:t xml:space="preserve"> </w:t>
      </w:r>
      <w:r w:rsidR="00D916AF">
        <w:rPr>
          <w:spacing w:val="-1"/>
        </w:rPr>
        <w:t>20</w:t>
      </w:r>
      <w:r w:rsidR="00D461AC">
        <w:rPr>
          <w:spacing w:val="-1"/>
        </w:rPr>
        <w:t>2</w:t>
      </w:r>
      <w:r w:rsidR="00E13704">
        <w:rPr>
          <w:spacing w:val="-1"/>
        </w:rPr>
        <w:t>5,</w:t>
      </w:r>
      <w:r>
        <w:rPr>
          <w:spacing w:val="-1"/>
        </w:rPr>
        <w:t xml:space="preserve"> over</w:t>
      </w:r>
      <w:r w:rsidR="00437D71">
        <w:rPr>
          <w:spacing w:val="59"/>
        </w:rPr>
        <w:t>-</w:t>
      </w:r>
      <w:r>
        <w:rPr>
          <w:spacing w:val="-1"/>
        </w:rPr>
        <w:t xml:space="preserve">verified, </w:t>
      </w:r>
      <w:r>
        <w:t>or</w:t>
      </w:r>
      <w:r>
        <w:rPr>
          <w:spacing w:val="-1"/>
        </w:rPr>
        <w:t xml:space="preserve"> under</w:t>
      </w:r>
      <w:r w:rsidR="00437D71">
        <w:rPr>
          <w:spacing w:val="-1"/>
        </w:rPr>
        <w:t>-</w:t>
      </w:r>
      <w:r>
        <w:rPr>
          <w:spacing w:val="-1"/>
        </w:rPr>
        <w:t>verified,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Plan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 w:rsidR="00F675F8">
        <w:t>to Dana Edwards, Program Analyst</w:t>
      </w:r>
      <w:r w:rsidR="00FE0A6B">
        <w:rPr>
          <w:spacing w:val="-1"/>
        </w:rPr>
        <w:t xml:space="preserve"> </w:t>
      </w:r>
      <w:r w:rsidR="00D916AF">
        <w:rPr>
          <w:spacing w:val="-1"/>
        </w:rPr>
        <w:t>(</w:t>
      </w:r>
      <w:hyperlink r:id="rId6" w:history="1">
        <w:r w:rsidR="00F675F8" w:rsidRPr="003A1CFF">
          <w:rPr>
            <w:rStyle w:val="Hyperlink"/>
            <w:spacing w:val="-1"/>
          </w:rPr>
          <w:t>dana.edwards@dpi.nc.gov</w:t>
        </w:r>
      </w:hyperlink>
      <w:r w:rsidR="00E13704">
        <w:rPr>
          <w:spacing w:val="-1"/>
        </w:rPr>
        <w:t>).</w:t>
      </w:r>
    </w:p>
    <w:p w14:paraId="30301917" w14:textId="77777777" w:rsidR="00EA2C72" w:rsidRPr="00D916AF" w:rsidRDefault="00D916AF">
      <w:pPr>
        <w:pStyle w:val="BodyText"/>
        <w:kinsoku w:val="0"/>
        <w:overflowPunct w:val="0"/>
        <w:spacing w:before="154" w:line="259" w:lineRule="auto"/>
        <w:ind w:left="820" w:right="109"/>
        <w:rPr>
          <w:b/>
          <w:spacing w:val="-1"/>
        </w:rPr>
      </w:pPr>
      <w:r>
        <w:rPr>
          <w:spacing w:val="-1"/>
        </w:rPr>
        <w:t xml:space="preserve"> </w:t>
      </w:r>
      <w:r w:rsidRPr="00D916AF">
        <w:rPr>
          <w:b/>
          <w:spacing w:val="-1"/>
        </w:rPr>
        <w:t xml:space="preserve">If the SFA did not complete Verification before November </w:t>
      </w:r>
      <w:r w:rsidR="00FE0A6B">
        <w:rPr>
          <w:b/>
          <w:spacing w:val="-1"/>
        </w:rPr>
        <w:t>1</w:t>
      </w:r>
      <w:r w:rsidR="00E13704">
        <w:rPr>
          <w:b/>
          <w:spacing w:val="-1"/>
        </w:rPr>
        <w:t>7</w:t>
      </w:r>
      <w:r w:rsidRPr="00D916AF">
        <w:rPr>
          <w:b/>
          <w:spacing w:val="-1"/>
        </w:rPr>
        <w:t xml:space="preserve">, </w:t>
      </w:r>
      <w:proofErr w:type="gramStart"/>
      <w:r w:rsidRPr="00D916AF">
        <w:rPr>
          <w:b/>
          <w:spacing w:val="-1"/>
        </w:rPr>
        <w:t>20</w:t>
      </w:r>
      <w:r w:rsidR="00FE0A6B">
        <w:rPr>
          <w:b/>
          <w:spacing w:val="-1"/>
        </w:rPr>
        <w:t>2</w:t>
      </w:r>
      <w:r w:rsidR="00E13704">
        <w:rPr>
          <w:b/>
          <w:spacing w:val="-1"/>
        </w:rPr>
        <w:t>5</w:t>
      </w:r>
      <w:proofErr w:type="gramEnd"/>
      <w:r w:rsidR="00D461AC">
        <w:rPr>
          <w:b/>
          <w:spacing w:val="-1"/>
        </w:rPr>
        <w:t xml:space="preserve"> </w:t>
      </w:r>
      <w:r w:rsidRPr="00D916AF">
        <w:rPr>
          <w:b/>
          <w:spacing w:val="-1"/>
        </w:rPr>
        <w:t xml:space="preserve">but </w:t>
      </w:r>
      <w:r w:rsidR="0005256B">
        <w:rPr>
          <w:b/>
          <w:spacing w:val="-1"/>
        </w:rPr>
        <w:t xml:space="preserve">requested and </w:t>
      </w:r>
      <w:r w:rsidRPr="00D916AF">
        <w:rPr>
          <w:b/>
          <w:spacing w:val="-1"/>
        </w:rPr>
        <w:t>received an extension f</w:t>
      </w:r>
      <w:r>
        <w:rPr>
          <w:b/>
          <w:spacing w:val="-1"/>
        </w:rPr>
        <w:t>rom</w:t>
      </w:r>
      <w:r w:rsidRPr="00D916AF">
        <w:rPr>
          <w:b/>
          <w:spacing w:val="-1"/>
        </w:rPr>
        <w:t xml:space="preserve"> the State Agency, a Corrective Action Plan is not required.</w:t>
      </w:r>
    </w:p>
    <w:sectPr w:rsidR="00EA2C72" w:rsidRPr="00D916AF">
      <w:type w:val="continuous"/>
      <w:pgSz w:w="12240" w:h="15840"/>
      <w:pgMar w:top="660" w:right="68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6AF"/>
    <w:rsid w:val="00011F5D"/>
    <w:rsid w:val="0005256B"/>
    <w:rsid w:val="00061ABE"/>
    <w:rsid w:val="001A6070"/>
    <w:rsid w:val="00294258"/>
    <w:rsid w:val="00384E35"/>
    <w:rsid w:val="003D4609"/>
    <w:rsid w:val="00437D71"/>
    <w:rsid w:val="004E7512"/>
    <w:rsid w:val="0056083D"/>
    <w:rsid w:val="006E3570"/>
    <w:rsid w:val="00750D34"/>
    <w:rsid w:val="0093354F"/>
    <w:rsid w:val="00941365"/>
    <w:rsid w:val="009417EF"/>
    <w:rsid w:val="0094427B"/>
    <w:rsid w:val="009759AF"/>
    <w:rsid w:val="00997E09"/>
    <w:rsid w:val="00B75781"/>
    <w:rsid w:val="00C60B05"/>
    <w:rsid w:val="00D2207B"/>
    <w:rsid w:val="00D26182"/>
    <w:rsid w:val="00D461AC"/>
    <w:rsid w:val="00D916AF"/>
    <w:rsid w:val="00E13704"/>
    <w:rsid w:val="00EA2C72"/>
    <w:rsid w:val="00F02F8E"/>
    <w:rsid w:val="00F22D61"/>
    <w:rsid w:val="00F675F8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396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4C621D62"/>
  <w14:defaultImageDpi w14:val="96"/>
  <w15:docId w15:val="{F2EB5700-AA01-400A-B944-C7137FF5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5"/>
      <w:ind w:left="100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"/>
      <w:ind w:left="226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D916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5256B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9759A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a.edwards@dpi.nc.gov" TargetMode="External"/><Relationship Id="rId5" Type="http://schemas.openxmlformats.org/officeDocument/2006/relationships/hyperlink" Target="mailto:dana.edwards@dpi.nc.gov" TargetMode="External"/><Relationship Id="rId4" Type="http://schemas.openxmlformats.org/officeDocument/2006/relationships/hyperlink" Target="https://www.ncchildnutrition.org/snp/Ncid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2290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Links>
    <vt:vector size="18" baseType="variant">
      <vt:variant>
        <vt:i4>4915323</vt:i4>
      </vt:variant>
      <vt:variant>
        <vt:i4>6</vt:i4>
      </vt:variant>
      <vt:variant>
        <vt:i4>0</vt:i4>
      </vt:variant>
      <vt:variant>
        <vt:i4>5</vt:i4>
      </vt:variant>
      <vt:variant>
        <vt:lpwstr>mailto:dana.edwards@dpi.nc.gov</vt:lpwstr>
      </vt:variant>
      <vt:variant>
        <vt:lpwstr/>
      </vt:variant>
      <vt:variant>
        <vt:i4>4915323</vt:i4>
      </vt:variant>
      <vt:variant>
        <vt:i4>3</vt:i4>
      </vt:variant>
      <vt:variant>
        <vt:i4>0</vt:i4>
      </vt:variant>
      <vt:variant>
        <vt:i4>5</vt:i4>
      </vt:variant>
      <vt:variant>
        <vt:lpwstr>mailto:dana.edwards@dpi.nc.gov</vt:lpwstr>
      </vt:variant>
      <vt:variant>
        <vt:lpwstr/>
      </vt:variant>
      <vt:variant>
        <vt:i4>2293810</vt:i4>
      </vt:variant>
      <vt:variant>
        <vt:i4>0</vt:i4>
      </vt:variant>
      <vt:variant>
        <vt:i4>0</vt:i4>
      </vt:variant>
      <vt:variant>
        <vt:i4>5</vt:i4>
      </vt:variant>
      <vt:variant>
        <vt:lpwstr>https://www.ncchildnutrition.org/snp/NcidLogin.aspx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jwjohnson</dc:creator>
  <cp:keywords/>
  <dc:description/>
  <cp:lastModifiedBy>Donna Kelly-Knight</cp:lastModifiedBy>
  <cp:revision>3</cp:revision>
  <dcterms:created xsi:type="dcterms:W3CDTF">2025-11-18T22:26:00Z</dcterms:created>
  <dcterms:modified xsi:type="dcterms:W3CDTF">2025-11-18T22:27:00Z</dcterms:modified>
</cp:coreProperties>
</file>