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48" w:type="pct"/>
        <w:jc w:val="center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8640"/>
        <w:gridCol w:w="2048"/>
      </w:tblGrid>
      <w:tr w:rsidR="00391027" w:rsidRPr="00391027" w14:paraId="5F38FB3D" w14:textId="77777777" w:rsidTr="00B439AE">
        <w:trPr>
          <w:trHeight w:val="288"/>
          <w:jc w:val="center"/>
        </w:trPr>
        <w:tc>
          <w:tcPr>
            <w:tcW w:w="8640" w:type="dxa"/>
            <w:tcBorders>
              <w:bottom w:val="single" w:sz="18" w:space="0" w:color="808080"/>
            </w:tcBorders>
          </w:tcPr>
          <w:p w14:paraId="35B47A5E" w14:textId="64794B38" w:rsidR="00391027" w:rsidRPr="00391027" w:rsidRDefault="00391027" w:rsidP="00911356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b/>
                <w:sz w:val="24"/>
                <w:szCs w:val="24"/>
              </w:rPr>
              <w:br w:type="page"/>
            </w:r>
            <w:r w:rsidR="00DD5615">
              <w:rPr>
                <w:rFonts w:ascii="Tahoma" w:eastAsia="Times New Roman" w:hAnsi="Tahoma" w:cs="Tahoma"/>
                <w:b/>
                <w:sz w:val="24"/>
                <w:szCs w:val="24"/>
              </w:rPr>
              <w:t>Month/Year</w:t>
            </w:r>
          </w:p>
        </w:tc>
        <w:tc>
          <w:tcPr>
            <w:tcW w:w="2048" w:type="dxa"/>
            <w:tcBorders>
              <w:bottom w:val="single" w:sz="18" w:space="0" w:color="808080"/>
            </w:tcBorders>
          </w:tcPr>
          <w:p w14:paraId="67C72DE8" w14:textId="5CEBFAB0" w:rsidR="00391027" w:rsidRPr="00391027" w:rsidRDefault="00391027" w:rsidP="00391027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80B4AD3" w14:textId="7AE79585" w:rsidR="00391027" w:rsidRDefault="00391027" w:rsidP="00FF0988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</w:rPr>
      </w:pPr>
      <w:r w:rsidRPr="00391027">
        <w:rPr>
          <w:rFonts w:ascii="Tahoma" w:eastAsia="Times New Roman" w:hAnsi="Tahoma" w:cs="Tahoma"/>
          <w:b/>
          <w:sz w:val="24"/>
          <w:szCs w:val="24"/>
          <w:u w:val="single"/>
        </w:rPr>
        <w:t>Storage Room Assessment</w:t>
      </w:r>
      <w:r w:rsidRPr="00391027">
        <w:rPr>
          <w:rFonts w:ascii="Tahoma" w:eastAsia="Times New Roman" w:hAnsi="Tahoma" w:cs="Tahoma"/>
          <w:b/>
          <w:sz w:val="24"/>
          <w:szCs w:val="24"/>
        </w:rPr>
        <w:t xml:space="preserve">                             Location of Area: </w:t>
      </w:r>
      <w:r w:rsidR="00B665C9">
        <w:rPr>
          <w:rFonts w:ascii="Tahoma" w:eastAsia="Times New Roman" w:hAnsi="Tahoma" w:cs="Tahoma"/>
          <w:b/>
          <w:sz w:val="24"/>
          <w:szCs w:val="24"/>
        </w:rPr>
        <w:t>______________________</w:t>
      </w:r>
    </w:p>
    <w:p w14:paraId="1814BD07" w14:textId="77777777" w:rsidR="007516A5" w:rsidRPr="00391027" w:rsidRDefault="007516A5" w:rsidP="00FF0988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</w:p>
    <w:p w14:paraId="54423733" w14:textId="77777777" w:rsidR="00391027" w:rsidRPr="00391027" w:rsidRDefault="00391027" w:rsidP="00391027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</w:rPr>
      </w:pPr>
      <w:r w:rsidRPr="00391027">
        <w:rPr>
          <w:rFonts w:ascii="Tahoma" w:eastAsia="Times New Roman" w:hAnsi="Tahoma" w:cs="Tahoma"/>
          <w:sz w:val="20"/>
          <w:szCs w:val="20"/>
          <w:u w:val="single"/>
        </w:rPr>
        <w:t>Use a separate form for each area where shelf-stable foods are stored.</w:t>
      </w:r>
    </w:p>
    <w:tbl>
      <w:tblPr>
        <w:tblW w:w="10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0"/>
        <w:gridCol w:w="1244"/>
        <w:gridCol w:w="1726"/>
        <w:gridCol w:w="6840"/>
      </w:tblGrid>
      <w:tr w:rsidR="00391027" w:rsidRPr="00391027" w14:paraId="481CB5CD" w14:textId="77777777" w:rsidTr="009877C5">
        <w:trPr>
          <w:trHeight w:val="576"/>
          <w:jc w:val="center"/>
        </w:trPr>
        <w:tc>
          <w:tcPr>
            <w:tcW w:w="1010" w:type="dxa"/>
            <w:shd w:val="clear" w:color="auto" w:fill="EEECE1"/>
            <w:noWrap/>
            <w:vAlign w:val="center"/>
          </w:tcPr>
          <w:p w14:paraId="0B4C825C" w14:textId="77777777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391027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244" w:type="dxa"/>
            <w:shd w:val="clear" w:color="auto" w:fill="EEECE1"/>
            <w:vAlign w:val="center"/>
          </w:tcPr>
          <w:p w14:paraId="1131CD4E" w14:textId="77777777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391027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1726" w:type="dxa"/>
            <w:shd w:val="clear" w:color="auto" w:fill="EEECE1"/>
            <w:vAlign w:val="center"/>
          </w:tcPr>
          <w:p w14:paraId="3E9DE08F" w14:textId="77777777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391027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Temp.</w:t>
            </w:r>
          </w:p>
          <w:p w14:paraId="49BCA2C5" w14:textId="1FAEBE5B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6318A9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F</w:t>
            </w:r>
            <w:r w:rsidR="15814F06" w:rsidRPr="06318A9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°</w:t>
            </w:r>
          </w:p>
        </w:tc>
        <w:tc>
          <w:tcPr>
            <w:tcW w:w="6840" w:type="dxa"/>
            <w:shd w:val="clear" w:color="auto" w:fill="EEECE1"/>
            <w:vAlign w:val="center"/>
          </w:tcPr>
          <w:p w14:paraId="64BD2AB8" w14:textId="77777777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391027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391027" w:rsidRPr="00391027" w14:paraId="38170521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107754F7" w14:textId="2E5E2675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4" w:type="dxa"/>
            <w:noWrap/>
            <w:vAlign w:val="bottom"/>
          </w:tcPr>
          <w:p w14:paraId="4D0332E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0EC4204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151740A0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72D1547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62C9602" w14:textId="0ACC8146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4" w:type="dxa"/>
            <w:noWrap/>
            <w:vAlign w:val="bottom"/>
          </w:tcPr>
          <w:p w14:paraId="5783AE7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71C88F46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362D694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286B1B94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795ECA7" w14:textId="18597128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4" w:type="dxa"/>
            <w:noWrap/>
            <w:vAlign w:val="bottom"/>
          </w:tcPr>
          <w:p w14:paraId="7DA4B4C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32B84EF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3BB6DA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498D3923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300DCA2B" w14:textId="2BD96DB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4" w:type="dxa"/>
            <w:noWrap/>
            <w:vAlign w:val="bottom"/>
          </w:tcPr>
          <w:p w14:paraId="1C119F7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B1ED1B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186082F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C7B1541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49D5D3C6" w14:textId="0C6CC361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4" w:type="dxa"/>
            <w:noWrap/>
            <w:vAlign w:val="bottom"/>
          </w:tcPr>
          <w:p w14:paraId="2B2A2786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0B3B1C4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5B9303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53EB0DC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78EB3AD9" w14:textId="0B596DBF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4" w:type="dxa"/>
            <w:noWrap/>
            <w:vAlign w:val="bottom"/>
          </w:tcPr>
          <w:p w14:paraId="733D87A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1A8AC09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580BBC2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7276E89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113CFB2" w14:textId="602E4AE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44" w:type="dxa"/>
            <w:noWrap/>
            <w:vAlign w:val="bottom"/>
          </w:tcPr>
          <w:p w14:paraId="5013CF7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230A95A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81BA21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E234951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EC82722" w14:textId="45E7F2F4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44" w:type="dxa"/>
            <w:noWrap/>
            <w:vAlign w:val="bottom"/>
          </w:tcPr>
          <w:p w14:paraId="2F92010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0F3DE31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543E1E7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71744488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AC087F5" w14:textId="7F81D0C4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44" w:type="dxa"/>
            <w:noWrap/>
            <w:vAlign w:val="bottom"/>
          </w:tcPr>
          <w:p w14:paraId="272CB29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78CD57D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8AF203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4B53545C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1476122A" w14:textId="68D7A65A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4" w:type="dxa"/>
            <w:noWrap/>
            <w:vAlign w:val="bottom"/>
          </w:tcPr>
          <w:p w14:paraId="10A3995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F3F8941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381883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1D34C40E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6D8380B" w14:textId="3FB47227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4" w:type="dxa"/>
            <w:noWrap/>
            <w:vAlign w:val="bottom"/>
          </w:tcPr>
          <w:p w14:paraId="3FEAEA0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32217EFD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4A11855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A6D32E2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C520D14" w14:textId="03F5951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4" w:type="dxa"/>
            <w:noWrap/>
            <w:vAlign w:val="bottom"/>
          </w:tcPr>
          <w:p w14:paraId="42CC706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380061A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01B01047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3D94ACB5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2A45DFB2" w14:textId="44A10919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4" w:type="dxa"/>
            <w:noWrap/>
            <w:vAlign w:val="bottom"/>
          </w:tcPr>
          <w:p w14:paraId="55A3871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7D82EFA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233183A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F8B9FED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BB26C15" w14:textId="60EB5A4A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4" w:type="dxa"/>
            <w:noWrap/>
            <w:vAlign w:val="bottom"/>
          </w:tcPr>
          <w:p w14:paraId="56E90A50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453D911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5F47DD1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2AE39F77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A83419B" w14:textId="0179DC17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4" w:type="dxa"/>
            <w:noWrap/>
            <w:vAlign w:val="bottom"/>
          </w:tcPr>
          <w:p w14:paraId="7878B08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4919D18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E8762B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4B111C4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796951B3" w14:textId="17D03F01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44" w:type="dxa"/>
            <w:noWrap/>
            <w:vAlign w:val="bottom"/>
          </w:tcPr>
          <w:p w14:paraId="5870261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171B66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26EEE1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1BD203F0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2803807E" w14:textId="4D09082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44" w:type="dxa"/>
            <w:noWrap/>
            <w:vAlign w:val="bottom"/>
          </w:tcPr>
          <w:p w14:paraId="2965380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2B22CDE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142696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C2BA3DF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2EDC329" w14:textId="2E697B61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44" w:type="dxa"/>
            <w:noWrap/>
            <w:vAlign w:val="bottom"/>
          </w:tcPr>
          <w:p w14:paraId="5664E5D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77D2632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5D3317F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1E60A60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13A5185" w14:textId="15E8CDE5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44" w:type="dxa"/>
            <w:noWrap/>
            <w:vAlign w:val="bottom"/>
          </w:tcPr>
          <w:p w14:paraId="355614F0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426E08D1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1254FFCD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E1E4EAE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128F9D6" w14:textId="7DC0C619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44" w:type="dxa"/>
            <w:noWrap/>
            <w:vAlign w:val="bottom"/>
          </w:tcPr>
          <w:p w14:paraId="2C057556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87341F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28B6F69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223BE035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3BBD248E" w14:textId="33EB6875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44" w:type="dxa"/>
            <w:noWrap/>
            <w:vAlign w:val="bottom"/>
          </w:tcPr>
          <w:p w14:paraId="62303007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DAF719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EA5305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163BCECF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E151510" w14:textId="20071B3D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44" w:type="dxa"/>
            <w:noWrap/>
            <w:vAlign w:val="bottom"/>
          </w:tcPr>
          <w:p w14:paraId="39D5EF6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5F4E7ED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165B77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5A5CB9F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F79A3BC" w14:textId="398A2C8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44" w:type="dxa"/>
            <w:noWrap/>
            <w:vAlign w:val="bottom"/>
          </w:tcPr>
          <w:p w14:paraId="488B102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19F886F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E5F35F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DA228BD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48187E0" w14:textId="38F9C565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44" w:type="dxa"/>
            <w:noWrap/>
            <w:vAlign w:val="bottom"/>
          </w:tcPr>
          <w:p w14:paraId="0846728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11A513F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04FCB46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36C0F58A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101B986" w14:textId="358EB6A1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44" w:type="dxa"/>
            <w:noWrap/>
            <w:vAlign w:val="bottom"/>
          </w:tcPr>
          <w:p w14:paraId="3A36FBA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6A613BC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2F3F9EE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73469E41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23988A3F" w14:textId="24352C8C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44" w:type="dxa"/>
            <w:noWrap/>
            <w:vAlign w:val="bottom"/>
          </w:tcPr>
          <w:p w14:paraId="2DFC67E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472BF58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C76C3E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28B5C70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773210EE" w14:textId="7E30DFB0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44" w:type="dxa"/>
            <w:noWrap/>
            <w:vAlign w:val="bottom"/>
          </w:tcPr>
          <w:p w14:paraId="56C07B4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31459C7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56908D5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C193113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3765E4A4" w14:textId="5B5185DC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44" w:type="dxa"/>
            <w:noWrap/>
            <w:vAlign w:val="bottom"/>
          </w:tcPr>
          <w:p w14:paraId="5B014B02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5BA77DF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43995330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251216A4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1D7CA189" w14:textId="678867AC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44" w:type="dxa"/>
            <w:noWrap/>
            <w:vAlign w:val="bottom"/>
          </w:tcPr>
          <w:p w14:paraId="514DD38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31B86B7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0B00498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765E8A74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41FB4D72" w14:textId="0B361EA1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4" w:type="dxa"/>
            <w:noWrap/>
            <w:vAlign w:val="bottom"/>
          </w:tcPr>
          <w:p w14:paraId="60D6ED46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30596E9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1F59B9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30FFF955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23F27090" w14:textId="13797F8B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4" w:type="dxa"/>
            <w:noWrap/>
            <w:vAlign w:val="bottom"/>
          </w:tcPr>
          <w:p w14:paraId="26D517D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58011AB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3D6A45A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0567C05" w14:textId="07B9CA2C" w:rsidR="00E22CE1" w:rsidRDefault="00906D96" w:rsidP="00911356">
      <w:pPr>
        <w:spacing w:after="0" w:line="240" w:lineRule="auto"/>
      </w:pPr>
      <w:r w:rsidRPr="005B750B">
        <w:rPr>
          <w:rFonts w:ascii="Arial" w:hAnsi="Arial" w:cs="Arial"/>
          <w:sz w:val="20"/>
          <w:szCs w:val="20"/>
          <w:u w:val="single"/>
        </w:rPr>
        <w:t xml:space="preserve">Temperature </w:t>
      </w:r>
      <w:r>
        <w:rPr>
          <w:rFonts w:ascii="Arial" w:hAnsi="Arial" w:cs="Arial"/>
          <w:sz w:val="20"/>
          <w:szCs w:val="20"/>
          <w:u w:val="single"/>
        </w:rPr>
        <w:t>(</w:t>
      </w:r>
      <w:r>
        <w:rPr>
          <w:rFonts w:ascii="Arial" w:hAnsi="Arial" w:cs="Arial"/>
          <w:sz w:val="20"/>
          <w:szCs w:val="20"/>
          <w:u w:val="single"/>
        </w:rPr>
        <w:sym w:font="Symbol" w:char="F0B0"/>
      </w:r>
      <w:r w:rsidRPr="005B750B">
        <w:rPr>
          <w:rFonts w:ascii="Arial" w:hAnsi="Arial" w:cs="Arial"/>
          <w:sz w:val="20"/>
          <w:szCs w:val="20"/>
          <w:u w:val="single"/>
        </w:rPr>
        <w:t>F)</w:t>
      </w:r>
      <w:r w:rsidRPr="005B750B">
        <w:rPr>
          <w:rFonts w:ascii="Arial" w:hAnsi="Arial" w:cs="Arial"/>
          <w:b/>
          <w:bCs/>
          <w:sz w:val="20"/>
          <w:szCs w:val="20"/>
        </w:rPr>
        <w:t xml:space="preserve"> -- </w:t>
      </w:r>
      <w:r w:rsidRPr="005B750B">
        <w:rPr>
          <w:rFonts w:ascii="Arial" w:hAnsi="Arial" w:cs="Arial"/>
          <w:sz w:val="20"/>
          <w:szCs w:val="20"/>
        </w:rPr>
        <w:t xml:space="preserve">The dry storage should clean, dry, well ventilated and between 50°-70°F; record actual temperature indicated by a thermometer placed in the area. </w:t>
      </w:r>
      <w:r w:rsidRPr="005B750B">
        <w:rPr>
          <w:rFonts w:ascii="Arial" w:hAnsi="Arial" w:cs="Arial"/>
          <w:sz w:val="20"/>
          <w:szCs w:val="20"/>
          <w:u w:val="single"/>
        </w:rPr>
        <w:t>Corrective Actions</w:t>
      </w:r>
      <w:r w:rsidRPr="005B750B">
        <w:rPr>
          <w:rFonts w:ascii="Arial" w:hAnsi="Arial" w:cs="Arial"/>
          <w:b/>
          <w:bCs/>
          <w:sz w:val="20"/>
          <w:szCs w:val="20"/>
        </w:rPr>
        <w:t xml:space="preserve">- </w:t>
      </w:r>
      <w:r w:rsidRPr="005B750B">
        <w:rPr>
          <w:rFonts w:ascii="Arial" w:hAnsi="Arial" w:cs="Arial"/>
          <w:sz w:val="20"/>
          <w:szCs w:val="20"/>
        </w:rPr>
        <w:t xml:space="preserve">Choose appropriately from </w:t>
      </w:r>
      <w:r w:rsidRPr="005B750B">
        <w:rPr>
          <w:rFonts w:ascii="Arial" w:hAnsi="Arial" w:cs="Arial"/>
          <w:i/>
          <w:iCs/>
          <w:sz w:val="20"/>
          <w:szCs w:val="20"/>
        </w:rPr>
        <w:t>Part 1: Corrective Actions</w:t>
      </w:r>
      <w:r w:rsidRPr="005B750B">
        <w:rPr>
          <w:rFonts w:ascii="Arial" w:hAnsi="Arial" w:cs="Arial"/>
          <w:sz w:val="20"/>
          <w:szCs w:val="20"/>
        </w:rPr>
        <w:t>.</w:t>
      </w:r>
    </w:p>
    <w:sectPr w:rsidR="00E22CE1" w:rsidSect="00B439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946"/>
    <w:rsid w:val="00023354"/>
    <w:rsid w:val="00155FF2"/>
    <w:rsid w:val="001A7840"/>
    <w:rsid w:val="00391027"/>
    <w:rsid w:val="00605E8D"/>
    <w:rsid w:val="00635F5C"/>
    <w:rsid w:val="00745473"/>
    <w:rsid w:val="007516A5"/>
    <w:rsid w:val="00906D96"/>
    <w:rsid w:val="00911356"/>
    <w:rsid w:val="009877C5"/>
    <w:rsid w:val="00B439AE"/>
    <w:rsid w:val="00B665C9"/>
    <w:rsid w:val="00DD5615"/>
    <w:rsid w:val="00DF7946"/>
    <w:rsid w:val="00F764E8"/>
    <w:rsid w:val="00FF0988"/>
    <w:rsid w:val="06318A9D"/>
    <w:rsid w:val="1581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A54AC"/>
  <w15:chartTrackingRefBased/>
  <w15:docId w15:val="{D5975A37-3879-49CD-A346-E78E2312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3</cp:revision>
  <dcterms:created xsi:type="dcterms:W3CDTF">2022-05-03T14:45:00Z</dcterms:created>
  <dcterms:modified xsi:type="dcterms:W3CDTF">2022-05-03T14:45:00Z</dcterms:modified>
</cp:coreProperties>
</file>