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859C9" w14:textId="4C995C99" w:rsidR="00423EB4" w:rsidRDefault="0067642A" w:rsidP="00994D8A">
      <w:pPr>
        <w:widowControl w:val="0"/>
        <w:autoSpaceDE w:val="0"/>
        <w:autoSpaceDN w:val="0"/>
        <w:adjustRightInd w:val="0"/>
        <w:spacing w:after="0" w:line="240" w:lineRule="auto"/>
        <w:ind w:right="-270"/>
        <w:rPr>
          <w:rFonts w:ascii="Times New Roman" w:hAnsi="Times New Roman" w:cs="Times New Roman"/>
        </w:rPr>
      </w:pPr>
      <w:r w:rsidRPr="00994D8A">
        <w:rPr>
          <w:rFonts w:ascii="Times New Roman" w:eastAsia="Times New Roman" w:hAnsi="Times New Roman" w:cs="Times New Roman"/>
          <w:noProof/>
          <w:sz w:val="24"/>
          <w:szCs w:val="24"/>
          <w:highlight w:val="yellow"/>
        </w:rPr>
        <mc:AlternateContent>
          <mc:Choice Requires="wps">
            <w:drawing>
              <wp:anchor distT="0" distB="0" distL="114300" distR="114300" simplePos="0" relativeHeight="251658241" behindDoc="1" locked="0" layoutInCell="1" allowOverlap="1" wp14:anchorId="5E4747D0" wp14:editId="0379F69B">
                <wp:simplePos x="0" y="0"/>
                <wp:positionH relativeFrom="page">
                  <wp:align>left</wp:align>
                </wp:positionH>
                <wp:positionV relativeFrom="margin">
                  <wp:align>top</wp:align>
                </wp:positionV>
                <wp:extent cx="1016000" cy="8580120"/>
                <wp:effectExtent l="0" t="0" r="0" b="0"/>
                <wp:wrapNone/>
                <wp:docPr id="1" name="Text Box 1" descr="P1TB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8580120"/>
                        </a:xfrm>
                        <a:prstGeom prst="rect">
                          <a:avLst/>
                        </a:prstGeom>
                        <a:noFill/>
                        <a:ln w="9525"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14:paraId="62D238B8" w14:textId="77777777" w:rsidR="00D8089C" w:rsidRPr="000D4414" w:rsidRDefault="00D8089C" w:rsidP="00D8089C">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35D6C32F" w14:textId="77777777" w:rsidR="00D8089C" w:rsidRPr="000D4414" w:rsidRDefault="00D8089C" w:rsidP="00D8089C">
                            <w:pPr>
                              <w:pStyle w:val="BasicParagraph"/>
                              <w:ind w:firstLine="540"/>
                              <w:rPr>
                                <w:rFonts w:ascii="Arial" w:hAnsi="Arial" w:cs="Arial"/>
                                <w:sz w:val="16"/>
                                <w:szCs w:val="16"/>
                              </w:rPr>
                            </w:pPr>
                          </w:p>
                          <w:p w14:paraId="0B0AC1D6" w14:textId="77777777" w:rsidR="00D8089C" w:rsidRDefault="00D8089C" w:rsidP="00D8089C">
                            <w:pPr>
                              <w:pStyle w:val="BasicParagraph"/>
                              <w:ind w:left="540"/>
                              <w:rPr>
                                <w:rFonts w:ascii="Arial" w:hAnsi="Arial" w:cs="Arial"/>
                                <w:sz w:val="16"/>
                                <w:szCs w:val="16"/>
                              </w:rPr>
                            </w:pPr>
                            <w:r>
                              <w:rPr>
                                <w:rFonts w:ascii="Arial" w:hAnsi="Arial" w:cs="Arial"/>
                                <w:sz w:val="16"/>
                                <w:szCs w:val="16"/>
                              </w:rPr>
                              <w:t xml:space="preserve">Braddock </w:t>
                            </w:r>
                          </w:p>
                          <w:p w14:paraId="36BAE777" w14:textId="77777777" w:rsidR="00D8089C" w:rsidRDefault="00D8089C" w:rsidP="00D8089C">
                            <w:pPr>
                              <w:pStyle w:val="BasicParagraph"/>
                              <w:ind w:left="540"/>
                              <w:rPr>
                                <w:rFonts w:ascii="Arial" w:hAnsi="Arial" w:cs="Arial"/>
                                <w:sz w:val="16"/>
                                <w:szCs w:val="16"/>
                              </w:rPr>
                            </w:pPr>
                            <w:r>
                              <w:rPr>
                                <w:rFonts w:ascii="Arial" w:hAnsi="Arial" w:cs="Arial"/>
                                <w:sz w:val="16"/>
                                <w:szCs w:val="16"/>
                              </w:rPr>
                              <w:t xml:space="preserve">Metro </w:t>
                            </w:r>
                            <w:r>
                              <w:rPr>
                                <w:rFonts w:ascii="Arial" w:hAnsi="Arial" w:cs="Arial"/>
                                <w:sz w:val="16"/>
                                <w:szCs w:val="16"/>
                              </w:rPr>
                              <w:br/>
                              <w:t>Center</w:t>
                            </w:r>
                          </w:p>
                          <w:p w14:paraId="3B4E86F7" w14:textId="77777777" w:rsidR="00D8089C" w:rsidRPr="000D4414" w:rsidRDefault="00D8089C" w:rsidP="00D8089C">
                            <w:pPr>
                              <w:pStyle w:val="BasicParagraph"/>
                              <w:ind w:firstLine="540"/>
                              <w:rPr>
                                <w:rFonts w:ascii="Arial" w:hAnsi="Arial" w:cs="Arial"/>
                                <w:sz w:val="16"/>
                                <w:szCs w:val="16"/>
                              </w:rPr>
                            </w:pPr>
                          </w:p>
                          <w:p w14:paraId="4E9C7730" w14:textId="77777777" w:rsidR="00D8089C" w:rsidRDefault="00D8089C" w:rsidP="00D8089C">
                            <w:pPr>
                              <w:pStyle w:val="BasicParagraph"/>
                              <w:ind w:left="540"/>
                              <w:rPr>
                                <w:rFonts w:ascii="Arial" w:hAnsi="Arial" w:cs="Arial"/>
                                <w:sz w:val="16"/>
                                <w:szCs w:val="16"/>
                              </w:rPr>
                            </w:pPr>
                            <w:r>
                              <w:rPr>
                                <w:rFonts w:ascii="Arial" w:hAnsi="Arial" w:cs="Arial"/>
                                <w:sz w:val="16"/>
                                <w:szCs w:val="16"/>
                              </w:rPr>
                              <w:t>1320 Braddock</w:t>
                            </w:r>
                            <w:r>
                              <w:rPr>
                                <w:rFonts w:ascii="Arial" w:hAnsi="Arial" w:cs="Arial"/>
                                <w:sz w:val="16"/>
                                <w:szCs w:val="16"/>
                              </w:rPr>
                              <w:br/>
                              <w:t>Place</w:t>
                            </w:r>
                            <w:r>
                              <w:rPr>
                                <w:rFonts w:ascii="Arial" w:hAnsi="Arial" w:cs="Arial"/>
                                <w:sz w:val="16"/>
                                <w:szCs w:val="16"/>
                              </w:rPr>
                              <w:br/>
                              <w:t>Alexandria</w:t>
                            </w:r>
                          </w:p>
                          <w:p w14:paraId="639554E3" w14:textId="77777777" w:rsidR="00D8089C" w:rsidRPr="000D4414" w:rsidRDefault="00D8089C" w:rsidP="00D8089C">
                            <w:pPr>
                              <w:pStyle w:val="BasicParagraph"/>
                              <w:ind w:firstLine="540"/>
                              <w:rPr>
                                <w:rFonts w:ascii="Arial" w:hAnsi="Arial" w:cs="Arial"/>
                                <w:sz w:val="16"/>
                                <w:szCs w:val="16"/>
                              </w:rPr>
                            </w:pPr>
                            <w:r>
                              <w:rPr>
                                <w:rFonts w:ascii="Arial" w:hAnsi="Arial" w:cs="Arial"/>
                                <w:sz w:val="16"/>
                                <w:szCs w:val="16"/>
                              </w:rPr>
                              <w:t>VA  22314</w:t>
                            </w:r>
                          </w:p>
                          <w:p w14:paraId="72E66A3E" w14:textId="77777777" w:rsidR="00D8089C" w:rsidRPr="000D4414" w:rsidRDefault="00D8089C" w:rsidP="00D8089C">
                            <w:pPr>
                              <w:pStyle w:val="BasicParagraph"/>
                              <w:ind w:left="540"/>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4747D0" id="_x0000_t202" coordsize="21600,21600" o:spt="202" path="m,l,21600r21600,l21600,xe">
                <v:stroke joinstyle="miter"/>
                <v:path gradientshapeok="t" o:connecttype="rect"/>
              </v:shapetype>
              <v:shape id="Text Box 1" o:spid="_x0000_s1026" type="#_x0000_t202" alt="P1TB2bA#y1" style="position:absolute;margin-left:0;margin-top:0;width:80pt;height:675.6pt;z-index:-251658239;visibility:visible;mso-wrap-style:square;mso-width-percent:0;mso-height-percent:0;mso-wrap-distance-left:9pt;mso-wrap-distance-top:0;mso-wrap-distance-right:9pt;mso-wrap-distance-bottom:0;mso-position-horizontal:left;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" filled="f">
                <v:stroke opacity="0"/>
                <v:textbox>
                  <w:txbxContent>
                    <w:p w14:paraId="62D238B8" w14:textId="77777777" w:rsidR="00D8089C" w:rsidRPr="000D4414" w:rsidRDefault="00D8089C" w:rsidP="00D8089C">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35D6C32F" w14:textId="77777777" w:rsidR="00D8089C" w:rsidRPr="000D4414" w:rsidRDefault="00D8089C" w:rsidP="00D8089C">
                      <w:pPr>
                        <w:pStyle w:val="BasicParagraph"/>
                        <w:ind w:firstLine="540"/>
                        <w:rPr>
                          <w:rFonts w:ascii="Arial" w:hAnsi="Arial" w:cs="Arial"/>
                          <w:sz w:val="16"/>
                          <w:szCs w:val="16"/>
                        </w:rPr>
                      </w:pPr>
                    </w:p>
                    <w:p w14:paraId="0B0AC1D6" w14:textId="77777777" w:rsidR="00D8089C" w:rsidRDefault="00D8089C" w:rsidP="00D8089C">
                      <w:pPr>
                        <w:pStyle w:val="BasicParagraph"/>
                        <w:ind w:left="540"/>
                        <w:rPr>
                          <w:rFonts w:ascii="Arial" w:hAnsi="Arial" w:cs="Arial"/>
                          <w:sz w:val="16"/>
                          <w:szCs w:val="16"/>
                        </w:rPr>
                      </w:pPr>
                      <w:r>
                        <w:rPr>
                          <w:rFonts w:ascii="Arial" w:hAnsi="Arial" w:cs="Arial"/>
                          <w:sz w:val="16"/>
                          <w:szCs w:val="16"/>
                        </w:rPr>
                        <w:t xml:space="preserve">Braddock </w:t>
                      </w:r>
                    </w:p>
                    <w:p w14:paraId="36BAE777" w14:textId="77777777" w:rsidR="00D8089C" w:rsidRDefault="00D8089C" w:rsidP="00D8089C">
                      <w:pPr>
                        <w:pStyle w:val="BasicParagraph"/>
                        <w:ind w:left="540"/>
                        <w:rPr>
                          <w:rFonts w:ascii="Arial" w:hAnsi="Arial" w:cs="Arial"/>
                          <w:sz w:val="16"/>
                          <w:szCs w:val="16"/>
                        </w:rPr>
                      </w:pPr>
                      <w:r>
                        <w:rPr>
                          <w:rFonts w:ascii="Arial" w:hAnsi="Arial" w:cs="Arial"/>
                          <w:sz w:val="16"/>
                          <w:szCs w:val="16"/>
                        </w:rPr>
                        <w:t xml:space="preserve">Metro </w:t>
                      </w:r>
                      <w:r>
                        <w:rPr>
                          <w:rFonts w:ascii="Arial" w:hAnsi="Arial" w:cs="Arial"/>
                          <w:sz w:val="16"/>
                          <w:szCs w:val="16"/>
                        </w:rPr>
                        <w:br/>
                        <w:t>Center</w:t>
                      </w:r>
                    </w:p>
                    <w:p w14:paraId="3B4E86F7" w14:textId="77777777" w:rsidR="00D8089C" w:rsidRPr="000D4414" w:rsidRDefault="00D8089C" w:rsidP="00D8089C">
                      <w:pPr>
                        <w:pStyle w:val="BasicParagraph"/>
                        <w:ind w:firstLine="540"/>
                        <w:rPr>
                          <w:rFonts w:ascii="Arial" w:hAnsi="Arial" w:cs="Arial"/>
                          <w:sz w:val="16"/>
                          <w:szCs w:val="16"/>
                        </w:rPr>
                      </w:pPr>
                    </w:p>
                    <w:p w14:paraId="4E9C7730" w14:textId="77777777" w:rsidR="00D8089C" w:rsidRDefault="00D8089C" w:rsidP="00D8089C">
                      <w:pPr>
                        <w:pStyle w:val="BasicParagraph"/>
                        <w:ind w:left="540"/>
                        <w:rPr>
                          <w:rFonts w:ascii="Arial" w:hAnsi="Arial" w:cs="Arial"/>
                          <w:sz w:val="16"/>
                          <w:szCs w:val="16"/>
                        </w:rPr>
                      </w:pPr>
                      <w:r>
                        <w:rPr>
                          <w:rFonts w:ascii="Arial" w:hAnsi="Arial" w:cs="Arial"/>
                          <w:sz w:val="16"/>
                          <w:szCs w:val="16"/>
                        </w:rPr>
                        <w:t>1320 Braddock</w:t>
                      </w:r>
                      <w:r>
                        <w:rPr>
                          <w:rFonts w:ascii="Arial" w:hAnsi="Arial" w:cs="Arial"/>
                          <w:sz w:val="16"/>
                          <w:szCs w:val="16"/>
                        </w:rPr>
                        <w:br/>
                        <w:t>Place</w:t>
                      </w:r>
                      <w:r>
                        <w:rPr>
                          <w:rFonts w:ascii="Arial" w:hAnsi="Arial" w:cs="Arial"/>
                          <w:sz w:val="16"/>
                          <w:szCs w:val="16"/>
                        </w:rPr>
                        <w:br/>
                        <w:t>Alexandria</w:t>
                      </w:r>
                    </w:p>
                    <w:p w14:paraId="639554E3" w14:textId="77777777" w:rsidR="00D8089C" w:rsidRPr="000D4414" w:rsidRDefault="00D8089C" w:rsidP="00D8089C">
                      <w:pPr>
                        <w:pStyle w:val="BasicParagraph"/>
                        <w:ind w:firstLine="540"/>
                        <w:rPr>
                          <w:rFonts w:ascii="Arial" w:hAnsi="Arial" w:cs="Arial"/>
                          <w:sz w:val="16"/>
                          <w:szCs w:val="16"/>
                        </w:rPr>
                      </w:pPr>
                      <w:r>
                        <w:rPr>
                          <w:rFonts w:ascii="Arial" w:hAnsi="Arial" w:cs="Arial"/>
                          <w:sz w:val="16"/>
                          <w:szCs w:val="16"/>
                        </w:rPr>
                        <w:t>VA  22314</w:t>
                      </w:r>
                    </w:p>
                    <w:p w14:paraId="72E66A3E" w14:textId="77777777" w:rsidR="00D8089C" w:rsidRPr="000D4414" w:rsidRDefault="00D8089C" w:rsidP="00D8089C">
                      <w:pPr>
                        <w:pStyle w:val="BasicParagraph"/>
                        <w:ind w:left="540"/>
                        <w:rPr>
                          <w:rFonts w:ascii="Arial" w:hAnsi="Arial" w:cs="Arial"/>
                          <w:sz w:val="16"/>
                          <w:szCs w:val="16"/>
                        </w:rPr>
                      </w:pPr>
                    </w:p>
                  </w:txbxContent>
                </v:textbox>
                <w10:wrap anchorx="page" anchory="margin"/>
              </v:shape>
            </w:pict>
          </mc:Fallback>
        </mc:AlternateContent>
      </w:r>
      <w:r w:rsidR="00D8089C" w:rsidRPr="00994D8A">
        <w:rPr>
          <w:rFonts w:ascii="Times New Roman" w:eastAsia="Times New Roman" w:hAnsi="Times New Roman" w:cs="Times New Roman"/>
          <w:noProof/>
          <w:sz w:val="24"/>
          <w:szCs w:val="24"/>
          <w:highlight w:val="yellow"/>
        </w:rPr>
        <w:drawing>
          <wp:anchor distT="0" distB="0" distL="114300" distR="114300" simplePos="0" relativeHeight="251658242" behindDoc="1" locked="0" layoutInCell="1" allowOverlap="1" wp14:anchorId="0F2745BA" wp14:editId="2BFD409A">
            <wp:simplePos x="0" y="0"/>
            <wp:positionH relativeFrom="column">
              <wp:posOffset>512807</wp:posOffset>
            </wp:positionH>
            <wp:positionV relativeFrom="paragraph">
              <wp:posOffset>-767080</wp:posOffset>
            </wp:positionV>
            <wp:extent cx="2684145" cy="406400"/>
            <wp:effectExtent l="0" t="0" r="1905" b="0"/>
            <wp:wrapNone/>
            <wp:docPr id="2" name="Picture 15" descr="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descr="USD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4145" cy="406400"/>
                    </a:xfrm>
                    <a:prstGeom prst="rect">
                      <a:avLst/>
                    </a:prstGeom>
                    <a:noFill/>
                  </pic:spPr>
                </pic:pic>
              </a:graphicData>
            </a:graphic>
            <wp14:sizeRelH relativeFrom="page">
              <wp14:pctWidth>0</wp14:pctWidth>
            </wp14:sizeRelH>
            <wp14:sizeRelV relativeFrom="page">
              <wp14:pctHeight>0</wp14:pctHeight>
            </wp14:sizeRelV>
          </wp:anchor>
        </w:drawing>
      </w:r>
      <w:r w:rsidR="007405B2">
        <w:rPr>
          <w:rFonts w:ascii="Times New Roman" w:eastAsia="Times New Roman" w:hAnsi="Times New Roman" w:cs="Times New Roman"/>
          <w:noProof/>
          <w:sz w:val="24"/>
          <w:szCs w:val="24"/>
          <w:highlight w:val="yellow"/>
          <w:lang w:eastAsia="ja-JP"/>
        </w:rPr>
        <w:pict w14:anchorId="241F6FBA">
          <v:rect id="_x0000_s1026" alt="P1#y1" style="position:absolute;margin-left:130.5pt;margin-top:63pt;width:405.4pt;height:1pt;z-index:251658240;mso-position-horizontal-relative:page;mso-position-vertical-relative:page" o:hralign="center" o:hrstd="t" o:hrnoshade="t" o:hr="t" fillcolor="black" stroked="f">
            <w10:wrap anchorx="page" anchory="page"/>
          </v:rect>
        </w:pict>
      </w:r>
      <w:r w:rsidR="005956AE">
        <w:rPr>
          <w:rFonts w:ascii="Times New Roman" w:hAnsi="Times New Roman" w:cs="Times New Roman"/>
        </w:rPr>
        <w:t>Date:</w:t>
      </w:r>
      <w:r w:rsidR="005956AE">
        <w:rPr>
          <w:rFonts w:ascii="Times New Roman" w:hAnsi="Times New Roman" w:cs="Times New Roman"/>
        </w:rPr>
        <w:tab/>
      </w:r>
      <w:r w:rsidR="005956AE">
        <w:rPr>
          <w:rFonts w:ascii="Times New Roman" w:hAnsi="Times New Roman" w:cs="Times New Roman"/>
        </w:rPr>
        <w:tab/>
      </w:r>
      <w:r w:rsidR="009F406C">
        <w:rPr>
          <w:rFonts w:ascii="Times New Roman" w:hAnsi="Times New Roman" w:cs="Times New Roman"/>
        </w:rPr>
        <w:t xml:space="preserve">March </w:t>
      </w:r>
      <w:r w:rsidR="002D7986">
        <w:rPr>
          <w:rFonts w:ascii="Times New Roman" w:hAnsi="Times New Roman" w:cs="Times New Roman"/>
        </w:rPr>
        <w:t>07</w:t>
      </w:r>
      <w:r w:rsidR="005956AE">
        <w:rPr>
          <w:rFonts w:ascii="Times New Roman" w:hAnsi="Times New Roman" w:cs="Times New Roman"/>
        </w:rPr>
        <w:t>, 2023</w:t>
      </w:r>
    </w:p>
    <w:p w14:paraId="5E488190" w14:textId="77777777" w:rsidR="00736EB0" w:rsidRDefault="00736EB0" w:rsidP="00994D8A">
      <w:pPr>
        <w:widowControl w:val="0"/>
        <w:autoSpaceDE w:val="0"/>
        <w:autoSpaceDN w:val="0"/>
        <w:adjustRightInd w:val="0"/>
        <w:spacing w:after="0" w:line="240" w:lineRule="auto"/>
        <w:ind w:right="-270"/>
        <w:rPr>
          <w:rFonts w:ascii="Times New Roman" w:hAnsi="Times New Roman" w:cs="Times New Roman"/>
        </w:rPr>
      </w:pPr>
    </w:p>
    <w:p w14:paraId="205752B5" w14:textId="77BDB7A8" w:rsidR="005956AE" w:rsidRDefault="005956AE" w:rsidP="00994D8A">
      <w:pPr>
        <w:widowControl w:val="0"/>
        <w:autoSpaceDE w:val="0"/>
        <w:autoSpaceDN w:val="0"/>
        <w:adjustRightInd w:val="0"/>
        <w:spacing w:after="0" w:line="240" w:lineRule="auto"/>
        <w:ind w:right="-270"/>
        <w:rPr>
          <w:rFonts w:ascii="Times New Roman" w:hAnsi="Times New Roman" w:cs="Times New Roman"/>
        </w:rPr>
      </w:pPr>
      <w:r>
        <w:rPr>
          <w:rFonts w:ascii="Times New Roman" w:hAnsi="Times New Roman" w:cs="Times New Roman"/>
        </w:rPr>
        <w:t>Policy Memo:</w:t>
      </w:r>
      <w:r>
        <w:rPr>
          <w:rFonts w:ascii="Times New Roman" w:hAnsi="Times New Roman" w:cs="Times New Roman"/>
        </w:rPr>
        <w:tab/>
      </w:r>
      <w:r w:rsidR="004D514A">
        <w:rPr>
          <w:rFonts w:ascii="Times New Roman" w:hAnsi="Times New Roman" w:cs="Times New Roman"/>
        </w:rPr>
        <w:t xml:space="preserve">SFSP </w:t>
      </w:r>
      <w:r w:rsidR="002D7986">
        <w:rPr>
          <w:rFonts w:ascii="Times New Roman" w:hAnsi="Times New Roman" w:cs="Times New Roman"/>
        </w:rPr>
        <w:t>03</w:t>
      </w:r>
      <w:r w:rsidR="004D514A">
        <w:rPr>
          <w:rFonts w:ascii="Times New Roman" w:hAnsi="Times New Roman" w:cs="Times New Roman"/>
        </w:rPr>
        <w:t>-2023</w:t>
      </w:r>
    </w:p>
    <w:p w14:paraId="6315462E" w14:textId="77777777" w:rsidR="00736EB0" w:rsidRDefault="00736EB0" w:rsidP="00994D8A">
      <w:pPr>
        <w:widowControl w:val="0"/>
        <w:autoSpaceDE w:val="0"/>
        <w:autoSpaceDN w:val="0"/>
        <w:adjustRightInd w:val="0"/>
        <w:spacing w:after="0" w:line="240" w:lineRule="auto"/>
        <w:ind w:right="-270"/>
        <w:rPr>
          <w:rFonts w:ascii="Times New Roman" w:hAnsi="Times New Roman" w:cs="Times New Roman"/>
        </w:rPr>
      </w:pPr>
    </w:p>
    <w:p w14:paraId="30D42B75" w14:textId="138FF101" w:rsidR="004D514A" w:rsidRDefault="004D514A" w:rsidP="001F2083">
      <w:pPr>
        <w:widowControl w:val="0"/>
        <w:autoSpaceDE w:val="0"/>
        <w:autoSpaceDN w:val="0"/>
        <w:adjustRightInd w:val="0"/>
        <w:spacing w:after="0" w:line="240" w:lineRule="auto"/>
        <w:ind w:left="1440" w:right="-270" w:hanging="1440"/>
        <w:rPr>
          <w:rFonts w:ascii="Times New Roman" w:hAnsi="Times New Roman" w:cs="Times New Roman"/>
        </w:rPr>
      </w:pPr>
      <w:r>
        <w:rPr>
          <w:rFonts w:ascii="Times New Roman" w:hAnsi="Times New Roman" w:cs="Times New Roman"/>
        </w:rPr>
        <w:t>Subject:</w:t>
      </w:r>
      <w:r>
        <w:rPr>
          <w:rFonts w:ascii="Times New Roman" w:hAnsi="Times New Roman" w:cs="Times New Roman"/>
        </w:rPr>
        <w:tab/>
      </w:r>
      <w:r w:rsidR="003B060A">
        <w:rPr>
          <w:rFonts w:ascii="Times New Roman" w:hAnsi="Times New Roman" w:cs="Times New Roman"/>
        </w:rPr>
        <w:t xml:space="preserve">Guidance on </w:t>
      </w:r>
      <w:r w:rsidR="00AB1733">
        <w:rPr>
          <w:rFonts w:ascii="Times New Roman" w:hAnsi="Times New Roman" w:cs="Times New Roman"/>
        </w:rPr>
        <w:t>Performance Standards</w:t>
      </w:r>
      <w:r w:rsidR="00022D4C">
        <w:rPr>
          <w:rFonts w:ascii="Times New Roman" w:hAnsi="Times New Roman" w:cs="Times New Roman"/>
        </w:rPr>
        <w:t>, Budgets, and Management Plans</w:t>
      </w:r>
      <w:r w:rsidR="00AB1733">
        <w:rPr>
          <w:rFonts w:ascii="Times New Roman" w:hAnsi="Times New Roman" w:cs="Times New Roman"/>
        </w:rPr>
        <w:t xml:space="preserve"> in the Summer Food Service Program</w:t>
      </w:r>
    </w:p>
    <w:p w14:paraId="1B0921B5" w14:textId="77777777" w:rsidR="00736EB0" w:rsidRDefault="00736EB0" w:rsidP="00994D8A">
      <w:pPr>
        <w:widowControl w:val="0"/>
        <w:autoSpaceDE w:val="0"/>
        <w:autoSpaceDN w:val="0"/>
        <w:adjustRightInd w:val="0"/>
        <w:spacing w:after="0" w:line="240" w:lineRule="auto"/>
        <w:ind w:right="-270"/>
        <w:rPr>
          <w:rFonts w:ascii="Times New Roman" w:hAnsi="Times New Roman" w:cs="Times New Roman"/>
        </w:rPr>
      </w:pPr>
    </w:p>
    <w:p w14:paraId="56069E5C" w14:textId="42323431" w:rsidR="00AB1733" w:rsidRDefault="00AB1733" w:rsidP="00994D8A">
      <w:pPr>
        <w:widowControl w:val="0"/>
        <w:autoSpaceDE w:val="0"/>
        <w:autoSpaceDN w:val="0"/>
        <w:adjustRightInd w:val="0"/>
        <w:spacing w:after="0" w:line="240" w:lineRule="auto"/>
        <w:ind w:right="-270"/>
        <w:rPr>
          <w:rFonts w:ascii="Times New Roman" w:hAnsi="Times New Roman" w:cs="Times New Roman"/>
        </w:rPr>
      </w:pPr>
      <w:r>
        <w:rPr>
          <w:rFonts w:ascii="Times New Roman" w:hAnsi="Times New Roman" w:cs="Times New Roman"/>
        </w:rPr>
        <w:t xml:space="preserve">To: </w:t>
      </w:r>
      <w:r>
        <w:rPr>
          <w:rFonts w:ascii="Times New Roman" w:hAnsi="Times New Roman" w:cs="Times New Roman"/>
        </w:rPr>
        <w:tab/>
      </w:r>
      <w:r>
        <w:rPr>
          <w:rFonts w:ascii="Times New Roman" w:hAnsi="Times New Roman" w:cs="Times New Roman"/>
        </w:rPr>
        <w:tab/>
      </w:r>
      <w:r w:rsidR="005801D7">
        <w:rPr>
          <w:rFonts w:ascii="Times New Roman" w:hAnsi="Times New Roman" w:cs="Times New Roman"/>
        </w:rPr>
        <w:t>All Regional Directors</w:t>
      </w:r>
      <w:r w:rsidR="005801D7">
        <w:rPr>
          <w:rFonts w:ascii="Times New Roman" w:hAnsi="Times New Roman" w:cs="Times New Roman"/>
        </w:rPr>
        <w:tab/>
      </w:r>
      <w:r w:rsidR="005801D7">
        <w:rPr>
          <w:rFonts w:ascii="Times New Roman" w:hAnsi="Times New Roman" w:cs="Times New Roman"/>
        </w:rPr>
        <w:tab/>
        <w:t>State Directors</w:t>
      </w:r>
    </w:p>
    <w:p w14:paraId="4E779BDE" w14:textId="6530D5BB" w:rsidR="005801D7" w:rsidRDefault="005801D7" w:rsidP="00994D8A">
      <w:pPr>
        <w:widowControl w:val="0"/>
        <w:autoSpaceDE w:val="0"/>
        <w:autoSpaceDN w:val="0"/>
        <w:adjustRightInd w:val="0"/>
        <w:spacing w:after="0" w:line="240" w:lineRule="auto"/>
        <w:ind w:right="-270"/>
        <w:rPr>
          <w:rFonts w:ascii="Times New Roman" w:hAnsi="Times New Roman" w:cs="Times New Roman"/>
        </w:rPr>
      </w:pPr>
      <w:r>
        <w:rPr>
          <w:rFonts w:ascii="Times New Roman" w:hAnsi="Times New Roman" w:cs="Times New Roman"/>
        </w:rPr>
        <w:tab/>
      </w:r>
      <w:r>
        <w:rPr>
          <w:rFonts w:ascii="Times New Roman" w:hAnsi="Times New Roman" w:cs="Times New Roman"/>
        </w:rPr>
        <w:tab/>
        <w:t>Special Nutrition Programs</w:t>
      </w:r>
      <w:r>
        <w:rPr>
          <w:rFonts w:ascii="Times New Roman" w:hAnsi="Times New Roman" w:cs="Times New Roman"/>
        </w:rPr>
        <w:tab/>
        <w:t>Child Nutrition Programs</w:t>
      </w:r>
    </w:p>
    <w:p w14:paraId="1D8453E2" w14:textId="698C7247" w:rsidR="007653E9" w:rsidRDefault="007653E9" w:rsidP="00994D8A">
      <w:pPr>
        <w:widowControl w:val="0"/>
        <w:autoSpaceDE w:val="0"/>
        <w:autoSpaceDN w:val="0"/>
        <w:adjustRightInd w:val="0"/>
        <w:spacing w:after="0" w:line="240" w:lineRule="auto"/>
        <w:ind w:right="-270"/>
        <w:rPr>
          <w:rFonts w:ascii="Times New Roman" w:hAnsi="Times New Roman" w:cs="Times New Roman"/>
        </w:rPr>
      </w:pPr>
      <w:r>
        <w:rPr>
          <w:rFonts w:ascii="Times New Roman" w:hAnsi="Times New Roman" w:cs="Times New Roman"/>
        </w:rPr>
        <w:tab/>
      </w:r>
      <w:r>
        <w:rPr>
          <w:rFonts w:ascii="Times New Roman" w:hAnsi="Times New Roman" w:cs="Times New Roman"/>
        </w:rPr>
        <w:tab/>
        <w:t>All Regions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All States</w:t>
      </w:r>
    </w:p>
    <w:p w14:paraId="0E1A7F39" w14:textId="77777777" w:rsidR="0018204D" w:rsidRDefault="0018204D" w:rsidP="00994D8A">
      <w:pPr>
        <w:widowControl w:val="0"/>
        <w:autoSpaceDE w:val="0"/>
        <w:autoSpaceDN w:val="0"/>
        <w:adjustRightInd w:val="0"/>
        <w:spacing w:after="0" w:line="240" w:lineRule="auto"/>
        <w:ind w:right="-270"/>
        <w:rPr>
          <w:rFonts w:ascii="Times New Roman" w:hAnsi="Times New Roman" w:cs="Times New Roman"/>
        </w:rPr>
      </w:pPr>
    </w:p>
    <w:tbl>
      <w:tblPr>
        <w:tblW w:w="9068" w:type="dxa"/>
        <w:tblInd w:w="27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Caption w:val="Memo details (issuing agency, date, etc.)"/>
      </w:tblPr>
      <w:tblGrid>
        <w:gridCol w:w="3685"/>
        <w:gridCol w:w="5383"/>
      </w:tblGrid>
      <w:tr w:rsidR="00A35A2B" w:rsidRPr="00A35A2B" w14:paraId="2A1F6D64" w14:textId="77777777" w:rsidTr="0067642A">
        <w:trPr>
          <w:cantSplit/>
          <w:tblHeader/>
        </w:trPr>
        <w:tc>
          <w:tcPr>
            <w:tcW w:w="36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FB85150" w14:textId="77777777" w:rsidR="00375FF8" w:rsidRPr="001F2083" w:rsidRDefault="00375FF8" w:rsidP="00375FF8">
            <w:pPr>
              <w:spacing w:after="0" w:line="240" w:lineRule="auto"/>
              <w:textAlignment w:val="baseline"/>
              <w:rPr>
                <w:rFonts w:ascii="Segoe UI" w:eastAsia="Times New Roman" w:hAnsi="Segoe UI" w:cs="Segoe UI"/>
              </w:rPr>
            </w:pPr>
            <w:r w:rsidRPr="001F2083">
              <w:rPr>
                <w:rFonts w:ascii="Times New Roman" w:eastAsia="Times New Roman" w:hAnsi="Times New Roman" w:cs="Times New Roman"/>
                <w:b/>
                <w:bCs/>
              </w:rPr>
              <w:t>Issuing Agency/Office:</w:t>
            </w:r>
            <w:r w:rsidRPr="001F2083">
              <w:rPr>
                <w:rFonts w:ascii="Times New Roman" w:eastAsia="Times New Roman" w:hAnsi="Times New Roman" w:cs="Times New Roman"/>
              </w:rPr>
              <w:t> </w:t>
            </w:r>
          </w:p>
        </w:tc>
        <w:tc>
          <w:tcPr>
            <w:tcW w:w="538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D142D6D" w14:textId="77777777" w:rsidR="00375FF8" w:rsidRPr="001F2083" w:rsidRDefault="00375FF8" w:rsidP="00375FF8">
            <w:pPr>
              <w:spacing w:after="0" w:line="240" w:lineRule="auto"/>
              <w:textAlignment w:val="baseline"/>
              <w:rPr>
                <w:rFonts w:ascii="Segoe UI" w:eastAsia="Times New Roman" w:hAnsi="Segoe UI" w:cs="Segoe UI"/>
              </w:rPr>
            </w:pPr>
            <w:r w:rsidRPr="001F2083">
              <w:rPr>
                <w:rFonts w:ascii="Times New Roman" w:eastAsia="Times New Roman" w:hAnsi="Times New Roman" w:cs="Times New Roman"/>
              </w:rPr>
              <w:t>FNS/Child Nutrition Programs </w:t>
            </w:r>
          </w:p>
        </w:tc>
      </w:tr>
      <w:tr w:rsidR="00A35A2B" w:rsidRPr="00A35A2B" w14:paraId="59154C96" w14:textId="77777777" w:rsidTr="1F2848F5">
        <w:tc>
          <w:tcPr>
            <w:tcW w:w="36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2B4510D" w14:textId="77777777" w:rsidR="00375FF8" w:rsidRPr="001F2083" w:rsidRDefault="00375FF8" w:rsidP="00375FF8">
            <w:pPr>
              <w:spacing w:after="0" w:line="240" w:lineRule="auto"/>
              <w:textAlignment w:val="baseline"/>
              <w:rPr>
                <w:rFonts w:ascii="Segoe UI" w:eastAsia="Times New Roman" w:hAnsi="Segoe UI" w:cs="Segoe UI"/>
              </w:rPr>
            </w:pPr>
            <w:r w:rsidRPr="001F2083">
              <w:rPr>
                <w:rFonts w:ascii="Times New Roman" w:eastAsia="Times New Roman" w:hAnsi="Times New Roman" w:cs="Times New Roman"/>
                <w:b/>
                <w:bCs/>
              </w:rPr>
              <w:t>Title of Document:</w:t>
            </w:r>
            <w:r w:rsidRPr="001F2083">
              <w:rPr>
                <w:rFonts w:ascii="Times New Roman" w:eastAsia="Times New Roman" w:hAnsi="Times New Roman" w:cs="Times New Roman"/>
              </w:rPr>
              <w:t> </w:t>
            </w:r>
          </w:p>
        </w:tc>
        <w:tc>
          <w:tcPr>
            <w:tcW w:w="538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A960A49" w14:textId="666CD606" w:rsidR="00375FF8" w:rsidRPr="001F2083" w:rsidRDefault="00DA5DAF" w:rsidP="00375FF8">
            <w:pPr>
              <w:spacing w:after="0" w:line="240" w:lineRule="auto"/>
              <w:textAlignment w:val="baseline"/>
              <w:rPr>
                <w:rFonts w:ascii="Segoe UI" w:eastAsia="Times New Roman" w:hAnsi="Segoe UI" w:cs="Segoe UI"/>
              </w:rPr>
            </w:pPr>
            <w:r w:rsidRPr="00DA5DAF">
              <w:rPr>
                <w:rFonts w:ascii="Times New Roman" w:eastAsia="Times New Roman" w:hAnsi="Times New Roman" w:cs="Times New Roman"/>
              </w:rPr>
              <w:t>Guidance on Performance Standards, Budgets, and Management Plans in the Summer Food Service Program</w:t>
            </w:r>
          </w:p>
        </w:tc>
      </w:tr>
      <w:tr w:rsidR="00A35A2B" w:rsidRPr="00A35A2B" w14:paraId="79AF636C" w14:textId="77777777" w:rsidTr="1F2848F5">
        <w:tc>
          <w:tcPr>
            <w:tcW w:w="36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1280DEE" w14:textId="77777777" w:rsidR="00375FF8" w:rsidRPr="001F2083" w:rsidRDefault="00375FF8" w:rsidP="00375FF8">
            <w:pPr>
              <w:spacing w:after="0" w:line="240" w:lineRule="auto"/>
              <w:textAlignment w:val="baseline"/>
              <w:rPr>
                <w:rFonts w:ascii="Segoe UI" w:eastAsia="Times New Roman" w:hAnsi="Segoe UI" w:cs="Segoe UI"/>
              </w:rPr>
            </w:pPr>
            <w:r w:rsidRPr="001F2083">
              <w:rPr>
                <w:rFonts w:ascii="Times New Roman" w:eastAsia="Times New Roman" w:hAnsi="Times New Roman" w:cs="Times New Roman"/>
                <w:b/>
                <w:bCs/>
              </w:rPr>
              <w:t>Document ID:</w:t>
            </w:r>
            <w:r w:rsidRPr="001F2083">
              <w:rPr>
                <w:rFonts w:ascii="Times New Roman" w:eastAsia="Times New Roman" w:hAnsi="Times New Roman" w:cs="Times New Roman"/>
              </w:rPr>
              <w:t> </w:t>
            </w:r>
          </w:p>
        </w:tc>
        <w:tc>
          <w:tcPr>
            <w:tcW w:w="538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8AB2B78" w14:textId="77777777" w:rsidR="00375FF8" w:rsidRPr="001F2083" w:rsidRDefault="00375FF8" w:rsidP="00375FF8">
            <w:pPr>
              <w:spacing w:after="0" w:line="240" w:lineRule="auto"/>
              <w:textAlignment w:val="baseline"/>
              <w:rPr>
                <w:rFonts w:ascii="Segoe UI" w:eastAsia="Times New Roman" w:hAnsi="Segoe UI" w:cs="Segoe UI"/>
              </w:rPr>
            </w:pPr>
            <w:r w:rsidRPr="001F2083">
              <w:rPr>
                <w:rFonts w:ascii="Times New Roman" w:eastAsia="Times New Roman" w:hAnsi="Times New Roman" w:cs="Times New Roman"/>
              </w:rPr>
              <w:t> </w:t>
            </w:r>
          </w:p>
        </w:tc>
      </w:tr>
      <w:tr w:rsidR="00A35A2B" w:rsidRPr="00A35A2B" w14:paraId="0865FB9D" w14:textId="77777777" w:rsidTr="1F2848F5">
        <w:tc>
          <w:tcPr>
            <w:tcW w:w="36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886155A" w14:textId="77777777" w:rsidR="00375FF8" w:rsidRPr="001F2083" w:rsidRDefault="00375FF8" w:rsidP="00375FF8">
            <w:pPr>
              <w:spacing w:after="0" w:line="240" w:lineRule="auto"/>
              <w:textAlignment w:val="baseline"/>
              <w:rPr>
                <w:rFonts w:ascii="Segoe UI" w:eastAsia="Times New Roman" w:hAnsi="Segoe UI" w:cs="Segoe UI"/>
              </w:rPr>
            </w:pPr>
            <w:r w:rsidRPr="001F2083">
              <w:rPr>
                <w:rFonts w:ascii="Times New Roman" w:eastAsia="Times New Roman" w:hAnsi="Times New Roman" w:cs="Times New Roman"/>
                <w:b/>
                <w:bCs/>
              </w:rPr>
              <w:t>Z-RIN:</w:t>
            </w:r>
            <w:r w:rsidRPr="001F2083">
              <w:rPr>
                <w:rFonts w:ascii="Times New Roman" w:eastAsia="Times New Roman" w:hAnsi="Times New Roman" w:cs="Times New Roman"/>
              </w:rPr>
              <w:t> </w:t>
            </w:r>
          </w:p>
        </w:tc>
        <w:tc>
          <w:tcPr>
            <w:tcW w:w="538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AEE05EC" w14:textId="77777777" w:rsidR="00375FF8" w:rsidRPr="001F2083" w:rsidRDefault="00375FF8" w:rsidP="00375FF8">
            <w:pPr>
              <w:spacing w:after="0" w:line="240" w:lineRule="auto"/>
              <w:textAlignment w:val="baseline"/>
              <w:rPr>
                <w:rFonts w:ascii="Segoe UI" w:eastAsia="Times New Roman" w:hAnsi="Segoe UI" w:cs="Segoe UI"/>
              </w:rPr>
            </w:pPr>
            <w:r w:rsidRPr="001F2083">
              <w:rPr>
                <w:rFonts w:ascii="Times New Roman" w:eastAsia="Times New Roman" w:hAnsi="Times New Roman" w:cs="Times New Roman"/>
              </w:rPr>
              <w:t> </w:t>
            </w:r>
          </w:p>
        </w:tc>
      </w:tr>
      <w:tr w:rsidR="00A35A2B" w:rsidRPr="00A35A2B" w14:paraId="71750B64" w14:textId="77777777" w:rsidTr="1F2848F5">
        <w:tc>
          <w:tcPr>
            <w:tcW w:w="36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727772" w14:textId="77777777" w:rsidR="00375FF8" w:rsidRPr="001F2083" w:rsidRDefault="00375FF8" w:rsidP="00375FF8">
            <w:pPr>
              <w:spacing w:after="0" w:line="240" w:lineRule="auto"/>
              <w:textAlignment w:val="baseline"/>
              <w:rPr>
                <w:rFonts w:ascii="Segoe UI" w:eastAsia="Times New Roman" w:hAnsi="Segoe UI" w:cs="Segoe UI"/>
              </w:rPr>
            </w:pPr>
            <w:r w:rsidRPr="001F2083">
              <w:rPr>
                <w:rFonts w:ascii="Times New Roman" w:eastAsia="Times New Roman" w:hAnsi="Times New Roman" w:cs="Times New Roman"/>
                <w:b/>
                <w:bCs/>
              </w:rPr>
              <w:t>Date of Issuance:</w:t>
            </w:r>
            <w:r w:rsidRPr="001F2083">
              <w:rPr>
                <w:rFonts w:ascii="Times New Roman" w:eastAsia="Times New Roman" w:hAnsi="Times New Roman" w:cs="Times New Roman"/>
              </w:rPr>
              <w:t> </w:t>
            </w:r>
          </w:p>
        </w:tc>
        <w:tc>
          <w:tcPr>
            <w:tcW w:w="538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15D4036" w14:textId="504353BA" w:rsidR="00375FF8" w:rsidRPr="001F2083" w:rsidRDefault="009F406C" w:rsidP="00375FF8">
            <w:pPr>
              <w:spacing w:after="0" w:line="240" w:lineRule="auto"/>
              <w:textAlignment w:val="baseline"/>
              <w:rPr>
                <w:rFonts w:ascii="Segoe UI" w:eastAsia="Times New Roman" w:hAnsi="Segoe UI" w:cs="Segoe UI"/>
              </w:rPr>
            </w:pPr>
            <w:r w:rsidRPr="00B42D7D">
              <w:rPr>
                <w:rFonts w:ascii="Times New Roman" w:eastAsia="Times New Roman" w:hAnsi="Times New Roman" w:cs="Times New Roman"/>
              </w:rPr>
              <w:t xml:space="preserve">March </w:t>
            </w:r>
            <w:r w:rsidR="002D7986" w:rsidRPr="00B42D7D">
              <w:rPr>
                <w:rFonts w:ascii="Times New Roman" w:eastAsia="Times New Roman" w:hAnsi="Times New Roman" w:cs="Times New Roman"/>
              </w:rPr>
              <w:t>07</w:t>
            </w:r>
            <w:r w:rsidR="00375FF8" w:rsidRPr="00B42D7D">
              <w:rPr>
                <w:rFonts w:ascii="Times New Roman" w:eastAsia="Times New Roman" w:hAnsi="Times New Roman" w:cs="Times New Roman"/>
              </w:rPr>
              <w:t xml:space="preserve">, </w:t>
            </w:r>
            <w:proofErr w:type="gramStart"/>
            <w:r w:rsidR="00375FF8" w:rsidRPr="00B42D7D">
              <w:rPr>
                <w:rFonts w:ascii="Times New Roman" w:eastAsia="Times New Roman" w:hAnsi="Times New Roman" w:cs="Times New Roman"/>
              </w:rPr>
              <w:t>2023</w:t>
            </w:r>
            <w:proofErr w:type="gramEnd"/>
            <w:r w:rsidR="00375FF8" w:rsidRPr="001F2083">
              <w:rPr>
                <w:rFonts w:ascii="Times New Roman" w:eastAsia="Times New Roman" w:hAnsi="Times New Roman" w:cs="Times New Roman"/>
              </w:rPr>
              <w:t> </w:t>
            </w:r>
          </w:p>
        </w:tc>
      </w:tr>
      <w:tr w:rsidR="00A35A2B" w:rsidRPr="00A35A2B" w14:paraId="51D51FF7" w14:textId="77777777" w:rsidTr="1F2848F5">
        <w:tc>
          <w:tcPr>
            <w:tcW w:w="36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242E8E0" w14:textId="77777777" w:rsidR="00375FF8" w:rsidRPr="00013215" w:rsidRDefault="00375FF8" w:rsidP="00375FF8">
            <w:pPr>
              <w:spacing w:after="0" w:line="240" w:lineRule="auto"/>
              <w:textAlignment w:val="baseline"/>
              <w:rPr>
                <w:rFonts w:ascii="Segoe UI" w:eastAsia="Times New Roman" w:hAnsi="Segoe UI" w:cs="Segoe UI"/>
              </w:rPr>
            </w:pPr>
            <w:r w:rsidRPr="00013215">
              <w:rPr>
                <w:rFonts w:ascii="Times New Roman" w:eastAsia="Times New Roman" w:hAnsi="Times New Roman" w:cs="Times New Roman"/>
                <w:b/>
                <w:bCs/>
              </w:rPr>
              <w:t>Replaces:</w:t>
            </w:r>
            <w:r w:rsidRPr="00013215">
              <w:rPr>
                <w:rFonts w:ascii="Times New Roman" w:eastAsia="Times New Roman" w:hAnsi="Times New Roman" w:cs="Times New Roman"/>
              </w:rPr>
              <w:t> </w:t>
            </w:r>
          </w:p>
        </w:tc>
        <w:tc>
          <w:tcPr>
            <w:tcW w:w="538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ECADD2" w14:textId="77777777" w:rsidR="00375FF8" w:rsidRPr="00013215" w:rsidRDefault="00375FF8" w:rsidP="00375FF8">
            <w:pPr>
              <w:spacing w:after="0" w:line="240" w:lineRule="auto"/>
              <w:textAlignment w:val="baseline"/>
              <w:rPr>
                <w:rFonts w:ascii="Segoe UI" w:eastAsia="Times New Roman" w:hAnsi="Segoe UI" w:cs="Segoe UI"/>
              </w:rPr>
            </w:pPr>
            <w:r w:rsidRPr="00C66A30">
              <w:rPr>
                <w:rFonts w:ascii="Times New Roman" w:eastAsia="Times New Roman" w:hAnsi="Times New Roman" w:cs="Times New Roman"/>
              </w:rPr>
              <w:t>N/A</w:t>
            </w:r>
            <w:r w:rsidRPr="00013215">
              <w:rPr>
                <w:rFonts w:ascii="Times New Roman" w:eastAsia="Times New Roman" w:hAnsi="Times New Roman" w:cs="Times New Roman"/>
              </w:rPr>
              <w:t> </w:t>
            </w:r>
          </w:p>
        </w:tc>
      </w:tr>
      <w:tr w:rsidR="00A35A2B" w:rsidRPr="00A35A2B" w14:paraId="25D12D09" w14:textId="77777777" w:rsidTr="1F2848F5">
        <w:tc>
          <w:tcPr>
            <w:tcW w:w="36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83815ED" w14:textId="77777777" w:rsidR="00375FF8" w:rsidRPr="001F2083" w:rsidRDefault="00375FF8" w:rsidP="00375FF8">
            <w:pPr>
              <w:spacing w:after="0" w:line="240" w:lineRule="auto"/>
              <w:textAlignment w:val="baseline"/>
              <w:rPr>
                <w:rFonts w:ascii="Segoe UI" w:eastAsia="Times New Roman" w:hAnsi="Segoe UI" w:cs="Segoe UI"/>
              </w:rPr>
            </w:pPr>
            <w:r w:rsidRPr="001F2083">
              <w:rPr>
                <w:rFonts w:ascii="Times New Roman" w:eastAsia="Times New Roman" w:hAnsi="Times New Roman" w:cs="Times New Roman"/>
                <w:b/>
                <w:bCs/>
              </w:rPr>
              <w:t>Summary:</w:t>
            </w:r>
            <w:r w:rsidRPr="001F2083">
              <w:rPr>
                <w:rFonts w:ascii="Times New Roman" w:eastAsia="Times New Roman" w:hAnsi="Times New Roman" w:cs="Times New Roman"/>
              </w:rPr>
              <w:t> </w:t>
            </w:r>
          </w:p>
        </w:tc>
        <w:tc>
          <w:tcPr>
            <w:tcW w:w="538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AE2514" w14:textId="78D3C7ED" w:rsidR="00375FF8" w:rsidRPr="001F2083" w:rsidRDefault="00375FF8" w:rsidP="00375FF8">
            <w:pPr>
              <w:spacing w:after="0" w:line="240" w:lineRule="auto"/>
              <w:textAlignment w:val="baseline"/>
              <w:rPr>
                <w:rFonts w:ascii="Segoe UI" w:eastAsia="Times New Roman" w:hAnsi="Segoe UI" w:cs="Segoe UI"/>
              </w:rPr>
            </w:pPr>
            <w:r w:rsidRPr="001F2083">
              <w:rPr>
                <w:rFonts w:ascii="Times New Roman" w:eastAsia="Times New Roman" w:hAnsi="Times New Roman" w:cs="Times New Roman"/>
              </w:rPr>
              <w:t xml:space="preserve">(1) This memo addresses </w:t>
            </w:r>
            <w:r w:rsidR="0048709A">
              <w:rPr>
                <w:rFonts w:ascii="Times New Roman" w:eastAsia="Times New Roman" w:hAnsi="Times New Roman" w:cs="Times New Roman"/>
              </w:rPr>
              <w:t xml:space="preserve">performance standards, </w:t>
            </w:r>
            <w:r w:rsidR="004E2340">
              <w:rPr>
                <w:rFonts w:ascii="Times New Roman" w:eastAsia="Times New Roman" w:hAnsi="Times New Roman" w:cs="Times New Roman"/>
              </w:rPr>
              <w:t>budgets,</w:t>
            </w:r>
            <w:r w:rsidR="0048709A">
              <w:rPr>
                <w:rFonts w:ascii="Times New Roman" w:eastAsia="Times New Roman" w:hAnsi="Times New Roman" w:cs="Times New Roman"/>
              </w:rPr>
              <w:t xml:space="preserve"> and management plans in the Summer Food Service Program. </w:t>
            </w:r>
            <w:r w:rsidRPr="001F2083">
              <w:rPr>
                <w:rFonts w:ascii="Times New Roman" w:eastAsia="Times New Roman" w:hAnsi="Times New Roman" w:cs="Times New Roman"/>
              </w:rPr>
              <w:t>(2) This memorandum applies to State agencies administering, and local organizations operating, the Summer Food Service Program. (3) This document relates to 7 CFR Part 225. </w:t>
            </w:r>
          </w:p>
        </w:tc>
      </w:tr>
    </w:tbl>
    <w:p w14:paraId="7BD54226" w14:textId="77777777" w:rsidR="0018204D" w:rsidRPr="00994D8A" w:rsidRDefault="0018204D" w:rsidP="00994D8A">
      <w:pPr>
        <w:widowControl w:val="0"/>
        <w:autoSpaceDE w:val="0"/>
        <w:autoSpaceDN w:val="0"/>
        <w:adjustRightInd w:val="0"/>
        <w:spacing w:after="0" w:line="240" w:lineRule="auto"/>
        <w:ind w:right="-270"/>
        <w:rPr>
          <w:rFonts w:ascii="Times New Roman" w:hAnsi="Times New Roman" w:cs="Times New Roman"/>
        </w:rPr>
      </w:pPr>
    </w:p>
    <w:p w14:paraId="01874CE1" w14:textId="5C2B5768" w:rsidR="00423EB4" w:rsidRPr="00FC5A45" w:rsidRDefault="003F093B" w:rsidP="001F2083">
      <w:pPr>
        <w:pStyle w:val="NormalWeb"/>
        <w:spacing w:before="0" w:beforeAutospacing="0" w:after="0" w:afterAutospacing="0"/>
      </w:pPr>
      <w:r w:rsidRPr="0BAFDFAF">
        <w:rPr>
          <w:sz w:val="22"/>
          <w:szCs w:val="22"/>
        </w:rPr>
        <w:t xml:space="preserve">On September 19, 2022, the Food and Nutrition Service (FNS) published the Final Rule: </w:t>
      </w:r>
      <w:r w:rsidRPr="0BAFDFAF">
        <w:rPr>
          <w:i/>
          <w:iCs/>
          <w:sz w:val="22"/>
          <w:szCs w:val="22"/>
        </w:rPr>
        <w:t>Streamlining Program Requirements and Improving Integrity in the SFSP</w:t>
      </w:r>
      <w:r w:rsidRPr="0BAFDFAF">
        <w:rPr>
          <w:sz w:val="22"/>
          <w:szCs w:val="22"/>
        </w:rPr>
        <w:t xml:space="preserve">. The rule amended Summer Food Service (SFSP) regulations to strengthen program integrity by clarifying, simplifying, and streamlining program administration to facilitate compliance with program requirements. Through the rule, USDA codified changes to the regulations that will simplify the application process, enhance monitoring requirements, </w:t>
      </w:r>
      <w:r w:rsidR="004628B7">
        <w:rPr>
          <w:sz w:val="22"/>
          <w:szCs w:val="22"/>
        </w:rPr>
        <w:t>clarify</w:t>
      </w:r>
      <w:r w:rsidRPr="0BAFDFAF">
        <w:rPr>
          <w:sz w:val="22"/>
          <w:szCs w:val="22"/>
        </w:rPr>
        <w:t xml:space="preserve"> existing requirements, and provide more discretion at the State agency level to manage program operations.</w:t>
      </w:r>
      <w:r w:rsidR="00A16ACB">
        <w:rPr>
          <w:sz w:val="22"/>
          <w:szCs w:val="22"/>
        </w:rPr>
        <w:t xml:space="preserve"> </w:t>
      </w:r>
      <w:r w:rsidR="00E862E3" w:rsidRPr="0BAFDFAF">
        <w:rPr>
          <w:sz w:val="22"/>
          <w:szCs w:val="22"/>
        </w:rPr>
        <w:t>Compliance with the provisions of this rule</w:t>
      </w:r>
      <w:r w:rsidR="00E862E3">
        <w:rPr>
          <w:sz w:val="22"/>
          <w:szCs w:val="22"/>
        </w:rPr>
        <w:t xml:space="preserve">, which became effective in October 2022, </w:t>
      </w:r>
      <w:r w:rsidR="00E862E3" w:rsidRPr="0BAFDFAF">
        <w:rPr>
          <w:sz w:val="22"/>
          <w:szCs w:val="22"/>
        </w:rPr>
        <w:t>must begin by May 1, 2023</w:t>
      </w:r>
      <w:r w:rsidR="00BB1B36">
        <w:rPr>
          <w:sz w:val="22"/>
          <w:szCs w:val="22"/>
        </w:rPr>
        <w:t xml:space="preserve"> (except for those State agencies which have an approved waiver for implementation by January 1, 2024)</w:t>
      </w:r>
      <w:r w:rsidR="00E862E3" w:rsidRPr="0BAFDFAF">
        <w:rPr>
          <w:sz w:val="22"/>
          <w:szCs w:val="22"/>
        </w:rPr>
        <w:t xml:space="preserve">. </w:t>
      </w:r>
      <w:r w:rsidR="00E862E3">
        <w:rPr>
          <w:sz w:val="22"/>
          <w:szCs w:val="22"/>
        </w:rPr>
        <w:t xml:space="preserve"> </w:t>
      </w:r>
      <w:r w:rsidR="00F62A23" w:rsidRPr="001F2083">
        <w:rPr>
          <w:sz w:val="22"/>
          <w:szCs w:val="22"/>
        </w:rPr>
        <w:t xml:space="preserve">The purpose of this </w:t>
      </w:r>
      <w:r w:rsidR="009B3332" w:rsidRPr="001F2083">
        <w:rPr>
          <w:sz w:val="22"/>
          <w:szCs w:val="22"/>
        </w:rPr>
        <w:t xml:space="preserve">memorandum is to provide guidance for </w:t>
      </w:r>
      <w:r w:rsidR="00243D41" w:rsidRPr="001F2083">
        <w:rPr>
          <w:sz w:val="22"/>
          <w:szCs w:val="22"/>
        </w:rPr>
        <w:t xml:space="preserve">State </w:t>
      </w:r>
      <w:r w:rsidR="009B3332" w:rsidRPr="001F2083">
        <w:rPr>
          <w:sz w:val="22"/>
          <w:szCs w:val="22"/>
        </w:rPr>
        <w:t>agencies and program operators on</w:t>
      </w:r>
      <w:r w:rsidR="0029686E">
        <w:rPr>
          <w:sz w:val="22"/>
          <w:szCs w:val="22"/>
        </w:rPr>
        <w:t xml:space="preserve"> aspects of the</w:t>
      </w:r>
      <w:r w:rsidR="00E67080">
        <w:rPr>
          <w:sz w:val="22"/>
          <w:szCs w:val="22"/>
        </w:rPr>
        <w:t xml:space="preserve"> final</w:t>
      </w:r>
      <w:r w:rsidR="0029686E">
        <w:rPr>
          <w:sz w:val="22"/>
          <w:szCs w:val="22"/>
        </w:rPr>
        <w:t xml:space="preserve"> rule that</w:t>
      </w:r>
      <w:r w:rsidR="009C3AAD">
        <w:rPr>
          <w:sz w:val="22"/>
          <w:szCs w:val="22"/>
        </w:rPr>
        <w:t xml:space="preserve"> aligned</w:t>
      </w:r>
      <w:r w:rsidR="002414AA">
        <w:rPr>
          <w:sz w:val="22"/>
          <w:szCs w:val="22"/>
        </w:rPr>
        <w:t xml:space="preserve"> the</w:t>
      </w:r>
      <w:r w:rsidR="009C3AAD">
        <w:rPr>
          <w:sz w:val="22"/>
          <w:szCs w:val="22"/>
        </w:rPr>
        <w:t xml:space="preserve"> SFSP with other Child Nutrition Programs:</w:t>
      </w:r>
      <w:r w:rsidR="009B3332" w:rsidRPr="001F2083">
        <w:rPr>
          <w:sz w:val="22"/>
          <w:szCs w:val="22"/>
        </w:rPr>
        <w:t xml:space="preserve"> </w:t>
      </w:r>
      <w:r w:rsidR="00606146" w:rsidRPr="001F2083">
        <w:rPr>
          <w:sz w:val="22"/>
          <w:szCs w:val="22"/>
        </w:rPr>
        <w:t>performance standards</w:t>
      </w:r>
      <w:r w:rsidR="006E1F6C" w:rsidRPr="001F2083">
        <w:rPr>
          <w:sz w:val="22"/>
          <w:szCs w:val="22"/>
        </w:rPr>
        <w:t xml:space="preserve">, budgets, and management </w:t>
      </w:r>
      <w:r w:rsidR="00303BDB" w:rsidRPr="001F2083">
        <w:rPr>
          <w:sz w:val="22"/>
          <w:szCs w:val="22"/>
        </w:rPr>
        <w:t>plans</w:t>
      </w:r>
      <w:r w:rsidR="00303BDB">
        <w:rPr>
          <w:sz w:val="22"/>
          <w:szCs w:val="22"/>
        </w:rPr>
        <w:t>.</w:t>
      </w:r>
    </w:p>
    <w:p w14:paraId="62509393" w14:textId="2E09B409" w:rsidR="00606146" w:rsidRDefault="00457EA5" w:rsidP="00423EB4">
      <w:pPr>
        <w:rPr>
          <w:rFonts w:ascii="Times New Roman" w:hAnsi="Times New Roman" w:cs="Times New Roman"/>
        </w:rPr>
      </w:pPr>
      <w:r>
        <w:rPr>
          <w:rFonts w:ascii="Times New Roman" w:hAnsi="Times New Roman" w:cs="Times New Roman"/>
        </w:rPr>
        <w:br/>
      </w:r>
      <w:r w:rsidR="00731338">
        <w:rPr>
          <w:rFonts w:ascii="Times New Roman" w:hAnsi="Times New Roman" w:cs="Times New Roman"/>
        </w:rPr>
        <w:t>The</w:t>
      </w:r>
      <w:r w:rsidR="00E67080">
        <w:rPr>
          <w:rFonts w:ascii="Times New Roman" w:hAnsi="Times New Roman" w:cs="Times New Roman"/>
        </w:rPr>
        <w:t xml:space="preserve"> final</w:t>
      </w:r>
      <w:r w:rsidR="00731338">
        <w:rPr>
          <w:rFonts w:ascii="Times New Roman" w:hAnsi="Times New Roman" w:cs="Times New Roman"/>
        </w:rPr>
        <w:t xml:space="preserve"> </w:t>
      </w:r>
      <w:r w:rsidR="001F531F">
        <w:rPr>
          <w:rFonts w:ascii="Times New Roman" w:hAnsi="Times New Roman" w:cs="Times New Roman"/>
        </w:rPr>
        <w:t>rule does not introduce new program requirements, but instead</w:t>
      </w:r>
      <w:r w:rsidR="001F531F" w:rsidRPr="001F531F">
        <w:t xml:space="preserve"> </w:t>
      </w:r>
      <w:r w:rsidR="001F531F" w:rsidRPr="001F531F">
        <w:rPr>
          <w:rFonts w:ascii="Times New Roman" w:hAnsi="Times New Roman" w:cs="Times New Roman"/>
        </w:rPr>
        <w:t>further align</w:t>
      </w:r>
      <w:r w:rsidR="001F531F">
        <w:rPr>
          <w:rFonts w:ascii="Times New Roman" w:hAnsi="Times New Roman" w:cs="Times New Roman"/>
        </w:rPr>
        <w:t>s</w:t>
      </w:r>
      <w:r w:rsidR="001F531F" w:rsidRPr="001F531F">
        <w:rPr>
          <w:rFonts w:ascii="Times New Roman" w:hAnsi="Times New Roman" w:cs="Times New Roman"/>
        </w:rPr>
        <w:t xml:space="preserve"> SFSP requirements with other integrity measures used in the</w:t>
      </w:r>
      <w:r w:rsidR="005627D0">
        <w:rPr>
          <w:rFonts w:ascii="Times New Roman" w:hAnsi="Times New Roman" w:cs="Times New Roman"/>
        </w:rPr>
        <w:t xml:space="preserve"> Child and Adult Care Food Program</w:t>
      </w:r>
      <w:r w:rsidR="001F531F" w:rsidRPr="001F531F">
        <w:rPr>
          <w:rFonts w:ascii="Times New Roman" w:hAnsi="Times New Roman" w:cs="Times New Roman"/>
        </w:rPr>
        <w:t xml:space="preserve"> </w:t>
      </w:r>
      <w:r w:rsidR="005627D0">
        <w:rPr>
          <w:rFonts w:ascii="Times New Roman" w:hAnsi="Times New Roman" w:cs="Times New Roman"/>
        </w:rPr>
        <w:t>(</w:t>
      </w:r>
      <w:r w:rsidR="001F531F" w:rsidRPr="001F531F">
        <w:rPr>
          <w:rFonts w:ascii="Times New Roman" w:hAnsi="Times New Roman" w:cs="Times New Roman"/>
        </w:rPr>
        <w:t>CACFP</w:t>
      </w:r>
      <w:r w:rsidR="005627D0">
        <w:rPr>
          <w:rFonts w:ascii="Times New Roman" w:hAnsi="Times New Roman" w:cs="Times New Roman"/>
        </w:rPr>
        <w:t>)</w:t>
      </w:r>
      <w:r w:rsidR="001D239F">
        <w:rPr>
          <w:rFonts w:ascii="Times New Roman" w:hAnsi="Times New Roman" w:cs="Times New Roman"/>
        </w:rPr>
        <w:t>.</w:t>
      </w:r>
      <w:r w:rsidR="001F531F">
        <w:rPr>
          <w:rFonts w:ascii="Times New Roman" w:hAnsi="Times New Roman" w:cs="Times New Roman"/>
        </w:rPr>
        <w:t xml:space="preserve"> </w:t>
      </w:r>
      <w:r w:rsidR="006E1F6C" w:rsidRPr="3D67C8CB">
        <w:rPr>
          <w:rFonts w:ascii="Times New Roman" w:hAnsi="Times New Roman" w:cs="Times New Roman"/>
        </w:rPr>
        <w:t>The new</w:t>
      </w:r>
      <w:r w:rsidR="005A1A1A" w:rsidRPr="3D67C8CB">
        <w:rPr>
          <w:rFonts w:ascii="Times New Roman" w:hAnsi="Times New Roman" w:cs="Times New Roman"/>
        </w:rPr>
        <w:t xml:space="preserve"> regulations at 7 CFR 225.</w:t>
      </w:r>
      <w:r w:rsidR="00446AE0" w:rsidRPr="3D67C8CB">
        <w:rPr>
          <w:rFonts w:ascii="Times New Roman" w:hAnsi="Times New Roman" w:cs="Times New Roman"/>
        </w:rPr>
        <w:t>6(d)</w:t>
      </w:r>
      <w:r w:rsidR="00FB141C" w:rsidRPr="3D67C8CB">
        <w:rPr>
          <w:rFonts w:ascii="Times New Roman" w:hAnsi="Times New Roman" w:cs="Times New Roman"/>
        </w:rPr>
        <w:t xml:space="preserve"> </w:t>
      </w:r>
      <w:r w:rsidR="00990071" w:rsidRPr="3D67C8CB">
        <w:rPr>
          <w:rFonts w:ascii="Times New Roman" w:hAnsi="Times New Roman" w:cs="Times New Roman"/>
        </w:rPr>
        <w:t>clarify existing SFSP</w:t>
      </w:r>
      <w:r w:rsidR="00637B7B" w:rsidRPr="3D67C8CB">
        <w:rPr>
          <w:rFonts w:ascii="Times New Roman" w:hAnsi="Times New Roman" w:cs="Times New Roman"/>
        </w:rPr>
        <w:t xml:space="preserve"> requirements and provide support and guidance to State agencies when evaluating sponsor applications.</w:t>
      </w:r>
      <w:r w:rsidR="00E4608D" w:rsidRPr="3D67C8CB">
        <w:rPr>
          <w:rFonts w:ascii="Times New Roman" w:hAnsi="Times New Roman" w:cs="Times New Roman"/>
        </w:rPr>
        <w:t xml:space="preserve"> </w:t>
      </w:r>
      <w:r w:rsidR="00FC5A45" w:rsidRPr="3D67C8CB">
        <w:rPr>
          <w:rFonts w:ascii="Times New Roman" w:hAnsi="Times New Roman" w:cs="Times New Roman"/>
        </w:rPr>
        <w:t>As part of their application</w:t>
      </w:r>
      <w:r w:rsidR="002E1213" w:rsidRPr="3D67C8CB">
        <w:rPr>
          <w:rFonts w:ascii="Times New Roman" w:hAnsi="Times New Roman" w:cs="Times New Roman"/>
        </w:rPr>
        <w:t>, s</w:t>
      </w:r>
      <w:r w:rsidR="00D079F6" w:rsidRPr="3D67C8CB">
        <w:rPr>
          <w:rFonts w:ascii="Times New Roman" w:hAnsi="Times New Roman" w:cs="Times New Roman"/>
        </w:rPr>
        <w:t xml:space="preserve">ponsors </w:t>
      </w:r>
      <w:r w:rsidR="00A55305" w:rsidRPr="3D67C8CB">
        <w:rPr>
          <w:rFonts w:ascii="Times New Roman" w:hAnsi="Times New Roman" w:cs="Times New Roman"/>
        </w:rPr>
        <w:t>must</w:t>
      </w:r>
      <w:r w:rsidR="00606947" w:rsidRPr="3D67C8CB">
        <w:rPr>
          <w:rFonts w:ascii="Times New Roman" w:hAnsi="Times New Roman" w:cs="Times New Roman"/>
        </w:rPr>
        <w:t xml:space="preserve"> </w:t>
      </w:r>
      <w:r w:rsidR="00A55305" w:rsidRPr="3D67C8CB">
        <w:rPr>
          <w:rFonts w:ascii="Times New Roman" w:hAnsi="Times New Roman" w:cs="Times New Roman"/>
        </w:rPr>
        <w:t xml:space="preserve">demonstrate </w:t>
      </w:r>
      <w:r w:rsidR="00A17AC6" w:rsidRPr="3D67C8CB">
        <w:rPr>
          <w:rFonts w:ascii="Times New Roman" w:hAnsi="Times New Roman" w:cs="Times New Roman"/>
        </w:rPr>
        <w:t xml:space="preserve">compliance with the performance </w:t>
      </w:r>
      <w:r w:rsidR="00607D3A" w:rsidRPr="3D67C8CB">
        <w:rPr>
          <w:rFonts w:ascii="Times New Roman" w:hAnsi="Times New Roman" w:cs="Times New Roman"/>
        </w:rPr>
        <w:t>standards in</w:t>
      </w:r>
      <w:r w:rsidR="00A17AC6" w:rsidRPr="3D67C8CB">
        <w:rPr>
          <w:rFonts w:ascii="Times New Roman" w:hAnsi="Times New Roman" w:cs="Times New Roman"/>
        </w:rPr>
        <w:t xml:space="preserve"> their management plan.</w:t>
      </w:r>
      <w:r w:rsidR="002E1213" w:rsidRPr="3D67C8CB">
        <w:rPr>
          <w:rFonts w:ascii="Times New Roman" w:hAnsi="Times New Roman" w:cs="Times New Roman"/>
        </w:rPr>
        <w:t xml:space="preserve"> New regulations at 7 CFR 225.6</w:t>
      </w:r>
      <w:r w:rsidR="00740667" w:rsidRPr="3D67C8CB">
        <w:rPr>
          <w:rFonts w:ascii="Times New Roman" w:hAnsi="Times New Roman" w:cs="Times New Roman"/>
        </w:rPr>
        <w:t>(e)</w:t>
      </w:r>
      <w:r w:rsidR="006C64C3" w:rsidRPr="3D67C8CB">
        <w:rPr>
          <w:rFonts w:ascii="Times New Roman" w:hAnsi="Times New Roman" w:cs="Times New Roman"/>
        </w:rPr>
        <w:t xml:space="preserve"> </w:t>
      </w:r>
      <w:r w:rsidR="00BE3A9D" w:rsidRPr="3D67C8CB">
        <w:rPr>
          <w:rFonts w:ascii="Times New Roman" w:hAnsi="Times New Roman" w:cs="Times New Roman"/>
        </w:rPr>
        <w:t xml:space="preserve">outline the </w:t>
      </w:r>
      <w:r w:rsidR="006E6D2A" w:rsidRPr="3D67C8CB">
        <w:rPr>
          <w:rFonts w:ascii="Times New Roman" w:hAnsi="Times New Roman" w:cs="Times New Roman"/>
        </w:rPr>
        <w:t>requirements for the submission and State agency evaluation of management plans in the SFSP.</w:t>
      </w:r>
      <w:r w:rsidR="0052515D" w:rsidRPr="3D67C8CB">
        <w:rPr>
          <w:rFonts w:ascii="Times New Roman" w:hAnsi="Times New Roman" w:cs="Times New Roman"/>
        </w:rPr>
        <w:t xml:space="preserve"> </w:t>
      </w:r>
      <w:r w:rsidR="00973992" w:rsidRPr="3D67C8CB">
        <w:rPr>
          <w:rFonts w:ascii="Times New Roman" w:hAnsi="Times New Roman" w:cs="Times New Roman"/>
        </w:rPr>
        <w:t xml:space="preserve">In addition, sponsors </w:t>
      </w:r>
      <w:r w:rsidR="00580D7C" w:rsidRPr="3D67C8CB">
        <w:rPr>
          <w:rFonts w:ascii="Times New Roman" w:hAnsi="Times New Roman" w:cs="Times New Roman"/>
        </w:rPr>
        <w:t>must demonstrate compliance with the performance standards as part of their administrative budget.</w:t>
      </w:r>
    </w:p>
    <w:p w14:paraId="4A19D4F7" w14:textId="45B5A6E3" w:rsidR="00A17AC6" w:rsidRDefault="00D601FA" w:rsidP="00423EB4">
      <w:pPr>
        <w:rPr>
          <w:rFonts w:ascii="Times New Roman" w:hAnsi="Times New Roman" w:cs="Times New Roman"/>
        </w:rPr>
      </w:pPr>
      <w:r>
        <w:rPr>
          <w:rFonts w:ascii="Times New Roman" w:hAnsi="Times New Roman" w:cs="Times New Roman"/>
        </w:rPr>
        <w:t>Child Nutrition Program</w:t>
      </w:r>
      <w:r w:rsidR="00896A81" w:rsidRPr="00896A81">
        <w:rPr>
          <w:rFonts w:ascii="Times New Roman" w:hAnsi="Times New Roman" w:cs="Times New Roman"/>
        </w:rPr>
        <w:t xml:space="preserve"> </w:t>
      </w:r>
      <w:r w:rsidR="00896A81">
        <w:rPr>
          <w:rFonts w:ascii="Times New Roman" w:hAnsi="Times New Roman" w:cs="Times New Roman"/>
        </w:rPr>
        <w:t xml:space="preserve">performance </w:t>
      </w:r>
      <w:r w:rsidR="00896A81" w:rsidRPr="00896A81">
        <w:rPr>
          <w:rFonts w:ascii="Times New Roman" w:hAnsi="Times New Roman" w:cs="Times New Roman"/>
        </w:rPr>
        <w:t>standards are commonly referred to as “VCA</w:t>
      </w:r>
      <w:r w:rsidR="008B109B">
        <w:rPr>
          <w:rFonts w:ascii="Times New Roman" w:hAnsi="Times New Roman" w:cs="Times New Roman"/>
        </w:rPr>
        <w:t>,</w:t>
      </w:r>
      <w:r w:rsidR="00896A81" w:rsidRPr="00896A81">
        <w:rPr>
          <w:rFonts w:ascii="Times New Roman" w:hAnsi="Times New Roman" w:cs="Times New Roman"/>
        </w:rPr>
        <w:t>”</w:t>
      </w:r>
      <w:r w:rsidR="00733916">
        <w:rPr>
          <w:rFonts w:ascii="Times New Roman" w:hAnsi="Times New Roman" w:cs="Times New Roman"/>
        </w:rPr>
        <w:t xml:space="preserve"> </w:t>
      </w:r>
      <w:r w:rsidR="3A7A21A4" w:rsidRPr="02A2D08C">
        <w:rPr>
          <w:rFonts w:ascii="Times New Roman" w:hAnsi="Times New Roman" w:cs="Times New Roman"/>
        </w:rPr>
        <w:t xml:space="preserve">which stands for viability, </w:t>
      </w:r>
      <w:r w:rsidR="008A3A75" w:rsidRPr="02A2D08C">
        <w:rPr>
          <w:rFonts w:ascii="Times New Roman" w:hAnsi="Times New Roman" w:cs="Times New Roman"/>
        </w:rPr>
        <w:t>capability,</w:t>
      </w:r>
      <w:r w:rsidR="3A7A21A4" w:rsidRPr="02A2D08C">
        <w:rPr>
          <w:rFonts w:ascii="Times New Roman" w:hAnsi="Times New Roman" w:cs="Times New Roman"/>
        </w:rPr>
        <w:t xml:space="preserve"> and </w:t>
      </w:r>
      <w:r w:rsidR="791F06D5" w:rsidRPr="02A2D08C">
        <w:rPr>
          <w:rFonts w:ascii="Times New Roman" w:hAnsi="Times New Roman" w:cs="Times New Roman"/>
        </w:rPr>
        <w:t>a</w:t>
      </w:r>
      <w:r w:rsidR="3A7A21A4" w:rsidRPr="02A2D08C">
        <w:rPr>
          <w:rFonts w:ascii="Times New Roman" w:hAnsi="Times New Roman" w:cs="Times New Roman"/>
        </w:rPr>
        <w:t>ccountability.</w:t>
      </w:r>
      <w:r w:rsidR="20D7CAB1" w:rsidRPr="02A2D08C">
        <w:rPr>
          <w:rFonts w:ascii="Times New Roman" w:hAnsi="Times New Roman" w:cs="Times New Roman"/>
        </w:rPr>
        <w:t xml:space="preserve"> </w:t>
      </w:r>
      <w:r w:rsidR="00A17AC6">
        <w:rPr>
          <w:rFonts w:ascii="Times New Roman" w:hAnsi="Times New Roman" w:cs="Times New Roman"/>
        </w:rPr>
        <w:t>Regulations at 7 CFR 225.6(d)</w:t>
      </w:r>
      <w:r w:rsidR="0096261C">
        <w:rPr>
          <w:rFonts w:ascii="Times New Roman" w:hAnsi="Times New Roman" w:cs="Times New Roman"/>
        </w:rPr>
        <w:t xml:space="preserve"> mirror </w:t>
      </w:r>
      <w:r w:rsidR="002D2A3F">
        <w:rPr>
          <w:rFonts w:ascii="Times New Roman" w:hAnsi="Times New Roman" w:cs="Times New Roman"/>
        </w:rPr>
        <w:t xml:space="preserve">the </w:t>
      </w:r>
      <w:r w:rsidR="002D2A3F">
        <w:rPr>
          <w:rFonts w:ascii="Times New Roman" w:hAnsi="Times New Roman" w:cs="Times New Roman"/>
        </w:rPr>
        <w:lastRenderedPageBreak/>
        <w:t xml:space="preserve">CACFP regulations at </w:t>
      </w:r>
      <w:r w:rsidR="002D2A3F" w:rsidRPr="002D2A3F">
        <w:rPr>
          <w:rFonts w:ascii="Times New Roman" w:hAnsi="Times New Roman" w:cs="Times New Roman"/>
        </w:rPr>
        <w:t>7 CFR 226.6(b)(1)(xviii)</w:t>
      </w:r>
      <w:r w:rsidR="002D2A3F">
        <w:rPr>
          <w:rFonts w:ascii="Times New Roman" w:hAnsi="Times New Roman" w:cs="Times New Roman"/>
        </w:rPr>
        <w:t xml:space="preserve"> and</w:t>
      </w:r>
      <w:r w:rsidR="00762BEF">
        <w:rPr>
          <w:rFonts w:ascii="Times New Roman" w:hAnsi="Times New Roman" w:cs="Times New Roman"/>
        </w:rPr>
        <w:t xml:space="preserve"> </w:t>
      </w:r>
      <w:r w:rsidR="00762BEF" w:rsidRPr="00762BEF">
        <w:rPr>
          <w:rFonts w:ascii="Times New Roman" w:hAnsi="Times New Roman" w:cs="Times New Roman"/>
        </w:rPr>
        <w:t>7 CFR 226.6(b)(2)(vii)</w:t>
      </w:r>
      <w:r w:rsidR="003D5C03">
        <w:rPr>
          <w:rFonts w:ascii="Times New Roman" w:hAnsi="Times New Roman" w:cs="Times New Roman"/>
        </w:rPr>
        <w:t xml:space="preserve"> by</w:t>
      </w:r>
      <w:r w:rsidR="00A17AC6">
        <w:rPr>
          <w:rFonts w:ascii="Times New Roman" w:hAnsi="Times New Roman" w:cs="Times New Roman"/>
        </w:rPr>
        <w:t xml:space="preserve"> </w:t>
      </w:r>
      <w:r w:rsidR="006C7C01">
        <w:rPr>
          <w:rFonts w:ascii="Times New Roman" w:hAnsi="Times New Roman" w:cs="Times New Roman"/>
        </w:rPr>
        <w:t>defin</w:t>
      </w:r>
      <w:r w:rsidR="003D5C03">
        <w:rPr>
          <w:rFonts w:ascii="Times New Roman" w:hAnsi="Times New Roman" w:cs="Times New Roman"/>
        </w:rPr>
        <w:t>ing</w:t>
      </w:r>
      <w:r w:rsidR="006C7C01">
        <w:rPr>
          <w:rFonts w:ascii="Times New Roman" w:hAnsi="Times New Roman" w:cs="Times New Roman"/>
        </w:rPr>
        <w:t xml:space="preserve"> </w:t>
      </w:r>
      <w:r w:rsidR="4D1B7994" w:rsidRPr="02A2D08C">
        <w:rPr>
          <w:rFonts w:ascii="Times New Roman" w:hAnsi="Times New Roman" w:cs="Times New Roman"/>
        </w:rPr>
        <w:t>and explain</w:t>
      </w:r>
      <w:r w:rsidR="003D5C03">
        <w:rPr>
          <w:rFonts w:ascii="Times New Roman" w:hAnsi="Times New Roman" w:cs="Times New Roman"/>
        </w:rPr>
        <w:t>ing</w:t>
      </w:r>
      <w:r w:rsidR="4D1B7994" w:rsidRPr="02A2D08C">
        <w:rPr>
          <w:rFonts w:ascii="Times New Roman" w:hAnsi="Times New Roman" w:cs="Times New Roman"/>
        </w:rPr>
        <w:t xml:space="preserve"> the requirements </w:t>
      </w:r>
      <w:r w:rsidR="00AA20EE" w:rsidRPr="02A2D08C">
        <w:rPr>
          <w:rFonts w:ascii="Times New Roman" w:hAnsi="Times New Roman" w:cs="Times New Roman"/>
        </w:rPr>
        <w:t>for the</w:t>
      </w:r>
      <w:r w:rsidR="00896A81" w:rsidRPr="02A2D08C">
        <w:rPr>
          <w:rFonts w:ascii="Times New Roman" w:hAnsi="Times New Roman" w:cs="Times New Roman"/>
        </w:rPr>
        <w:t xml:space="preserve"> </w:t>
      </w:r>
      <w:r w:rsidR="00A17AC6" w:rsidRPr="02A2D08C">
        <w:rPr>
          <w:rFonts w:ascii="Times New Roman" w:hAnsi="Times New Roman" w:cs="Times New Roman"/>
        </w:rPr>
        <w:t>three</w:t>
      </w:r>
      <w:r w:rsidR="005C05F2" w:rsidRPr="02A2D08C">
        <w:rPr>
          <w:rFonts w:ascii="Times New Roman" w:hAnsi="Times New Roman" w:cs="Times New Roman"/>
        </w:rPr>
        <w:t xml:space="preserve"> standards:</w:t>
      </w:r>
    </w:p>
    <w:p w14:paraId="666BBA43" w14:textId="46AB42CA" w:rsidR="005C05F2" w:rsidRDefault="00E77269" w:rsidP="005C05F2">
      <w:pPr>
        <w:pStyle w:val="ListParagraph"/>
        <w:numPr>
          <w:ilvl w:val="0"/>
          <w:numId w:val="5"/>
        </w:numPr>
        <w:rPr>
          <w:rFonts w:ascii="Times New Roman" w:hAnsi="Times New Roman" w:cs="Times New Roman"/>
        </w:rPr>
      </w:pPr>
      <w:r>
        <w:rPr>
          <w:rFonts w:ascii="Times New Roman" w:hAnsi="Times New Roman" w:cs="Times New Roman"/>
        </w:rPr>
        <w:t>Performance Standard 1 – Financial Viability and Management</w:t>
      </w:r>
    </w:p>
    <w:p w14:paraId="332E127B" w14:textId="756B3739" w:rsidR="00E77269" w:rsidRDefault="00E77269" w:rsidP="005C05F2">
      <w:pPr>
        <w:pStyle w:val="ListParagraph"/>
        <w:numPr>
          <w:ilvl w:val="0"/>
          <w:numId w:val="5"/>
        </w:numPr>
        <w:rPr>
          <w:rFonts w:ascii="Times New Roman" w:hAnsi="Times New Roman" w:cs="Times New Roman"/>
        </w:rPr>
      </w:pPr>
      <w:r>
        <w:rPr>
          <w:rFonts w:ascii="Times New Roman" w:hAnsi="Times New Roman" w:cs="Times New Roman"/>
        </w:rPr>
        <w:t xml:space="preserve">Performance Standard 2 </w:t>
      </w:r>
      <w:r w:rsidR="00ED79A4">
        <w:rPr>
          <w:rFonts w:ascii="Times New Roman" w:hAnsi="Times New Roman" w:cs="Times New Roman"/>
        </w:rPr>
        <w:t>–</w:t>
      </w:r>
      <w:r>
        <w:rPr>
          <w:rFonts w:ascii="Times New Roman" w:hAnsi="Times New Roman" w:cs="Times New Roman"/>
        </w:rPr>
        <w:t xml:space="preserve"> </w:t>
      </w:r>
      <w:r w:rsidR="00ED79A4">
        <w:rPr>
          <w:rFonts w:ascii="Times New Roman" w:hAnsi="Times New Roman" w:cs="Times New Roman"/>
        </w:rPr>
        <w:t>Administrative Capability</w:t>
      </w:r>
    </w:p>
    <w:p w14:paraId="2D327F8B" w14:textId="1753B1F1" w:rsidR="00ED79A4" w:rsidRDefault="00ED79A4" w:rsidP="005C05F2">
      <w:pPr>
        <w:pStyle w:val="ListParagraph"/>
        <w:numPr>
          <w:ilvl w:val="0"/>
          <w:numId w:val="5"/>
        </w:numPr>
        <w:rPr>
          <w:rFonts w:ascii="Times New Roman" w:hAnsi="Times New Roman" w:cs="Times New Roman"/>
        </w:rPr>
      </w:pPr>
      <w:r>
        <w:rPr>
          <w:rFonts w:ascii="Times New Roman" w:hAnsi="Times New Roman" w:cs="Times New Roman"/>
        </w:rPr>
        <w:t>Performance Standard 3 – Internal Control</w:t>
      </w:r>
      <w:r w:rsidR="006138BB">
        <w:rPr>
          <w:rFonts w:ascii="Times New Roman" w:hAnsi="Times New Roman" w:cs="Times New Roman"/>
        </w:rPr>
        <w:t>s</w:t>
      </w:r>
      <w:r>
        <w:rPr>
          <w:rFonts w:ascii="Times New Roman" w:hAnsi="Times New Roman" w:cs="Times New Roman"/>
        </w:rPr>
        <w:t xml:space="preserve"> for Program Accountability</w:t>
      </w:r>
    </w:p>
    <w:p w14:paraId="34AA7197" w14:textId="46DAC546" w:rsidR="00D929BF" w:rsidRPr="0067642A" w:rsidRDefault="00B94745" w:rsidP="0067642A">
      <w:pPr>
        <w:pStyle w:val="Heading1"/>
        <w:rPr>
          <w:b/>
          <w:bCs/>
          <w:u w:val="none"/>
        </w:rPr>
      </w:pPr>
      <w:r w:rsidRPr="0067642A">
        <w:rPr>
          <w:b/>
          <w:bCs/>
          <w:u w:val="none"/>
        </w:rPr>
        <w:t xml:space="preserve">Financial </w:t>
      </w:r>
      <w:r w:rsidR="006E2E4D" w:rsidRPr="0067642A">
        <w:rPr>
          <w:b/>
          <w:bCs/>
          <w:u w:val="none"/>
        </w:rPr>
        <w:t>V</w:t>
      </w:r>
      <w:r w:rsidRPr="0067642A">
        <w:rPr>
          <w:b/>
          <w:bCs/>
          <w:u w:val="none"/>
        </w:rPr>
        <w:t xml:space="preserve">iability and </w:t>
      </w:r>
      <w:r w:rsidR="006E2E4D" w:rsidRPr="0067642A">
        <w:rPr>
          <w:b/>
          <w:bCs/>
          <w:u w:val="none"/>
        </w:rPr>
        <w:t>M</w:t>
      </w:r>
      <w:r w:rsidRPr="0067642A">
        <w:rPr>
          <w:b/>
          <w:bCs/>
          <w:u w:val="none"/>
        </w:rPr>
        <w:t>anagement</w:t>
      </w:r>
    </w:p>
    <w:p w14:paraId="3C1054F2" w14:textId="434316E5" w:rsidR="00994B21" w:rsidRDefault="005C4E08" w:rsidP="00423EB4">
      <w:pPr>
        <w:rPr>
          <w:rFonts w:ascii="Times New Roman" w:hAnsi="Times New Roman" w:cs="Times New Roman"/>
        </w:rPr>
      </w:pPr>
      <w:r>
        <w:rPr>
          <w:rFonts w:ascii="Times New Roman" w:hAnsi="Times New Roman" w:cs="Times New Roman"/>
        </w:rPr>
        <w:t>The sponsor must be financially viable</w:t>
      </w:r>
      <w:r w:rsidR="00B65034">
        <w:rPr>
          <w:rFonts w:ascii="Times New Roman" w:hAnsi="Times New Roman" w:cs="Times New Roman"/>
        </w:rPr>
        <w:t xml:space="preserve"> and demonstrate responsible fiscal management, as described at 7 CFR 225.</w:t>
      </w:r>
      <w:r w:rsidR="2906F565" w:rsidRPr="02A2D08C">
        <w:rPr>
          <w:rFonts w:ascii="Times New Roman" w:hAnsi="Times New Roman" w:cs="Times New Roman"/>
        </w:rPr>
        <w:t>6</w:t>
      </w:r>
      <w:r w:rsidR="00D86223">
        <w:rPr>
          <w:rFonts w:ascii="Times New Roman" w:hAnsi="Times New Roman" w:cs="Times New Roman"/>
        </w:rPr>
        <w:t>(d)(1</w:t>
      </w:r>
      <w:r w:rsidR="00D86223" w:rsidRPr="02A2D08C">
        <w:rPr>
          <w:rFonts w:ascii="Times New Roman" w:hAnsi="Times New Roman" w:cs="Times New Roman"/>
        </w:rPr>
        <w:t>).</w:t>
      </w:r>
      <w:r w:rsidR="00D86223">
        <w:rPr>
          <w:rFonts w:ascii="Times New Roman" w:hAnsi="Times New Roman" w:cs="Times New Roman"/>
        </w:rPr>
        <w:t xml:space="preserve"> </w:t>
      </w:r>
      <w:r w:rsidR="00AB6F30">
        <w:rPr>
          <w:rFonts w:ascii="Times New Roman" w:hAnsi="Times New Roman" w:cs="Times New Roman"/>
        </w:rPr>
        <w:t xml:space="preserve">To demonstrate financial viability, the </w:t>
      </w:r>
      <w:r w:rsidR="00AB6F30" w:rsidRPr="02A2D08C">
        <w:rPr>
          <w:rFonts w:ascii="Times New Roman" w:hAnsi="Times New Roman" w:cs="Times New Roman"/>
        </w:rPr>
        <w:t>sponsor</w:t>
      </w:r>
      <w:r w:rsidR="02828E16" w:rsidRPr="02A2D08C">
        <w:rPr>
          <w:rFonts w:ascii="Times New Roman" w:hAnsi="Times New Roman" w:cs="Times New Roman"/>
        </w:rPr>
        <w:t>’s management plan</w:t>
      </w:r>
      <w:r w:rsidR="00AB6F30">
        <w:rPr>
          <w:rFonts w:ascii="Times New Roman" w:hAnsi="Times New Roman" w:cs="Times New Roman"/>
        </w:rPr>
        <w:t xml:space="preserve"> must </w:t>
      </w:r>
      <w:r w:rsidR="00565E42">
        <w:rPr>
          <w:rFonts w:ascii="Times New Roman" w:hAnsi="Times New Roman" w:cs="Times New Roman"/>
        </w:rPr>
        <w:t xml:space="preserve">meet the following criteria: describe </w:t>
      </w:r>
      <w:r w:rsidR="00B10FA2">
        <w:rPr>
          <w:rFonts w:ascii="Times New Roman" w:hAnsi="Times New Roman" w:cs="Times New Roman"/>
        </w:rPr>
        <w:t xml:space="preserve">the community’s need for summer meals and the sponsor’s </w:t>
      </w:r>
      <w:r w:rsidR="00B36A9B">
        <w:rPr>
          <w:rFonts w:ascii="Times New Roman" w:hAnsi="Times New Roman" w:cs="Times New Roman"/>
        </w:rPr>
        <w:t>strategy for the recruitment of sites</w:t>
      </w:r>
      <w:r w:rsidR="00577269">
        <w:rPr>
          <w:rFonts w:ascii="Times New Roman" w:hAnsi="Times New Roman" w:cs="Times New Roman"/>
        </w:rPr>
        <w:t xml:space="preserve">; </w:t>
      </w:r>
      <w:r w:rsidR="006F6B4A">
        <w:rPr>
          <w:rFonts w:ascii="Times New Roman" w:hAnsi="Times New Roman" w:cs="Times New Roman"/>
        </w:rPr>
        <w:t xml:space="preserve">describe the sponsor’s financial resources and financial </w:t>
      </w:r>
      <w:r w:rsidR="00026D98">
        <w:rPr>
          <w:rFonts w:ascii="Times New Roman" w:hAnsi="Times New Roman" w:cs="Times New Roman"/>
        </w:rPr>
        <w:t>history and</w:t>
      </w:r>
      <w:r w:rsidR="006F6B4A">
        <w:rPr>
          <w:rFonts w:ascii="Times New Roman" w:hAnsi="Times New Roman" w:cs="Times New Roman"/>
        </w:rPr>
        <w:t xml:space="preserve"> submit supporting documentation; and </w:t>
      </w:r>
      <w:r w:rsidR="00F12F57">
        <w:rPr>
          <w:rFonts w:ascii="Times New Roman" w:hAnsi="Times New Roman" w:cs="Times New Roman"/>
        </w:rPr>
        <w:t xml:space="preserve">ensure that all costs in the sponsor’s budget are </w:t>
      </w:r>
      <w:r w:rsidR="00A40457">
        <w:rPr>
          <w:rFonts w:ascii="Times New Roman" w:hAnsi="Times New Roman" w:cs="Times New Roman"/>
        </w:rPr>
        <w:t>reasonable, allo</w:t>
      </w:r>
      <w:r w:rsidR="005460F1">
        <w:rPr>
          <w:rFonts w:ascii="Times New Roman" w:hAnsi="Times New Roman" w:cs="Times New Roman"/>
        </w:rPr>
        <w:t>c</w:t>
      </w:r>
      <w:r w:rsidR="00A40457">
        <w:rPr>
          <w:rFonts w:ascii="Times New Roman" w:hAnsi="Times New Roman" w:cs="Times New Roman"/>
        </w:rPr>
        <w:t>able, and necessary</w:t>
      </w:r>
      <w:r w:rsidR="00F12F57">
        <w:rPr>
          <w:rFonts w:ascii="Times New Roman" w:hAnsi="Times New Roman" w:cs="Times New Roman"/>
        </w:rPr>
        <w:t xml:space="preserve">. </w:t>
      </w:r>
    </w:p>
    <w:p w14:paraId="5C7AED5F" w14:textId="64C49B66" w:rsidR="00FF7AD7" w:rsidRDefault="00B47EAE" w:rsidP="00423EB4">
      <w:pPr>
        <w:rPr>
          <w:rFonts w:ascii="Times New Roman" w:hAnsi="Times New Roman" w:cs="Times New Roman"/>
        </w:rPr>
      </w:pPr>
      <w:r w:rsidRPr="2D0D8B48">
        <w:rPr>
          <w:rFonts w:ascii="Times New Roman" w:hAnsi="Times New Roman" w:cs="Times New Roman"/>
        </w:rPr>
        <w:t xml:space="preserve">Financial viability is the sponsor’s ability to </w:t>
      </w:r>
      <w:r w:rsidR="0096668B" w:rsidRPr="2D0D8B48">
        <w:rPr>
          <w:rFonts w:ascii="Times New Roman" w:hAnsi="Times New Roman" w:cs="Times New Roman"/>
        </w:rPr>
        <w:t xml:space="preserve">demonstrate </w:t>
      </w:r>
      <w:r w:rsidR="00AF15F0">
        <w:rPr>
          <w:rFonts w:ascii="Times New Roman" w:hAnsi="Times New Roman" w:cs="Times New Roman"/>
        </w:rPr>
        <w:t xml:space="preserve">they </w:t>
      </w:r>
      <w:proofErr w:type="gramStart"/>
      <w:r w:rsidR="00AF15F0">
        <w:rPr>
          <w:rFonts w:ascii="Times New Roman" w:hAnsi="Times New Roman" w:cs="Times New Roman"/>
        </w:rPr>
        <w:t xml:space="preserve">are able </w:t>
      </w:r>
      <w:r w:rsidR="0096668B" w:rsidRPr="2D0D8B48">
        <w:rPr>
          <w:rFonts w:ascii="Times New Roman" w:hAnsi="Times New Roman" w:cs="Times New Roman"/>
        </w:rPr>
        <w:t>to</w:t>
      </w:r>
      <w:proofErr w:type="gramEnd"/>
      <w:r w:rsidR="0096668B" w:rsidRPr="2D0D8B48">
        <w:rPr>
          <w:rFonts w:ascii="Times New Roman" w:hAnsi="Times New Roman" w:cs="Times New Roman"/>
        </w:rPr>
        <w:t xml:space="preserve"> generate enough income and the possession of sufficient resources</w:t>
      </w:r>
      <w:r w:rsidR="00BC6CDD" w:rsidRPr="2D0D8B48">
        <w:rPr>
          <w:rFonts w:ascii="Times New Roman" w:hAnsi="Times New Roman" w:cs="Times New Roman"/>
        </w:rPr>
        <w:t xml:space="preserve"> to meet the program’s total operating obligations and debt commitments.</w:t>
      </w:r>
      <w:r w:rsidR="007460F2">
        <w:rPr>
          <w:rFonts w:ascii="Times New Roman" w:hAnsi="Times New Roman" w:cs="Times New Roman"/>
        </w:rPr>
        <w:t xml:space="preserve"> </w:t>
      </w:r>
      <w:r w:rsidR="004829AF" w:rsidRPr="004829AF">
        <w:rPr>
          <w:rFonts w:ascii="Times New Roman" w:hAnsi="Times New Roman" w:cs="Times New Roman"/>
        </w:rPr>
        <w:t xml:space="preserve"> Sponsors can demonstrate financial viability by maintaining documentation of current and historical financial performance. Documentation may include records of income to the sponsor or the Program, such as grant award notices, single audit reports, and designated funds from the board.</w:t>
      </w:r>
      <w:r w:rsidR="004829AF">
        <w:rPr>
          <w:rFonts w:ascii="Times New Roman" w:hAnsi="Times New Roman" w:cs="Times New Roman"/>
        </w:rPr>
        <w:t xml:space="preserve"> </w:t>
      </w:r>
      <w:r w:rsidR="007460F2" w:rsidRPr="007460F2">
        <w:rPr>
          <w:rFonts w:ascii="Times New Roman" w:hAnsi="Times New Roman" w:cs="Times New Roman"/>
        </w:rPr>
        <w:t>This means the sponsor must be financially solvent and run a healthy business.</w:t>
      </w:r>
      <w:r w:rsidR="00BC6CDD" w:rsidRPr="2D0D8B48">
        <w:rPr>
          <w:rFonts w:ascii="Times New Roman" w:hAnsi="Times New Roman" w:cs="Times New Roman"/>
        </w:rPr>
        <w:t xml:space="preserve"> In addition, </w:t>
      </w:r>
      <w:r w:rsidR="002960DB" w:rsidRPr="2D0D8B48">
        <w:rPr>
          <w:rFonts w:ascii="Times New Roman" w:hAnsi="Times New Roman" w:cs="Times New Roman"/>
        </w:rPr>
        <w:t>financial viability includes the sponsor’s ability to</w:t>
      </w:r>
      <w:r w:rsidR="00FF7AD7">
        <w:rPr>
          <w:rFonts w:ascii="Times New Roman" w:hAnsi="Times New Roman" w:cs="Times New Roman"/>
        </w:rPr>
        <w:t>:</w:t>
      </w:r>
    </w:p>
    <w:p w14:paraId="3CED4802" w14:textId="2E7F00D5" w:rsidR="00C05265" w:rsidRDefault="002960DB" w:rsidP="00FF7AD7">
      <w:pPr>
        <w:pStyle w:val="ListParagraph"/>
        <w:numPr>
          <w:ilvl w:val="0"/>
          <w:numId w:val="6"/>
        </w:numPr>
        <w:rPr>
          <w:rFonts w:ascii="Times New Roman" w:hAnsi="Times New Roman" w:cs="Times New Roman"/>
        </w:rPr>
      </w:pPr>
      <w:r w:rsidRPr="00C140EF">
        <w:rPr>
          <w:rFonts w:ascii="Times New Roman" w:hAnsi="Times New Roman" w:cs="Times New Roman"/>
        </w:rPr>
        <w:t xml:space="preserve">maintain sufficient contingency </w:t>
      </w:r>
      <w:proofErr w:type="gramStart"/>
      <w:r w:rsidRPr="00C140EF">
        <w:rPr>
          <w:rFonts w:ascii="Times New Roman" w:hAnsi="Times New Roman" w:cs="Times New Roman"/>
        </w:rPr>
        <w:t>funds</w:t>
      </w:r>
      <w:r w:rsidR="00C05265">
        <w:rPr>
          <w:rFonts w:ascii="Times New Roman" w:hAnsi="Times New Roman" w:cs="Times New Roman"/>
        </w:rPr>
        <w:t>;</w:t>
      </w:r>
      <w:proofErr w:type="gramEnd"/>
    </w:p>
    <w:p w14:paraId="49C43B01" w14:textId="556E50A6" w:rsidR="00593E23" w:rsidRDefault="00B80DDE" w:rsidP="00FF7AD7">
      <w:pPr>
        <w:pStyle w:val="ListParagraph"/>
        <w:numPr>
          <w:ilvl w:val="0"/>
          <w:numId w:val="6"/>
        </w:numPr>
        <w:rPr>
          <w:rFonts w:ascii="Times New Roman" w:hAnsi="Times New Roman" w:cs="Times New Roman"/>
        </w:rPr>
      </w:pPr>
      <w:r w:rsidRPr="00421EDB">
        <w:rPr>
          <w:rFonts w:ascii="Times New Roman" w:hAnsi="Times New Roman" w:cs="Times New Roman"/>
        </w:rPr>
        <w:t>document and practice appropriate fiscal activities</w:t>
      </w:r>
      <w:r w:rsidR="00593E23">
        <w:rPr>
          <w:rFonts w:ascii="Times New Roman" w:hAnsi="Times New Roman" w:cs="Times New Roman"/>
        </w:rPr>
        <w:t>;</w:t>
      </w:r>
      <w:r w:rsidRPr="00421EDB">
        <w:rPr>
          <w:rFonts w:ascii="Times New Roman" w:hAnsi="Times New Roman" w:cs="Times New Roman"/>
        </w:rPr>
        <w:t xml:space="preserve"> and </w:t>
      </w:r>
    </w:p>
    <w:p w14:paraId="1F0D4C39" w14:textId="0F16B97A" w:rsidR="00427494" w:rsidRDefault="00427494" w:rsidP="00FF7AD7">
      <w:pPr>
        <w:pStyle w:val="ListParagraph"/>
        <w:numPr>
          <w:ilvl w:val="0"/>
          <w:numId w:val="6"/>
        </w:numPr>
        <w:rPr>
          <w:rFonts w:ascii="Times New Roman" w:hAnsi="Times New Roman" w:cs="Times New Roman"/>
        </w:rPr>
      </w:pPr>
      <w:r>
        <w:rPr>
          <w:rFonts w:ascii="Times New Roman" w:hAnsi="Times New Roman" w:cs="Times New Roman"/>
        </w:rPr>
        <w:t>communicate</w:t>
      </w:r>
      <w:r w:rsidR="00B80DDE" w:rsidRPr="00421EDB">
        <w:rPr>
          <w:rFonts w:ascii="Times New Roman" w:hAnsi="Times New Roman" w:cs="Times New Roman"/>
        </w:rPr>
        <w:t xml:space="preserve"> policies and procedures to </w:t>
      </w:r>
      <w:r w:rsidR="005B1E6C" w:rsidRPr="00421EDB">
        <w:rPr>
          <w:rFonts w:ascii="Times New Roman" w:hAnsi="Times New Roman" w:cs="Times New Roman"/>
        </w:rPr>
        <w:t xml:space="preserve">staff with fiscal management responsibilities. </w:t>
      </w:r>
    </w:p>
    <w:p w14:paraId="2BF7540B" w14:textId="5E46FA97" w:rsidR="00B71977" w:rsidRDefault="343E6A7A" w:rsidP="00423EB4">
      <w:pPr>
        <w:rPr>
          <w:rFonts w:ascii="Times New Roman" w:hAnsi="Times New Roman" w:cs="Times New Roman"/>
        </w:rPr>
      </w:pPr>
      <w:r w:rsidRPr="5C20AA9E">
        <w:rPr>
          <w:rFonts w:ascii="Times New Roman" w:hAnsi="Times New Roman" w:cs="Times New Roman"/>
        </w:rPr>
        <w:t xml:space="preserve">To ensure fiscal viability and accountability, the State agency must evaluate and approve the administrative budget for applying sponsors. </w:t>
      </w:r>
      <w:r w:rsidR="3F2A4C6E" w:rsidRPr="5C20AA9E">
        <w:rPr>
          <w:rFonts w:ascii="Times New Roman" w:hAnsi="Times New Roman" w:cs="Times New Roman"/>
        </w:rPr>
        <w:t>The budget must reflect the sponsor’s anticipated need</w:t>
      </w:r>
      <w:r w:rsidR="664C925B" w:rsidRPr="5C20AA9E">
        <w:rPr>
          <w:rFonts w:ascii="Times New Roman" w:hAnsi="Times New Roman" w:cs="Times New Roman"/>
        </w:rPr>
        <w:t>s</w:t>
      </w:r>
      <w:r w:rsidR="3F2A4C6E" w:rsidRPr="5C20AA9E">
        <w:rPr>
          <w:rFonts w:ascii="Times New Roman" w:hAnsi="Times New Roman" w:cs="Times New Roman"/>
        </w:rPr>
        <w:t xml:space="preserve"> and financial resources to operate the SFSP</w:t>
      </w:r>
      <w:r w:rsidR="121E8253" w:rsidRPr="5C20AA9E">
        <w:rPr>
          <w:rFonts w:ascii="Times New Roman" w:hAnsi="Times New Roman" w:cs="Times New Roman"/>
        </w:rPr>
        <w:t xml:space="preserve"> for the program year</w:t>
      </w:r>
      <w:r w:rsidR="3F2A4C6E" w:rsidRPr="5C20AA9E">
        <w:rPr>
          <w:rFonts w:ascii="Times New Roman" w:hAnsi="Times New Roman" w:cs="Times New Roman"/>
        </w:rPr>
        <w:t>.</w:t>
      </w:r>
      <w:r w:rsidR="32A220D1" w:rsidRPr="5C20AA9E">
        <w:rPr>
          <w:rFonts w:ascii="Times New Roman" w:hAnsi="Times New Roman" w:cs="Times New Roman"/>
        </w:rPr>
        <w:t xml:space="preserve"> The sponsor’s budget must include sufficient detail of the administrative earnings and expenses and non-program funds that may be used for program administration. </w:t>
      </w:r>
      <w:r w:rsidR="2BA1B173" w:rsidRPr="5C20AA9E">
        <w:rPr>
          <w:rFonts w:ascii="Times New Roman" w:hAnsi="Times New Roman" w:cs="Times New Roman"/>
        </w:rPr>
        <w:t xml:space="preserve">Sponsors must ensure that all reported costs are </w:t>
      </w:r>
      <w:r w:rsidR="009B5804">
        <w:rPr>
          <w:rFonts w:ascii="Times New Roman" w:hAnsi="Times New Roman" w:cs="Times New Roman"/>
        </w:rPr>
        <w:t>reasonable, allo</w:t>
      </w:r>
      <w:r w:rsidR="00957E7E">
        <w:rPr>
          <w:rFonts w:ascii="Times New Roman" w:hAnsi="Times New Roman" w:cs="Times New Roman"/>
        </w:rPr>
        <w:t>c</w:t>
      </w:r>
      <w:r w:rsidR="009B5804">
        <w:rPr>
          <w:rFonts w:ascii="Times New Roman" w:hAnsi="Times New Roman" w:cs="Times New Roman"/>
        </w:rPr>
        <w:t>able,</w:t>
      </w:r>
      <w:r w:rsidR="2BA1B173" w:rsidRPr="5C20AA9E">
        <w:rPr>
          <w:rFonts w:ascii="Times New Roman" w:hAnsi="Times New Roman" w:cs="Times New Roman"/>
        </w:rPr>
        <w:t xml:space="preserve"> and necessary.</w:t>
      </w:r>
      <w:r w:rsidR="2D1D5DBA" w:rsidRPr="5C20AA9E">
        <w:rPr>
          <w:rFonts w:ascii="Times New Roman" w:hAnsi="Times New Roman" w:cs="Times New Roman"/>
        </w:rPr>
        <w:t xml:space="preserve"> </w:t>
      </w:r>
      <w:r w:rsidR="366FCEEB" w:rsidRPr="5C20AA9E">
        <w:rPr>
          <w:rFonts w:ascii="Times New Roman" w:hAnsi="Times New Roman" w:cs="Times New Roman"/>
        </w:rPr>
        <w:t xml:space="preserve">Expenditures </w:t>
      </w:r>
      <w:r w:rsidR="4D703E53" w:rsidRPr="5C20AA9E">
        <w:rPr>
          <w:rFonts w:ascii="Times New Roman" w:hAnsi="Times New Roman" w:cs="Times New Roman"/>
        </w:rPr>
        <w:t xml:space="preserve">that are reasonable and necessary, but deemed unallowable, </w:t>
      </w:r>
      <w:r w:rsidR="29DC1685" w:rsidRPr="5C20AA9E">
        <w:rPr>
          <w:rFonts w:ascii="Times New Roman" w:hAnsi="Times New Roman" w:cs="Times New Roman"/>
        </w:rPr>
        <w:t xml:space="preserve">may not be covered by </w:t>
      </w:r>
      <w:r w:rsidR="12D61488" w:rsidRPr="5C20AA9E">
        <w:rPr>
          <w:rFonts w:ascii="Times New Roman" w:hAnsi="Times New Roman" w:cs="Times New Roman"/>
        </w:rPr>
        <w:t>p</w:t>
      </w:r>
      <w:r w:rsidR="29DC1685" w:rsidRPr="5C20AA9E">
        <w:rPr>
          <w:rFonts w:ascii="Times New Roman" w:hAnsi="Times New Roman" w:cs="Times New Roman"/>
        </w:rPr>
        <w:t xml:space="preserve">rogram funds. </w:t>
      </w:r>
      <w:r w:rsidR="004A40BB">
        <w:rPr>
          <w:rFonts w:ascii="Times New Roman" w:hAnsi="Times New Roman" w:cs="Times New Roman"/>
        </w:rPr>
        <w:t>S</w:t>
      </w:r>
      <w:r w:rsidR="07B62857" w:rsidRPr="5C20AA9E">
        <w:rPr>
          <w:rFonts w:ascii="Times New Roman" w:hAnsi="Times New Roman" w:cs="Times New Roman"/>
        </w:rPr>
        <w:t>ponsors must account for all costs of operation through the consist</w:t>
      </w:r>
      <w:r w:rsidR="440718D2" w:rsidRPr="5C20AA9E">
        <w:rPr>
          <w:rFonts w:ascii="Times New Roman" w:hAnsi="Times New Roman" w:cs="Times New Roman"/>
        </w:rPr>
        <w:t>ent application of Generally Accepted Accounting Principles (U.S. GAAP). State agencies must determine if the sponsor is utilizing acceptable accounting practices via the budget and monitoring activities.</w:t>
      </w:r>
    </w:p>
    <w:p w14:paraId="3F16FEC6" w14:textId="2C4A65C2" w:rsidR="00F13F7B" w:rsidRPr="0067642A" w:rsidRDefault="00F13F7B" w:rsidP="0067642A">
      <w:pPr>
        <w:pStyle w:val="Heading1"/>
        <w:rPr>
          <w:b/>
          <w:bCs/>
          <w:u w:val="none"/>
        </w:rPr>
      </w:pPr>
      <w:r w:rsidRPr="0067642A">
        <w:rPr>
          <w:b/>
          <w:bCs/>
          <w:u w:val="none"/>
        </w:rPr>
        <w:t>Administrative Capability</w:t>
      </w:r>
    </w:p>
    <w:p w14:paraId="3D2E8A22" w14:textId="42ACB535" w:rsidR="00501B26" w:rsidRDefault="00352C28" w:rsidP="00423EB4">
      <w:pPr>
        <w:rPr>
          <w:rFonts w:ascii="Times New Roman" w:hAnsi="Times New Roman" w:cs="Times New Roman"/>
        </w:rPr>
      </w:pPr>
      <w:r>
        <w:rPr>
          <w:rFonts w:ascii="Times New Roman" w:hAnsi="Times New Roman" w:cs="Times New Roman"/>
        </w:rPr>
        <w:t>The sponsor must be</w:t>
      </w:r>
      <w:r w:rsidR="00655C42">
        <w:rPr>
          <w:rFonts w:ascii="Times New Roman" w:hAnsi="Times New Roman" w:cs="Times New Roman"/>
        </w:rPr>
        <w:t xml:space="preserve"> administratively capable, as described </w:t>
      </w:r>
      <w:r w:rsidR="00C57586">
        <w:rPr>
          <w:rFonts w:ascii="Times New Roman" w:hAnsi="Times New Roman" w:cs="Times New Roman"/>
        </w:rPr>
        <w:t>at 7 CFR 225.</w:t>
      </w:r>
      <w:r w:rsidR="32327839" w:rsidRPr="02A2D08C">
        <w:rPr>
          <w:rFonts w:ascii="Times New Roman" w:hAnsi="Times New Roman" w:cs="Times New Roman"/>
        </w:rPr>
        <w:t>6</w:t>
      </w:r>
      <w:r w:rsidR="00C57586">
        <w:rPr>
          <w:rFonts w:ascii="Times New Roman" w:hAnsi="Times New Roman" w:cs="Times New Roman"/>
        </w:rPr>
        <w:t xml:space="preserve">(d)(2). </w:t>
      </w:r>
      <w:r w:rsidR="008F0507">
        <w:rPr>
          <w:rFonts w:ascii="Times New Roman" w:hAnsi="Times New Roman" w:cs="Times New Roman"/>
        </w:rPr>
        <w:t>To</w:t>
      </w:r>
      <w:r w:rsidR="00501B26">
        <w:rPr>
          <w:rFonts w:ascii="Times New Roman" w:hAnsi="Times New Roman" w:cs="Times New Roman"/>
        </w:rPr>
        <w:t xml:space="preserve"> demonstrate administrati</w:t>
      </w:r>
      <w:r w:rsidR="00330A90">
        <w:rPr>
          <w:rFonts w:ascii="Times New Roman" w:hAnsi="Times New Roman" w:cs="Times New Roman"/>
        </w:rPr>
        <w:t>ve capability</w:t>
      </w:r>
      <w:r w:rsidR="008F0507">
        <w:rPr>
          <w:rFonts w:ascii="Times New Roman" w:hAnsi="Times New Roman" w:cs="Times New Roman"/>
        </w:rPr>
        <w:t>, applying sponsors</w:t>
      </w:r>
      <w:r w:rsidR="00C5006A">
        <w:rPr>
          <w:rFonts w:ascii="Times New Roman" w:hAnsi="Times New Roman" w:cs="Times New Roman"/>
        </w:rPr>
        <w:t xml:space="preserve"> must have qualified staff; employ sufficient staff to </w:t>
      </w:r>
      <w:r w:rsidR="00B45D09">
        <w:rPr>
          <w:rFonts w:ascii="Times New Roman" w:hAnsi="Times New Roman" w:cs="Times New Roman"/>
        </w:rPr>
        <w:t xml:space="preserve">ensure </w:t>
      </w:r>
      <w:r w:rsidR="007B6A5F">
        <w:rPr>
          <w:rFonts w:ascii="Times New Roman" w:hAnsi="Times New Roman" w:cs="Times New Roman"/>
        </w:rPr>
        <w:t xml:space="preserve">successful </w:t>
      </w:r>
      <w:r w:rsidR="00B45D09">
        <w:rPr>
          <w:rFonts w:ascii="Times New Roman" w:hAnsi="Times New Roman" w:cs="Times New Roman"/>
        </w:rPr>
        <w:t xml:space="preserve">operation of the </w:t>
      </w:r>
      <w:r w:rsidR="62533E98" w:rsidRPr="266A05B4">
        <w:rPr>
          <w:rFonts w:ascii="Times New Roman" w:hAnsi="Times New Roman" w:cs="Times New Roman"/>
        </w:rPr>
        <w:t>P</w:t>
      </w:r>
      <w:r w:rsidR="00B45D09" w:rsidRPr="266A05B4">
        <w:rPr>
          <w:rFonts w:ascii="Times New Roman" w:hAnsi="Times New Roman" w:cs="Times New Roman"/>
        </w:rPr>
        <w:t>rogram</w:t>
      </w:r>
      <w:r w:rsidR="00B45D09">
        <w:rPr>
          <w:rFonts w:ascii="Times New Roman" w:hAnsi="Times New Roman" w:cs="Times New Roman"/>
        </w:rPr>
        <w:t xml:space="preserve">; and have written </w:t>
      </w:r>
      <w:r w:rsidR="00270C3F">
        <w:rPr>
          <w:rFonts w:ascii="Times New Roman" w:hAnsi="Times New Roman" w:cs="Times New Roman"/>
        </w:rPr>
        <w:t>policies and procedures that assign program responsibilities and duties</w:t>
      </w:r>
      <w:r w:rsidR="007E6A67">
        <w:rPr>
          <w:rFonts w:ascii="Times New Roman" w:hAnsi="Times New Roman" w:cs="Times New Roman"/>
        </w:rPr>
        <w:t xml:space="preserve"> </w:t>
      </w:r>
      <w:r w:rsidR="00116AA3">
        <w:rPr>
          <w:rFonts w:ascii="Times New Roman" w:hAnsi="Times New Roman" w:cs="Times New Roman"/>
        </w:rPr>
        <w:t>and ensure compliance with civil rights requirements.</w:t>
      </w:r>
      <w:r w:rsidR="00F50B49">
        <w:rPr>
          <w:rFonts w:ascii="Times New Roman" w:hAnsi="Times New Roman" w:cs="Times New Roman"/>
        </w:rPr>
        <w:t xml:space="preserve"> </w:t>
      </w:r>
      <w:r w:rsidR="00F50B49" w:rsidRPr="00F50B49">
        <w:rPr>
          <w:rFonts w:ascii="Times New Roman" w:hAnsi="Times New Roman" w:cs="Times New Roman"/>
        </w:rPr>
        <w:t>Sponsors can show that they are administratively capable by maintaining documentation of appropriate management practices, such as written policies and procedures for administrative tasks and recruiting qualified staff.</w:t>
      </w:r>
    </w:p>
    <w:p w14:paraId="6B17F995" w14:textId="24FF4FBF" w:rsidR="00674404" w:rsidRDefault="00674404" w:rsidP="00423EB4">
      <w:pPr>
        <w:rPr>
          <w:rFonts w:ascii="Times New Roman" w:hAnsi="Times New Roman" w:cs="Times New Roman"/>
        </w:rPr>
      </w:pPr>
      <w:r w:rsidRPr="6A2DAC9B">
        <w:rPr>
          <w:rFonts w:ascii="Times New Roman" w:hAnsi="Times New Roman" w:cs="Times New Roman"/>
        </w:rPr>
        <w:lastRenderedPageBreak/>
        <w:t xml:space="preserve">Administrative capability is </w:t>
      </w:r>
      <w:r w:rsidR="00346EFD" w:rsidRPr="6A2DAC9B">
        <w:rPr>
          <w:rFonts w:ascii="Times New Roman" w:hAnsi="Times New Roman" w:cs="Times New Roman"/>
        </w:rPr>
        <w:t>having effective management practices that ensure the sponsor has an adequate</w:t>
      </w:r>
      <w:r w:rsidR="007F191E" w:rsidRPr="6A2DAC9B">
        <w:rPr>
          <w:rFonts w:ascii="Times New Roman" w:hAnsi="Times New Roman" w:cs="Times New Roman"/>
        </w:rPr>
        <w:t xml:space="preserve"> number </w:t>
      </w:r>
      <w:r w:rsidR="001275A1" w:rsidRPr="6A2DAC9B">
        <w:rPr>
          <w:rFonts w:ascii="Times New Roman" w:hAnsi="Times New Roman" w:cs="Times New Roman"/>
        </w:rPr>
        <w:t xml:space="preserve">and type of staff to operate the </w:t>
      </w:r>
      <w:r w:rsidR="00BA5FCB" w:rsidRPr="6A2DAC9B">
        <w:rPr>
          <w:rFonts w:ascii="Times New Roman" w:hAnsi="Times New Roman" w:cs="Times New Roman"/>
        </w:rPr>
        <w:t>P</w:t>
      </w:r>
      <w:r w:rsidR="001275A1" w:rsidRPr="6A2DAC9B">
        <w:rPr>
          <w:rFonts w:ascii="Times New Roman" w:hAnsi="Times New Roman" w:cs="Times New Roman"/>
        </w:rPr>
        <w:t>rogram in accordance with the regulations.</w:t>
      </w:r>
      <w:r w:rsidR="00112496" w:rsidRPr="6A2DAC9B">
        <w:rPr>
          <w:rFonts w:ascii="Times New Roman" w:hAnsi="Times New Roman" w:cs="Times New Roman"/>
        </w:rPr>
        <w:t xml:space="preserve"> This includes </w:t>
      </w:r>
      <w:r w:rsidR="0D09A9EA" w:rsidRPr="6A2DAC9B">
        <w:rPr>
          <w:rFonts w:ascii="Times New Roman" w:hAnsi="Times New Roman" w:cs="Times New Roman"/>
        </w:rPr>
        <w:t xml:space="preserve">sufficient staff </w:t>
      </w:r>
      <w:r w:rsidR="00112496" w:rsidRPr="6A2DAC9B">
        <w:rPr>
          <w:rFonts w:ascii="Times New Roman" w:hAnsi="Times New Roman" w:cs="Times New Roman"/>
        </w:rPr>
        <w:t xml:space="preserve">to </w:t>
      </w:r>
      <w:r w:rsidR="00703FA5" w:rsidRPr="6A2DAC9B">
        <w:rPr>
          <w:rFonts w:ascii="Times New Roman" w:hAnsi="Times New Roman" w:cs="Times New Roman"/>
        </w:rPr>
        <w:t>achieve the organization-wide goals. The staff must have the skills and training required</w:t>
      </w:r>
      <w:r w:rsidR="00CF1F4C" w:rsidRPr="6A2DAC9B">
        <w:rPr>
          <w:rFonts w:ascii="Times New Roman" w:hAnsi="Times New Roman" w:cs="Times New Roman"/>
        </w:rPr>
        <w:t xml:space="preserve"> to fulfill program responsibilities.</w:t>
      </w:r>
      <w:r w:rsidR="001275A1" w:rsidRPr="6A2DAC9B">
        <w:rPr>
          <w:rFonts w:ascii="Times New Roman" w:hAnsi="Times New Roman" w:cs="Times New Roman"/>
        </w:rPr>
        <w:t xml:space="preserve"> </w:t>
      </w:r>
      <w:r w:rsidR="000C5B64" w:rsidRPr="6A2DAC9B">
        <w:rPr>
          <w:rFonts w:ascii="Times New Roman" w:hAnsi="Times New Roman" w:cs="Times New Roman"/>
        </w:rPr>
        <w:t xml:space="preserve">In addition, the sponsor </w:t>
      </w:r>
      <w:r w:rsidR="001A6F7D" w:rsidRPr="6A2DAC9B">
        <w:rPr>
          <w:rFonts w:ascii="Times New Roman" w:hAnsi="Times New Roman" w:cs="Times New Roman"/>
        </w:rPr>
        <w:t xml:space="preserve">must have written policies and procedures for operating the </w:t>
      </w:r>
      <w:r w:rsidR="001A4536" w:rsidRPr="6A2DAC9B">
        <w:rPr>
          <w:rFonts w:ascii="Times New Roman" w:hAnsi="Times New Roman" w:cs="Times New Roman"/>
        </w:rPr>
        <w:t>P</w:t>
      </w:r>
      <w:r w:rsidR="001A6F7D" w:rsidRPr="6A2DAC9B">
        <w:rPr>
          <w:rFonts w:ascii="Times New Roman" w:hAnsi="Times New Roman" w:cs="Times New Roman"/>
        </w:rPr>
        <w:t xml:space="preserve">rogram. The written </w:t>
      </w:r>
      <w:r w:rsidR="00D96868" w:rsidRPr="6A2DAC9B">
        <w:rPr>
          <w:rFonts w:ascii="Times New Roman" w:hAnsi="Times New Roman" w:cs="Times New Roman"/>
        </w:rPr>
        <w:t xml:space="preserve">policies and procedures must assign duties to responsible staff and </w:t>
      </w:r>
      <w:r w:rsidR="00DE2471" w:rsidRPr="6A2DAC9B">
        <w:rPr>
          <w:rFonts w:ascii="Times New Roman" w:hAnsi="Times New Roman" w:cs="Times New Roman"/>
        </w:rPr>
        <w:t>document how the sponsor will remain in compliance with civil rights requirements.</w:t>
      </w:r>
      <w:r w:rsidR="001D6AA1" w:rsidRPr="6A2DAC9B">
        <w:rPr>
          <w:rFonts w:ascii="Times New Roman" w:hAnsi="Times New Roman" w:cs="Times New Roman"/>
        </w:rPr>
        <w:t xml:space="preserve"> This means the sponsor must be able to</w:t>
      </w:r>
      <w:r w:rsidR="007F4A6A" w:rsidRPr="6A2DAC9B">
        <w:rPr>
          <w:rFonts w:ascii="Times New Roman" w:hAnsi="Times New Roman" w:cs="Times New Roman"/>
        </w:rPr>
        <w:t xml:space="preserve"> maintain qualified staff to operate the </w:t>
      </w:r>
      <w:r w:rsidR="002E297F" w:rsidRPr="6A2DAC9B">
        <w:rPr>
          <w:rFonts w:ascii="Times New Roman" w:hAnsi="Times New Roman" w:cs="Times New Roman"/>
        </w:rPr>
        <w:t>P</w:t>
      </w:r>
      <w:r w:rsidR="007F4A6A" w:rsidRPr="6A2DAC9B">
        <w:rPr>
          <w:rFonts w:ascii="Times New Roman" w:hAnsi="Times New Roman" w:cs="Times New Roman"/>
        </w:rPr>
        <w:t xml:space="preserve">rogram. </w:t>
      </w:r>
    </w:p>
    <w:p w14:paraId="3C1B6F72" w14:textId="6EF10310" w:rsidR="00F13F7B" w:rsidRPr="0067642A" w:rsidRDefault="00BE23B4" w:rsidP="0067642A">
      <w:pPr>
        <w:pStyle w:val="Heading1"/>
        <w:rPr>
          <w:b/>
          <w:bCs/>
          <w:u w:val="none"/>
        </w:rPr>
      </w:pPr>
      <w:r w:rsidRPr="0067642A">
        <w:rPr>
          <w:b/>
          <w:bCs/>
          <w:u w:val="none"/>
        </w:rPr>
        <w:t xml:space="preserve">Internal </w:t>
      </w:r>
      <w:r w:rsidR="003C0D81" w:rsidRPr="0067642A">
        <w:rPr>
          <w:b/>
          <w:bCs/>
          <w:u w:val="none"/>
        </w:rPr>
        <w:t>C</w:t>
      </w:r>
      <w:r w:rsidRPr="0067642A">
        <w:rPr>
          <w:b/>
          <w:bCs/>
          <w:u w:val="none"/>
        </w:rPr>
        <w:t>ontrols for Program Accountability</w:t>
      </w:r>
    </w:p>
    <w:p w14:paraId="319EBD5E" w14:textId="6B2237AE" w:rsidR="00EB1EAD" w:rsidRDefault="00116AA3" w:rsidP="00423EB4">
      <w:pPr>
        <w:rPr>
          <w:rFonts w:ascii="Times New Roman" w:hAnsi="Times New Roman" w:cs="Times New Roman"/>
        </w:rPr>
      </w:pPr>
      <w:r>
        <w:rPr>
          <w:rFonts w:ascii="Times New Roman" w:hAnsi="Times New Roman" w:cs="Times New Roman"/>
        </w:rPr>
        <w:t xml:space="preserve">The sponsor must have </w:t>
      </w:r>
      <w:r w:rsidRPr="00806504">
        <w:rPr>
          <w:rFonts w:ascii="Times New Roman" w:hAnsi="Times New Roman" w:cs="Times New Roman"/>
        </w:rPr>
        <w:t>internal controls</w:t>
      </w:r>
      <w:r w:rsidR="006B4208" w:rsidRPr="00806504">
        <w:rPr>
          <w:rFonts w:ascii="Times New Roman" w:hAnsi="Times New Roman" w:cs="Times New Roman"/>
        </w:rPr>
        <w:t xml:space="preserve"> and management systems</w:t>
      </w:r>
      <w:r w:rsidR="006B4208" w:rsidRPr="00A02716">
        <w:rPr>
          <w:rFonts w:ascii="Times New Roman" w:hAnsi="Times New Roman" w:cs="Times New Roman"/>
        </w:rPr>
        <w:t xml:space="preserve"> to ensure </w:t>
      </w:r>
      <w:r w:rsidR="006B4208" w:rsidRPr="00806504">
        <w:rPr>
          <w:rFonts w:ascii="Times New Roman" w:hAnsi="Times New Roman" w:cs="Times New Roman"/>
        </w:rPr>
        <w:t>fiscal accountability</w:t>
      </w:r>
      <w:r w:rsidR="006B4208" w:rsidRPr="00A02716">
        <w:rPr>
          <w:rFonts w:ascii="Times New Roman" w:hAnsi="Times New Roman" w:cs="Times New Roman"/>
        </w:rPr>
        <w:t xml:space="preserve"> and operation of the program</w:t>
      </w:r>
      <w:r w:rsidR="009806F0" w:rsidRPr="00A02716">
        <w:rPr>
          <w:rFonts w:ascii="Times New Roman" w:hAnsi="Times New Roman" w:cs="Times New Roman"/>
        </w:rPr>
        <w:t>, as described at 7 CFR 225.</w:t>
      </w:r>
      <w:r w:rsidR="28DE2254" w:rsidRPr="00A02716">
        <w:rPr>
          <w:rFonts w:ascii="Times New Roman" w:hAnsi="Times New Roman" w:cs="Times New Roman"/>
        </w:rPr>
        <w:t>6</w:t>
      </w:r>
      <w:r w:rsidR="009806F0" w:rsidRPr="00A02716">
        <w:rPr>
          <w:rFonts w:ascii="Times New Roman" w:hAnsi="Times New Roman" w:cs="Times New Roman"/>
        </w:rPr>
        <w:t>(</w:t>
      </w:r>
      <w:r w:rsidR="0031676C" w:rsidRPr="00A02716">
        <w:rPr>
          <w:rFonts w:ascii="Times New Roman" w:hAnsi="Times New Roman" w:cs="Times New Roman"/>
        </w:rPr>
        <w:t>d)(3)</w:t>
      </w:r>
      <w:r w:rsidR="00585E05" w:rsidRPr="00A02716">
        <w:rPr>
          <w:rFonts w:ascii="Times New Roman" w:hAnsi="Times New Roman" w:cs="Times New Roman"/>
        </w:rPr>
        <w:t xml:space="preserve">. To demonstrate </w:t>
      </w:r>
      <w:r w:rsidR="00585E05" w:rsidRPr="00806504">
        <w:rPr>
          <w:rFonts w:ascii="Times New Roman" w:hAnsi="Times New Roman" w:cs="Times New Roman"/>
        </w:rPr>
        <w:t>program accountability</w:t>
      </w:r>
      <w:r w:rsidR="00585E05" w:rsidRPr="00A02716">
        <w:rPr>
          <w:rFonts w:ascii="Times New Roman" w:hAnsi="Times New Roman" w:cs="Times New Roman"/>
        </w:rPr>
        <w:t xml:space="preserve">, the sponsor must have a </w:t>
      </w:r>
      <w:r w:rsidR="00585E05" w:rsidRPr="007C4126">
        <w:rPr>
          <w:rFonts w:ascii="Times New Roman" w:hAnsi="Times New Roman" w:cs="Times New Roman"/>
        </w:rPr>
        <w:t xml:space="preserve">financial system and </w:t>
      </w:r>
      <w:r w:rsidR="00CB2266" w:rsidRPr="007C4126">
        <w:rPr>
          <w:rFonts w:ascii="Times New Roman" w:hAnsi="Times New Roman" w:cs="Times New Roman"/>
        </w:rPr>
        <w:t>monitoring activities</w:t>
      </w:r>
      <w:r w:rsidR="00CB5556" w:rsidRPr="007C4126">
        <w:rPr>
          <w:rFonts w:ascii="Times New Roman" w:hAnsi="Times New Roman" w:cs="Times New Roman"/>
        </w:rPr>
        <w:t xml:space="preserve"> that </w:t>
      </w:r>
      <w:r w:rsidR="00656C79" w:rsidRPr="007C4126">
        <w:rPr>
          <w:rFonts w:ascii="Times New Roman" w:hAnsi="Times New Roman" w:cs="Times New Roman"/>
        </w:rPr>
        <w:t>prevent fraud</w:t>
      </w:r>
      <w:r w:rsidR="0036437F" w:rsidRPr="00A02716">
        <w:rPr>
          <w:rFonts w:ascii="Times New Roman" w:hAnsi="Times New Roman" w:cs="Times New Roman"/>
        </w:rPr>
        <w:t xml:space="preserve"> and </w:t>
      </w:r>
      <w:r w:rsidR="69868B8C" w:rsidRPr="00A02716">
        <w:rPr>
          <w:rFonts w:ascii="Times New Roman" w:hAnsi="Times New Roman" w:cs="Times New Roman"/>
        </w:rPr>
        <w:t>must</w:t>
      </w:r>
      <w:r w:rsidR="0036437F" w:rsidRPr="00A02716">
        <w:rPr>
          <w:rFonts w:ascii="Times New Roman" w:hAnsi="Times New Roman" w:cs="Times New Roman"/>
        </w:rPr>
        <w:t xml:space="preserve"> </w:t>
      </w:r>
      <w:r w:rsidR="009238A5" w:rsidRPr="00A02716">
        <w:rPr>
          <w:rFonts w:ascii="Times New Roman" w:hAnsi="Times New Roman" w:cs="Times New Roman"/>
        </w:rPr>
        <w:t xml:space="preserve">maintain records to </w:t>
      </w:r>
      <w:r w:rsidR="00EF1941" w:rsidRPr="00A02716">
        <w:rPr>
          <w:rFonts w:ascii="Times New Roman" w:hAnsi="Times New Roman" w:cs="Times New Roman"/>
        </w:rPr>
        <w:t xml:space="preserve">show </w:t>
      </w:r>
      <w:r w:rsidR="009238A5" w:rsidRPr="00A02716">
        <w:rPr>
          <w:rFonts w:ascii="Times New Roman" w:hAnsi="Times New Roman" w:cs="Times New Roman"/>
        </w:rPr>
        <w:t>compliance with program requirements.</w:t>
      </w:r>
    </w:p>
    <w:p w14:paraId="6DCBFAA2" w14:textId="7084F1C4" w:rsidR="005F2C54" w:rsidRDefault="00A02716" w:rsidP="00423EB4">
      <w:pPr>
        <w:rPr>
          <w:rFonts w:ascii="Times New Roman" w:hAnsi="Times New Roman" w:cs="Times New Roman"/>
        </w:rPr>
      </w:pPr>
      <w:r w:rsidRPr="00D56E13">
        <w:rPr>
          <w:rFonts w:ascii="Times New Roman" w:hAnsi="Times New Roman" w:cs="Times New Roman"/>
        </w:rPr>
        <w:t xml:space="preserve">Internal controls help </w:t>
      </w:r>
      <w:r w:rsidR="00D56E13" w:rsidRPr="00D56E13">
        <w:rPr>
          <w:rFonts w:ascii="Times New Roman" w:hAnsi="Times New Roman" w:cs="Times New Roman"/>
        </w:rPr>
        <w:t xml:space="preserve">sponsors comply with program requirements and prevent waste, fraud, and abuse. </w:t>
      </w:r>
      <w:r w:rsidR="005F2C54" w:rsidRPr="00D56E13">
        <w:rPr>
          <w:rFonts w:ascii="Times New Roman" w:hAnsi="Times New Roman" w:cs="Times New Roman"/>
        </w:rPr>
        <w:t>Program accountability is</w:t>
      </w:r>
      <w:r w:rsidR="00531C3A" w:rsidRPr="00D56E13">
        <w:rPr>
          <w:rFonts w:ascii="Times New Roman" w:hAnsi="Times New Roman" w:cs="Times New Roman"/>
        </w:rPr>
        <w:t xml:space="preserve"> the sponsor’s demonstration of </w:t>
      </w:r>
      <w:r w:rsidR="00531C3A" w:rsidRPr="00CE6B0E">
        <w:rPr>
          <w:rFonts w:ascii="Times New Roman" w:hAnsi="Times New Roman" w:cs="Times New Roman"/>
        </w:rPr>
        <w:t>having internal controls</w:t>
      </w:r>
      <w:r w:rsidR="00531C3A" w:rsidRPr="00D56E13">
        <w:rPr>
          <w:rFonts w:ascii="Times New Roman" w:hAnsi="Times New Roman" w:cs="Times New Roman"/>
        </w:rPr>
        <w:t xml:space="preserve"> t</w:t>
      </w:r>
      <w:r w:rsidR="00EE10A0" w:rsidRPr="00D56E13">
        <w:rPr>
          <w:rFonts w:ascii="Times New Roman" w:hAnsi="Times New Roman" w:cs="Times New Roman"/>
        </w:rPr>
        <w:t xml:space="preserve">o </w:t>
      </w:r>
      <w:r w:rsidR="00F42D07" w:rsidRPr="00D56E13">
        <w:rPr>
          <w:rFonts w:ascii="Times New Roman" w:hAnsi="Times New Roman" w:cs="Times New Roman"/>
        </w:rPr>
        <w:t>ensure</w:t>
      </w:r>
      <w:r w:rsidR="00F42D07">
        <w:rPr>
          <w:rFonts w:ascii="Times New Roman" w:hAnsi="Times New Roman" w:cs="Times New Roman"/>
        </w:rPr>
        <w:t xml:space="preserve"> </w:t>
      </w:r>
      <w:r w:rsidR="00F42D07" w:rsidRPr="008F6844">
        <w:rPr>
          <w:rFonts w:ascii="Times New Roman" w:hAnsi="Times New Roman" w:cs="Times New Roman"/>
        </w:rPr>
        <w:t>integrity</w:t>
      </w:r>
      <w:r w:rsidR="00EE10A0" w:rsidRPr="00D56E13">
        <w:rPr>
          <w:rFonts w:ascii="Times New Roman" w:hAnsi="Times New Roman" w:cs="Times New Roman"/>
        </w:rPr>
        <w:t xml:space="preserve"> and program compliance. </w:t>
      </w:r>
      <w:r w:rsidR="0057497E" w:rsidRPr="008F6844">
        <w:rPr>
          <w:rFonts w:ascii="Times New Roman" w:hAnsi="Times New Roman" w:cs="Times New Roman"/>
        </w:rPr>
        <w:t>Internal controls and management systems</w:t>
      </w:r>
      <w:r w:rsidR="0057497E" w:rsidRPr="00D56E13">
        <w:rPr>
          <w:rFonts w:ascii="Times New Roman" w:hAnsi="Times New Roman" w:cs="Times New Roman"/>
        </w:rPr>
        <w:t xml:space="preserve"> include</w:t>
      </w:r>
      <w:r w:rsidR="00823048" w:rsidRPr="00D56E13">
        <w:rPr>
          <w:rFonts w:ascii="Times New Roman" w:hAnsi="Times New Roman" w:cs="Times New Roman"/>
        </w:rPr>
        <w:t xml:space="preserve"> written policies and procedures, edit checks,</w:t>
      </w:r>
      <w:r w:rsidR="00233342" w:rsidRPr="00D56E13">
        <w:rPr>
          <w:rFonts w:ascii="Times New Roman" w:hAnsi="Times New Roman" w:cs="Times New Roman"/>
        </w:rPr>
        <w:t xml:space="preserve"> recordkeeping</w:t>
      </w:r>
      <w:r w:rsidR="00233342">
        <w:rPr>
          <w:rFonts w:ascii="Times New Roman" w:hAnsi="Times New Roman" w:cs="Times New Roman"/>
        </w:rPr>
        <w:t xml:space="preserve"> pro</w:t>
      </w:r>
      <w:r w:rsidR="005D67E4">
        <w:rPr>
          <w:rFonts w:ascii="Times New Roman" w:hAnsi="Times New Roman" w:cs="Times New Roman"/>
        </w:rPr>
        <w:t xml:space="preserve">cedures, </w:t>
      </w:r>
      <w:r w:rsidR="00FC6D25">
        <w:rPr>
          <w:rFonts w:ascii="Times New Roman" w:hAnsi="Times New Roman" w:cs="Times New Roman"/>
        </w:rPr>
        <w:t xml:space="preserve">and </w:t>
      </w:r>
      <w:r w:rsidR="00CC3311">
        <w:rPr>
          <w:rFonts w:ascii="Times New Roman" w:hAnsi="Times New Roman" w:cs="Times New Roman"/>
        </w:rPr>
        <w:t>safeguards for program funds.</w:t>
      </w:r>
      <w:r w:rsidR="007F4A6A">
        <w:rPr>
          <w:rFonts w:ascii="Times New Roman" w:hAnsi="Times New Roman" w:cs="Times New Roman"/>
        </w:rPr>
        <w:t xml:space="preserve"> This means the sponsor must have appropriate oversight of the</w:t>
      </w:r>
      <w:r w:rsidR="00BB5D5C">
        <w:rPr>
          <w:rFonts w:ascii="Times New Roman" w:hAnsi="Times New Roman" w:cs="Times New Roman"/>
        </w:rPr>
        <w:t xml:space="preserve">ir business and the program. </w:t>
      </w:r>
      <w:r w:rsidR="00125FC7">
        <w:rPr>
          <w:rFonts w:ascii="Times New Roman" w:hAnsi="Times New Roman" w:cs="Times New Roman"/>
        </w:rPr>
        <w:t xml:space="preserve">Sponsors can </w:t>
      </w:r>
      <w:r w:rsidR="00C63B41">
        <w:rPr>
          <w:rFonts w:ascii="Times New Roman" w:hAnsi="Times New Roman" w:cs="Times New Roman"/>
        </w:rPr>
        <w:t>refer to</w:t>
      </w:r>
      <w:r w:rsidR="00125FC7">
        <w:rPr>
          <w:rFonts w:ascii="Times New Roman" w:hAnsi="Times New Roman" w:cs="Times New Roman"/>
        </w:rPr>
        <w:t xml:space="preserve"> the United State</w:t>
      </w:r>
      <w:r w:rsidR="00DA4433">
        <w:rPr>
          <w:rFonts w:ascii="Times New Roman" w:hAnsi="Times New Roman" w:cs="Times New Roman"/>
        </w:rPr>
        <w:t>s</w:t>
      </w:r>
      <w:r w:rsidR="00125FC7">
        <w:rPr>
          <w:rFonts w:ascii="Times New Roman" w:hAnsi="Times New Roman" w:cs="Times New Roman"/>
        </w:rPr>
        <w:t xml:space="preserve"> Government Accountability Office’s </w:t>
      </w:r>
      <w:hyperlink r:id="rId12" w:history="1">
        <w:r w:rsidR="00125FC7" w:rsidRPr="00A5556D">
          <w:rPr>
            <w:rStyle w:val="Hyperlink"/>
            <w:rFonts w:ascii="Times New Roman" w:hAnsi="Times New Roman" w:cs="Times New Roman"/>
            <w:i/>
            <w:iCs/>
          </w:rPr>
          <w:t>Standards for Internal Control in the Federal Government</w:t>
        </w:r>
      </w:hyperlink>
      <w:r w:rsidR="00125FC7">
        <w:rPr>
          <w:rFonts w:ascii="Times New Roman" w:hAnsi="Times New Roman" w:cs="Times New Roman"/>
        </w:rPr>
        <w:t xml:space="preserve"> as a guide for best practices.</w:t>
      </w:r>
      <w:r w:rsidR="00D8241D">
        <w:rPr>
          <w:rFonts w:ascii="Times New Roman" w:hAnsi="Times New Roman" w:cs="Times New Roman"/>
        </w:rPr>
        <w:t xml:space="preserve"> </w:t>
      </w:r>
    </w:p>
    <w:p w14:paraId="154A6937" w14:textId="38C84CA1" w:rsidR="00E01964" w:rsidRPr="0067642A" w:rsidRDefault="00E416BA" w:rsidP="0067642A">
      <w:pPr>
        <w:pStyle w:val="Heading1"/>
        <w:rPr>
          <w:b/>
          <w:bCs/>
          <w:u w:val="none"/>
        </w:rPr>
      </w:pPr>
      <w:r w:rsidRPr="0067642A">
        <w:rPr>
          <w:b/>
          <w:bCs/>
          <w:u w:val="none"/>
        </w:rPr>
        <w:t xml:space="preserve">Administrative </w:t>
      </w:r>
      <w:r w:rsidR="00E01964" w:rsidRPr="0067642A">
        <w:rPr>
          <w:b/>
          <w:bCs/>
          <w:u w:val="none"/>
        </w:rPr>
        <w:t>Budgets</w:t>
      </w:r>
    </w:p>
    <w:p w14:paraId="7DCF4874" w14:textId="2B4D309F" w:rsidR="00F17479" w:rsidRDefault="006B434A">
      <w:pPr>
        <w:spacing w:after="0"/>
        <w:rPr>
          <w:rFonts w:ascii="Times New Roman" w:hAnsi="Times New Roman" w:cs="Times New Roman"/>
        </w:rPr>
      </w:pPr>
      <w:r>
        <w:rPr>
          <w:rFonts w:ascii="Times New Roman" w:hAnsi="Times New Roman" w:cs="Times New Roman"/>
        </w:rPr>
        <w:t xml:space="preserve">Applying sponsors must submit </w:t>
      </w:r>
      <w:r w:rsidR="00F524A2">
        <w:rPr>
          <w:rFonts w:ascii="Times New Roman" w:hAnsi="Times New Roman" w:cs="Times New Roman"/>
        </w:rPr>
        <w:t>a</w:t>
      </w:r>
      <w:r w:rsidR="00F524A2" w:rsidRPr="00F524A2">
        <w:rPr>
          <w:rFonts w:ascii="Times New Roman" w:hAnsi="Times New Roman" w:cs="Times New Roman"/>
        </w:rPr>
        <w:t xml:space="preserve"> complete administrative budget for State agency review and approval</w:t>
      </w:r>
      <w:r w:rsidR="00F524A2">
        <w:rPr>
          <w:rFonts w:ascii="Times New Roman" w:hAnsi="Times New Roman" w:cs="Times New Roman"/>
        </w:rPr>
        <w:t xml:space="preserve"> </w:t>
      </w:r>
      <w:r w:rsidR="0089332B">
        <w:rPr>
          <w:rFonts w:ascii="Times New Roman" w:hAnsi="Times New Roman" w:cs="Times New Roman"/>
        </w:rPr>
        <w:t xml:space="preserve">in their </w:t>
      </w:r>
      <w:r w:rsidR="00B71267">
        <w:rPr>
          <w:rFonts w:ascii="Times New Roman" w:hAnsi="Times New Roman" w:cs="Times New Roman"/>
        </w:rPr>
        <w:t>application</w:t>
      </w:r>
      <w:r w:rsidR="00DF4CE7">
        <w:rPr>
          <w:rFonts w:ascii="Times New Roman" w:hAnsi="Times New Roman" w:cs="Times New Roman"/>
        </w:rPr>
        <w:t xml:space="preserve">, as described at </w:t>
      </w:r>
      <w:r w:rsidR="00E238CD" w:rsidRPr="00E238CD">
        <w:rPr>
          <w:rFonts w:ascii="Times New Roman" w:hAnsi="Times New Roman" w:cs="Times New Roman"/>
        </w:rPr>
        <w:t>7 CFR 225.6(c)(2)(vii)</w:t>
      </w:r>
      <w:r w:rsidR="00E238CD">
        <w:rPr>
          <w:rFonts w:ascii="Times New Roman" w:hAnsi="Times New Roman" w:cs="Times New Roman"/>
        </w:rPr>
        <w:t xml:space="preserve">. </w:t>
      </w:r>
      <w:r w:rsidR="00675859">
        <w:rPr>
          <w:rFonts w:ascii="Times New Roman" w:hAnsi="Times New Roman" w:cs="Times New Roman"/>
        </w:rPr>
        <w:t xml:space="preserve">The administrative budget is the sponsor’s financial plan for operating the Program for the Program year. </w:t>
      </w:r>
      <w:r w:rsidR="00FF5B82">
        <w:rPr>
          <w:rFonts w:ascii="Times New Roman" w:hAnsi="Times New Roman" w:cs="Times New Roman"/>
        </w:rPr>
        <w:t xml:space="preserve">The administrative budget </w:t>
      </w:r>
      <w:r w:rsidR="009B2179">
        <w:rPr>
          <w:rFonts w:ascii="Times New Roman" w:hAnsi="Times New Roman" w:cs="Times New Roman"/>
        </w:rPr>
        <w:t xml:space="preserve">must </w:t>
      </w:r>
      <w:r w:rsidR="00FF5B82">
        <w:rPr>
          <w:rFonts w:ascii="Times New Roman" w:hAnsi="Times New Roman" w:cs="Times New Roman"/>
        </w:rPr>
        <w:t xml:space="preserve">document </w:t>
      </w:r>
      <w:r w:rsidR="000C283F">
        <w:rPr>
          <w:rFonts w:ascii="Times New Roman" w:hAnsi="Times New Roman" w:cs="Times New Roman"/>
        </w:rPr>
        <w:t>all</w:t>
      </w:r>
      <w:r w:rsidR="004957CC">
        <w:rPr>
          <w:rFonts w:ascii="Times New Roman" w:hAnsi="Times New Roman" w:cs="Times New Roman"/>
        </w:rPr>
        <w:t xml:space="preserve"> t</w:t>
      </w:r>
      <w:r w:rsidR="004957CC" w:rsidRPr="004957CC">
        <w:rPr>
          <w:rFonts w:ascii="Times New Roman" w:hAnsi="Times New Roman" w:cs="Times New Roman"/>
        </w:rPr>
        <w:t xml:space="preserve">he </w:t>
      </w:r>
      <w:r w:rsidR="004957CC">
        <w:rPr>
          <w:rFonts w:ascii="Times New Roman" w:hAnsi="Times New Roman" w:cs="Times New Roman"/>
        </w:rPr>
        <w:t>anticipated</w:t>
      </w:r>
      <w:r w:rsidR="004957CC" w:rsidRPr="004957CC">
        <w:rPr>
          <w:rFonts w:ascii="Times New Roman" w:hAnsi="Times New Roman" w:cs="Times New Roman"/>
        </w:rPr>
        <w:t xml:space="preserve"> administrative </w:t>
      </w:r>
      <w:r w:rsidR="004957CC">
        <w:rPr>
          <w:rFonts w:ascii="Times New Roman" w:hAnsi="Times New Roman" w:cs="Times New Roman"/>
        </w:rPr>
        <w:t>costs</w:t>
      </w:r>
      <w:r w:rsidR="004957CC" w:rsidRPr="004957CC">
        <w:rPr>
          <w:rFonts w:ascii="Times New Roman" w:hAnsi="Times New Roman" w:cs="Times New Roman"/>
        </w:rPr>
        <w:t xml:space="preserve"> that the sponsor expects to incur during the operation of the Program</w:t>
      </w:r>
      <w:r w:rsidR="00A31F9F">
        <w:rPr>
          <w:rFonts w:ascii="Times New Roman" w:hAnsi="Times New Roman" w:cs="Times New Roman"/>
        </w:rPr>
        <w:t>.</w:t>
      </w:r>
      <w:r w:rsidR="002927AF">
        <w:rPr>
          <w:rFonts w:ascii="Times New Roman" w:hAnsi="Times New Roman" w:cs="Times New Roman"/>
        </w:rPr>
        <w:t xml:space="preserve"> </w:t>
      </w:r>
      <w:r w:rsidR="004504AE" w:rsidRPr="004504AE">
        <w:rPr>
          <w:rFonts w:ascii="Times New Roman" w:hAnsi="Times New Roman" w:cs="Times New Roman"/>
        </w:rPr>
        <w:t>The budget must include sufficient detail for the State agency to determine whether the</w:t>
      </w:r>
      <w:r w:rsidR="000E05BA">
        <w:rPr>
          <w:rFonts w:ascii="Times New Roman" w:hAnsi="Times New Roman" w:cs="Times New Roman"/>
        </w:rPr>
        <w:t xml:space="preserve"> p</w:t>
      </w:r>
      <w:r w:rsidR="00F867DC">
        <w:rPr>
          <w:rFonts w:ascii="Times New Roman" w:hAnsi="Times New Roman" w:cs="Times New Roman"/>
        </w:rPr>
        <w:t>lanned</w:t>
      </w:r>
      <w:r w:rsidR="004504AE" w:rsidRPr="004504AE">
        <w:rPr>
          <w:rFonts w:ascii="Times New Roman" w:hAnsi="Times New Roman" w:cs="Times New Roman"/>
        </w:rPr>
        <w:t xml:space="preserve"> expenditures are </w:t>
      </w:r>
      <w:r w:rsidR="00133C7D">
        <w:rPr>
          <w:rFonts w:ascii="Times New Roman" w:hAnsi="Times New Roman" w:cs="Times New Roman"/>
        </w:rPr>
        <w:t xml:space="preserve">necessary, </w:t>
      </w:r>
      <w:r w:rsidR="00146EE5">
        <w:rPr>
          <w:rFonts w:ascii="Times New Roman" w:hAnsi="Times New Roman" w:cs="Times New Roman"/>
        </w:rPr>
        <w:t>reasonable, allowable, and appropriately documented</w:t>
      </w:r>
      <w:r w:rsidR="00564472">
        <w:rPr>
          <w:rFonts w:ascii="Times New Roman" w:hAnsi="Times New Roman" w:cs="Times New Roman"/>
          <w:i/>
          <w:iCs/>
        </w:rPr>
        <w:t xml:space="preserve"> </w:t>
      </w:r>
      <w:r w:rsidR="00564472">
        <w:rPr>
          <w:rFonts w:ascii="Times New Roman" w:hAnsi="Times New Roman" w:cs="Times New Roman"/>
        </w:rPr>
        <w:t>[</w:t>
      </w:r>
      <w:r w:rsidR="00564472" w:rsidRPr="00564472">
        <w:rPr>
          <w:rFonts w:ascii="Times New Roman" w:hAnsi="Times New Roman" w:cs="Times New Roman"/>
        </w:rPr>
        <w:t>7 CFR 225.6(d)(1)(iii)</w:t>
      </w:r>
      <w:r w:rsidR="00564472">
        <w:rPr>
          <w:rFonts w:ascii="Times New Roman" w:hAnsi="Times New Roman" w:cs="Times New Roman"/>
        </w:rPr>
        <w:t>]</w:t>
      </w:r>
      <w:r w:rsidR="002927AF" w:rsidRPr="002927AF">
        <w:rPr>
          <w:rFonts w:ascii="Times New Roman" w:hAnsi="Times New Roman" w:cs="Times New Roman"/>
        </w:rPr>
        <w:t>.</w:t>
      </w:r>
      <w:r w:rsidR="00740BE3">
        <w:rPr>
          <w:rFonts w:ascii="Times New Roman" w:hAnsi="Times New Roman" w:cs="Times New Roman"/>
        </w:rPr>
        <w:t xml:space="preserve"> The calculations </w:t>
      </w:r>
      <w:r w:rsidR="004504AE">
        <w:rPr>
          <w:rFonts w:ascii="Times New Roman" w:hAnsi="Times New Roman" w:cs="Times New Roman"/>
        </w:rPr>
        <w:t>may</w:t>
      </w:r>
      <w:r w:rsidR="00740BE3">
        <w:rPr>
          <w:rFonts w:ascii="Times New Roman" w:hAnsi="Times New Roman" w:cs="Times New Roman"/>
        </w:rPr>
        <w:t xml:space="preserve"> </w:t>
      </w:r>
      <w:r w:rsidR="008354C8">
        <w:rPr>
          <w:rFonts w:ascii="Times New Roman" w:hAnsi="Times New Roman" w:cs="Times New Roman"/>
        </w:rPr>
        <w:t xml:space="preserve">be </w:t>
      </w:r>
      <w:r w:rsidR="00FA6068">
        <w:rPr>
          <w:rFonts w:ascii="Times New Roman" w:hAnsi="Times New Roman" w:cs="Times New Roman"/>
        </w:rPr>
        <w:t xml:space="preserve">estimates based on prior years’ operations or </w:t>
      </w:r>
      <w:r w:rsidR="004852F4">
        <w:rPr>
          <w:rFonts w:ascii="Times New Roman" w:hAnsi="Times New Roman" w:cs="Times New Roman"/>
        </w:rPr>
        <w:t>cost estimates based on market research.</w:t>
      </w:r>
    </w:p>
    <w:p w14:paraId="7E02987F" w14:textId="6111AAB8" w:rsidR="00AC23E5" w:rsidRDefault="004852F4">
      <w:pPr>
        <w:spacing w:after="0"/>
        <w:rPr>
          <w:rFonts w:ascii="Times New Roman" w:hAnsi="Times New Roman" w:cs="Times New Roman"/>
        </w:rPr>
      </w:pPr>
      <w:r>
        <w:rPr>
          <w:rFonts w:ascii="Times New Roman" w:hAnsi="Times New Roman" w:cs="Times New Roman"/>
        </w:rPr>
        <w:t xml:space="preserve"> </w:t>
      </w:r>
    </w:p>
    <w:p w14:paraId="3B0BD788" w14:textId="3E0F9C6E" w:rsidR="009B0674" w:rsidRPr="009B0674" w:rsidRDefault="006E18BD" w:rsidP="00E800AC">
      <w:pPr>
        <w:spacing w:after="0"/>
        <w:rPr>
          <w:rFonts w:ascii="Times New Roman" w:hAnsi="Times New Roman" w:cs="Times New Roman"/>
        </w:rPr>
      </w:pPr>
      <w:r>
        <w:rPr>
          <w:rFonts w:ascii="Times New Roman" w:hAnsi="Times New Roman" w:cs="Times New Roman"/>
        </w:rPr>
        <w:t>S</w:t>
      </w:r>
      <w:r w:rsidR="004504AE" w:rsidRPr="196C3B02">
        <w:rPr>
          <w:rFonts w:ascii="Times New Roman" w:hAnsi="Times New Roman" w:cs="Times New Roman"/>
        </w:rPr>
        <w:t xml:space="preserve">ponsors </w:t>
      </w:r>
      <w:r w:rsidR="006B218C">
        <w:rPr>
          <w:rFonts w:ascii="Times New Roman" w:hAnsi="Times New Roman" w:cs="Times New Roman"/>
        </w:rPr>
        <w:t>must</w:t>
      </w:r>
      <w:r w:rsidR="006B218C" w:rsidRPr="196C3B02">
        <w:rPr>
          <w:rFonts w:ascii="Times New Roman" w:hAnsi="Times New Roman" w:cs="Times New Roman"/>
        </w:rPr>
        <w:t xml:space="preserve"> </w:t>
      </w:r>
      <w:r w:rsidR="004504AE" w:rsidRPr="196C3B02">
        <w:rPr>
          <w:rFonts w:ascii="Times New Roman" w:hAnsi="Times New Roman" w:cs="Times New Roman"/>
        </w:rPr>
        <w:t>have documentation</w:t>
      </w:r>
      <w:r w:rsidR="00063083" w:rsidRPr="196C3B02">
        <w:rPr>
          <w:rFonts w:ascii="Times New Roman" w:hAnsi="Times New Roman" w:cs="Times New Roman"/>
        </w:rPr>
        <w:t xml:space="preserve"> </w:t>
      </w:r>
      <w:r w:rsidR="00B90635">
        <w:rPr>
          <w:rFonts w:ascii="Times New Roman" w:hAnsi="Times New Roman" w:cs="Times New Roman"/>
        </w:rPr>
        <w:t>to support</w:t>
      </w:r>
      <w:r w:rsidR="00B90635" w:rsidRPr="196C3B02">
        <w:rPr>
          <w:rFonts w:ascii="Times New Roman" w:hAnsi="Times New Roman" w:cs="Times New Roman"/>
        </w:rPr>
        <w:t xml:space="preserve"> </w:t>
      </w:r>
      <w:r w:rsidR="00063083" w:rsidRPr="196C3B02">
        <w:rPr>
          <w:rFonts w:ascii="Times New Roman" w:hAnsi="Times New Roman" w:cs="Times New Roman"/>
        </w:rPr>
        <w:t xml:space="preserve">the planned expenditures. </w:t>
      </w:r>
      <w:r w:rsidR="005B0AA7" w:rsidRPr="196C3B02">
        <w:rPr>
          <w:rFonts w:ascii="Times New Roman" w:hAnsi="Times New Roman" w:cs="Times New Roman"/>
        </w:rPr>
        <w:t>E</w:t>
      </w:r>
      <w:r w:rsidR="00063083" w:rsidRPr="196C3B02">
        <w:rPr>
          <w:rFonts w:ascii="Times New Roman" w:hAnsi="Times New Roman" w:cs="Times New Roman"/>
        </w:rPr>
        <w:t>xamples</w:t>
      </w:r>
      <w:r w:rsidR="00B41F37">
        <w:rPr>
          <w:rFonts w:ascii="Times New Roman" w:hAnsi="Times New Roman" w:cs="Times New Roman"/>
        </w:rPr>
        <w:t xml:space="preserve"> of </w:t>
      </w:r>
      <w:r w:rsidR="006B218C">
        <w:rPr>
          <w:rFonts w:ascii="Times New Roman" w:hAnsi="Times New Roman" w:cs="Times New Roman"/>
        </w:rPr>
        <w:t xml:space="preserve">documentation to support </w:t>
      </w:r>
      <w:r w:rsidR="00B41F37">
        <w:rPr>
          <w:rFonts w:ascii="Times New Roman" w:hAnsi="Times New Roman" w:cs="Times New Roman"/>
        </w:rPr>
        <w:t>planned expenditures</w:t>
      </w:r>
      <w:r w:rsidR="00063083" w:rsidRPr="196C3B02">
        <w:rPr>
          <w:rFonts w:ascii="Times New Roman" w:hAnsi="Times New Roman" w:cs="Times New Roman"/>
        </w:rPr>
        <w:t xml:space="preserve"> include</w:t>
      </w:r>
      <w:r w:rsidR="00B36387" w:rsidRPr="196C3B02">
        <w:rPr>
          <w:rFonts w:ascii="Times New Roman" w:hAnsi="Times New Roman" w:cs="Times New Roman"/>
        </w:rPr>
        <w:t xml:space="preserve"> dated receipts and invoices for </w:t>
      </w:r>
      <w:r w:rsidR="00F36C2A">
        <w:rPr>
          <w:rFonts w:ascii="Times New Roman" w:hAnsi="Times New Roman" w:cs="Times New Roman"/>
        </w:rPr>
        <w:t xml:space="preserve">all </w:t>
      </w:r>
      <w:r w:rsidR="00B36387" w:rsidRPr="196C3B02">
        <w:rPr>
          <w:rFonts w:ascii="Times New Roman" w:hAnsi="Times New Roman" w:cs="Times New Roman"/>
        </w:rPr>
        <w:t>goods and services</w:t>
      </w:r>
      <w:r w:rsidR="00A41F1D" w:rsidRPr="196C3B02">
        <w:rPr>
          <w:rFonts w:ascii="Times New Roman" w:hAnsi="Times New Roman" w:cs="Times New Roman"/>
        </w:rPr>
        <w:t xml:space="preserve"> and </w:t>
      </w:r>
      <w:r w:rsidR="0037612E" w:rsidRPr="196C3B02">
        <w:rPr>
          <w:rFonts w:ascii="Times New Roman" w:hAnsi="Times New Roman" w:cs="Times New Roman"/>
        </w:rPr>
        <w:t>written price quotes and estimates</w:t>
      </w:r>
      <w:r w:rsidR="00C20F20">
        <w:rPr>
          <w:rFonts w:ascii="Times New Roman" w:hAnsi="Times New Roman" w:cs="Times New Roman"/>
        </w:rPr>
        <w:t xml:space="preserve"> for goods and services</w:t>
      </w:r>
      <w:r w:rsidR="00A41F1D" w:rsidRPr="196C3B02">
        <w:rPr>
          <w:rFonts w:ascii="Times New Roman" w:hAnsi="Times New Roman" w:cs="Times New Roman"/>
        </w:rPr>
        <w:t xml:space="preserve">. </w:t>
      </w:r>
      <w:r w:rsidR="00A31F9F" w:rsidRPr="196C3B02">
        <w:rPr>
          <w:rFonts w:ascii="Times New Roman" w:hAnsi="Times New Roman" w:cs="Times New Roman"/>
        </w:rPr>
        <w:t xml:space="preserve">The budget </w:t>
      </w:r>
      <w:r w:rsidR="00EA5EEC">
        <w:rPr>
          <w:rFonts w:ascii="Times New Roman" w:hAnsi="Times New Roman" w:cs="Times New Roman"/>
        </w:rPr>
        <w:t>must</w:t>
      </w:r>
      <w:r w:rsidR="00EA5EEC" w:rsidRPr="196C3B02">
        <w:rPr>
          <w:rFonts w:ascii="Times New Roman" w:hAnsi="Times New Roman" w:cs="Times New Roman"/>
        </w:rPr>
        <w:t xml:space="preserve"> </w:t>
      </w:r>
      <w:r w:rsidR="00A31F9F" w:rsidRPr="196C3B02">
        <w:rPr>
          <w:rFonts w:ascii="Times New Roman" w:hAnsi="Times New Roman" w:cs="Times New Roman"/>
        </w:rPr>
        <w:t xml:space="preserve">also include </w:t>
      </w:r>
      <w:r w:rsidR="00AF7CD7" w:rsidRPr="196C3B02">
        <w:rPr>
          <w:rFonts w:ascii="Times New Roman" w:hAnsi="Times New Roman" w:cs="Times New Roman"/>
        </w:rPr>
        <w:t xml:space="preserve">information that enables the State agency to assess the sponsor's ability to operate the Program within its estimated reimbursement. </w:t>
      </w:r>
      <w:r w:rsidR="009B0674" w:rsidRPr="196C3B02">
        <w:rPr>
          <w:rFonts w:ascii="Times New Roman" w:hAnsi="Times New Roman" w:cs="Times New Roman"/>
        </w:rPr>
        <w:t xml:space="preserve">Only administrative costs included in the sponsor's </w:t>
      </w:r>
      <w:r w:rsidR="00CD496E">
        <w:rPr>
          <w:rFonts w:ascii="Times New Roman" w:hAnsi="Times New Roman" w:cs="Times New Roman"/>
        </w:rPr>
        <w:t xml:space="preserve">approved </w:t>
      </w:r>
      <w:r w:rsidR="00CA7891" w:rsidRPr="196C3B02">
        <w:rPr>
          <w:rFonts w:ascii="Times New Roman" w:hAnsi="Times New Roman" w:cs="Times New Roman"/>
        </w:rPr>
        <w:t>budget may</w:t>
      </w:r>
      <w:r w:rsidR="009B0674" w:rsidRPr="196C3B02">
        <w:rPr>
          <w:rFonts w:ascii="Times New Roman" w:hAnsi="Times New Roman" w:cs="Times New Roman"/>
        </w:rPr>
        <w:t xml:space="preserve"> be paid with Program funds. </w:t>
      </w:r>
      <w:r w:rsidR="006043B1" w:rsidRPr="196C3B02">
        <w:rPr>
          <w:rFonts w:ascii="Times New Roman" w:hAnsi="Times New Roman" w:cs="Times New Roman"/>
        </w:rPr>
        <w:t>All costs</w:t>
      </w:r>
      <w:r w:rsidR="009B0674" w:rsidRPr="196C3B02">
        <w:rPr>
          <w:rFonts w:ascii="Times New Roman" w:hAnsi="Times New Roman" w:cs="Times New Roman"/>
        </w:rPr>
        <w:t xml:space="preserve"> </w:t>
      </w:r>
      <w:r w:rsidR="0016193F">
        <w:rPr>
          <w:rFonts w:ascii="Times New Roman" w:hAnsi="Times New Roman" w:cs="Times New Roman"/>
        </w:rPr>
        <w:t xml:space="preserve">not included </w:t>
      </w:r>
      <w:r w:rsidR="003D3EC1">
        <w:rPr>
          <w:rFonts w:ascii="Times New Roman" w:hAnsi="Times New Roman" w:cs="Times New Roman"/>
        </w:rPr>
        <w:t xml:space="preserve">in </w:t>
      </w:r>
      <w:r w:rsidR="0016193F">
        <w:rPr>
          <w:rFonts w:ascii="Times New Roman" w:hAnsi="Times New Roman" w:cs="Times New Roman"/>
        </w:rPr>
        <w:t xml:space="preserve">the </w:t>
      </w:r>
      <w:r w:rsidR="00492FAD">
        <w:rPr>
          <w:rFonts w:ascii="Times New Roman" w:hAnsi="Times New Roman" w:cs="Times New Roman"/>
        </w:rPr>
        <w:t xml:space="preserve">approved </w:t>
      </w:r>
      <w:r w:rsidR="00431AE3">
        <w:rPr>
          <w:rFonts w:ascii="Times New Roman" w:hAnsi="Times New Roman" w:cs="Times New Roman"/>
        </w:rPr>
        <w:t>budget</w:t>
      </w:r>
      <w:r w:rsidR="009B0674" w:rsidRPr="196C3B02">
        <w:rPr>
          <w:rFonts w:ascii="Times New Roman" w:hAnsi="Times New Roman" w:cs="Times New Roman"/>
        </w:rPr>
        <w:t xml:space="preserve"> must be covered by other funding sources. </w:t>
      </w:r>
      <w:r w:rsidR="006D07EA" w:rsidRPr="196C3B02">
        <w:rPr>
          <w:rFonts w:ascii="Times New Roman" w:hAnsi="Times New Roman" w:cs="Times New Roman"/>
        </w:rPr>
        <w:t>Supporting documentation</w:t>
      </w:r>
      <w:r w:rsidR="004412DC">
        <w:rPr>
          <w:rFonts w:ascii="Times New Roman" w:hAnsi="Times New Roman" w:cs="Times New Roman"/>
        </w:rPr>
        <w:t xml:space="preserve"> of other funding sources</w:t>
      </w:r>
      <w:r w:rsidR="00BA5131" w:rsidRPr="196C3B02">
        <w:rPr>
          <w:rFonts w:ascii="Times New Roman" w:hAnsi="Times New Roman" w:cs="Times New Roman"/>
        </w:rPr>
        <w:t xml:space="preserve"> can include </w:t>
      </w:r>
      <w:r w:rsidR="003D322F" w:rsidRPr="196C3B02">
        <w:rPr>
          <w:rFonts w:ascii="Times New Roman" w:hAnsi="Times New Roman" w:cs="Times New Roman"/>
        </w:rPr>
        <w:t>grant award</w:t>
      </w:r>
      <w:r w:rsidR="00543F7D" w:rsidRPr="196C3B02">
        <w:rPr>
          <w:rFonts w:ascii="Times New Roman" w:hAnsi="Times New Roman" w:cs="Times New Roman"/>
        </w:rPr>
        <w:t xml:space="preserve"> notices, </w:t>
      </w:r>
      <w:r w:rsidR="004E030F" w:rsidRPr="196C3B02">
        <w:rPr>
          <w:rFonts w:ascii="Times New Roman" w:hAnsi="Times New Roman" w:cs="Times New Roman"/>
        </w:rPr>
        <w:t xml:space="preserve">single audit reports, or official </w:t>
      </w:r>
      <w:r w:rsidR="00453159" w:rsidRPr="196C3B02">
        <w:rPr>
          <w:rFonts w:ascii="Times New Roman" w:hAnsi="Times New Roman" w:cs="Times New Roman"/>
        </w:rPr>
        <w:t xml:space="preserve">ledgers. </w:t>
      </w:r>
    </w:p>
    <w:p w14:paraId="0767FD02" w14:textId="50585220" w:rsidR="00E01964" w:rsidRDefault="00E01964" w:rsidP="00E800AC">
      <w:pPr>
        <w:spacing w:after="0"/>
        <w:rPr>
          <w:rFonts w:ascii="Times New Roman" w:hAnsi="Times New Roman" w:cs="Times New Roman"/>
        </w:rPr>
      </w:pPr>
    </w:p>
    <w:p w14:paraId="3702E3EA" w14:textId="60FDE39D" w:rsidR="00ED0EFC" w:rsidRPr="00062F62" w:rsidRDefault="008D7A81" w:rsidP="00E01554">
      <w:pPr>
        <w:rPr>
          <w:rFonts w:ascii="Times New Roman" w:hAnsi="Times New Roman" w:cs="Times New Roman"/>
        </w:rPr>
      </w:pPr>
      <w:r w:rsidRPr="18D36A8F">
        <w:rPr>
          <w:rFonts w:ascii="Times New Roman" w:hAnsi="Times New Roman" w:cs="Times New Roman"/>
        </w:rPr>
        <w:t>The State</w:t>
      </w:r>
      <w:r w:rsidR="7CFBBAF3" w:rsidRPr="18D36A8F">
        <w:rPr>
          <w:rFonts w:ascii="Times New Roman" w:hAnsi="Times New Roman" w:cs="Times New Roman"/>
        </w:rPr>
        <w:t xml:space="preserve"> agency</w:t>
      </w:r>
      <w:r w:rsidRPr="18D36A8F">
        <w:rPr>
          <w:rFonts w:ascii="Times New Roman" w:hAnsi="Times New Roman" w:cs="Times New Roman"/>
        </w:rPr>
        <w:t xml:space="preserve"> </w:t>
      </w:r>
      <w:r w:rsidR="00CE21AC">
        <w:rPr>
          <w:rFonts w:ascii="Times New Roman" w:hAnsi="Times New Roman" w:cs="Times New Roman"/>
        </w:rPr>
        <w:t>must</w:t>
      </w:r>
      <w:r w:rsidR="00CE21AC" w:rsidRPr="18D36A8F">
        <w:rPr>
          <w:rFonts w:ascii="Times New Roman" w:hAnsi="Times New Roman" w:cs="Times New Roman"/>
        </w:rPr>
        <w:t xml:space="preserve"> </w:t>
      </w:r>
      <w:r w:rsidR="00613F43" w:rsidRPr="18D36A8F">
        <w:rPr>
          <w:rFonts w:ascii="Times New Roman" w:hAnsi="Times New Roman" w:cs="Times New Roman"/>
        </w:rPr>
        <w:t>review</w:t>
      </w:r>
      <w:r w:rsidR="00BE0D12" w:rsidRPr="18D36A8F">
        <w:rPr>
          <w:rFonts w:ascii="Times New Roman" w:hAnsi="Times New Roman" w:cs="Times New Roman"/>
        </w:rPr>
        <w:t xml:space="preserve"> each applying sponsor</w:t>
      </w:r>
      <w:r w:rsidR="00361FD9" w:rsidRPr="18D36A8F">
        <w:rPr>
          <w:rFonts w:ascii="Times New Roman" w:hAnsi="Times New Roman" w:cs="Times New Roman"/>
        </w:rPr>
        <w:t>’s administrative budget as part of the application approval process</w:t>
      </w:r>
      <w:r w:rsidR="00306B8D" w:rsidRPr="18D36A8F">
        <w:rPr>
          <w:rFonts w:ascii="Times New Roman" w:hAnsi="Times New Roman" w:cs="Times New Roman"/>
        </w:rPr>
        <w:t xml:space="preserve"> [</w:t>
      </w:r>
      <w:r w:rsidR="00D476F7" w:rsidRPr="18D36A8F">
        <w:rPr>
          <w:rFonts w:ascii="Times New Roman" w:hAnsi="Times New Roman" w:cs="Times New Roman"/>
        </w:rPr>
        <w:t xml:space="preserve">7 CFR 225.6(b)(7)]. </w:t>
      </w:r>
      <w:r w:rsidR="000F592C" w:rsidRPr="18D36A8F">
        <w:rPr>
          <w:rFonts w:ascii="Times New Roman" w:hAnsi="Times New Roman" w:cs="Times New Roman"/>
        </w:rPr>
        <w:t xml:space="preserve">When evaluating the </w:t>
      </w:r>
      <w:r w:rsidR="00F3313A" w:rsidRPr="18D36A8F">
        <w:rPr>
          <w:rFonts w:ascii="Times New Roman" w:hAnsi="Times New Roman" w:cs="Times New Roman"/>
        </w:rPr>
        <w:t xml:space="preserve">sponsor’s administrative budget, </w:t>
      </w:r>
      <w:r w:rsidR="00BF5D50" w:rsidRPr="18D36A8F">
        <w:rPr>
          <w:rFonts w:ascii="Times New Roman" w:hAnsi="Times New Roman" w:cs="Times New Roman"/>
        </w:rPr>
        <w:t>t</w:t>
      </w:r>
      <w:r w:rsidR="000F592C" w:rsidRPr="18D36A8F">
        <w:rPr>
          <w:rFonts w:ascii="Times New Roman" w:hAnsi="Times New Roman" w:cs="Times New Roman"/>
        </w:rPr>
        <w:t xml:space="preserve">he State agency </w:t>
      </w:r>
      <w:r w:rsidR="00470AA5">
        <w:rPr>
          <w:rFonts w:ascii="Times New Roman" w:hAnsi="Times New Roman" w:cs="Times New Roman"/>
        </w:rPr>
        <w:t>must</w:t>
      </w:r>
      <w:r w:rsidR="00470AA5" w:rsidRPr="18D36A8F">
        <w:rPr>
          <w:rFonts w:ascii="Times New Roman" w:hAnsi="Times New Roman" w:cs="Times New Roman"/>
        </w:rPr>
        <w:t xml:space="preserve"> </w:t>
      </w:r>
      <w:r w:rsidR="000F592C" w:rsidRPr="18D36A8F">
        <w:rPr>
          <w:rFonts w:ascii="Times New Roman" w:hAnsi="Times New Roman" w:cs="Times New Roman"/>
        </w:rPr>
        <w:t>take</w:t>
      </w:r>
      <w:r w:rsidR="00BF5D50" w:rsidRPr="18D36A8F">
        <w:rPr>
          <w:rFonts w:ascii="Times New Roman" w:hAnsi="Times New Roman" w:cs="Times New Roman"/>
        </w:rPr>
        <w:t xml:space="preserve"> into consideration the number of sites and</w:t>
      </w:r>
      <w:r w:rsidR="00116321">
        <w:rPr>
          <w:rFonts w:ascii="Times New Roman" w:hAnsi="Times New Roman" w:cs="Times New Roman"/>
        </w:rPr>
        <w:t xml:space="preserve"> approved level </w:t>
      </w:r>
      <w:r w:rsidR="00AD5E55">
        <w:rPr>
          <w:rFonts w:ascii="Times New Roman" w:hAnsi="Times New Roman" w:cs="Times New Roman"/>
        </w:rPr>
        <w:t xml:space="preserve">of </w:t>
      </w:r>
      <w:r w:rsidR="00AD5E55" w:rsidRPr="18D36A8F">
        <w:rPr>
          <w:rFonts w:ascii="Times New Roman" w:hAnsi="Times New Roman" w:cs="Times New Roman"/>
        </w:rPr>
        <w:t>children</w:t>
      </w:r>
      <w:r w:rsidR="009D3A83" w:rsidRPr="18D36A8F">
        <w:rPr>
          <w:rFonts w:ascii="Times New Roman" w:hAnsi="Times New Roman" w:cs="Times New Roman"/>
        </w:rPr>
        <w:t xml:space="preserve"> to be served, as well as other relevant factors. </w:t>
      </w:r>
      <w:r w:rsidR="00ED0EFC" w:rsidRPr="18D36A8F">
        <w:rPr>
          <w:rFonts w:ascii="Times New Roman" w:hAnsi="Times New Roman" w:cs="Times New Roman"/>
        </w:rPr>
        <w:t xml:space="preserve">Once the initial budget </w:t>
      </w:r>
      <w:r w:rsidR="009E61A0" w:rsidRPr="18D36A8F">
        <w:rPr>
          <w:rFonts w:ascii="Times New Roman" w:hAnsi="Times New Roman" w:cs="Times New Roman"/>
        </w:rPr>
        <w:t xml:space="preserve">has been approved, </w:t>
      </w:r>
      <w:r w:rsidR="009E61A0" w:rsidRPr="18D36A8F">
        <w:rPr>
          <w:rFonts w:ascii="Times New Roman" w:hAnsi="Times New Roman" w:cs="Times New Roman"/>
        </w:rPr>
        <w:lastRenderedPageBreak/>
        <w:t>the sponsor is expected to adhere to it or submit appropriate amendments to the State agency for approval.</w:t>
      </w:r>
      <w:r w:rsidR="009D3A83" w:rsidRPr="18D36A8F">
        <w:rPr>
          <w:rFonts w:ascii="Times New Roman" w:hAnsi="Times New Roman" w:cs="Times New Roman"/>
        </w:rPr>
        <w:t xml:space="preserve"> </w:t>
      </w:r>
      <w:r w:rsidR="00F0596D" w:rsidRPr="18D36A8F">
        <w:rPr>
          <w:rFonts w:ascii="Times New Roman" w:hAnsi="Times New Roman" w:cs="Times New Roman"/>
        </w:rPr>
        <w:t>A sponsor’s administrative budget is subject to State agency review</w:t>
      </w:r>
      <w:r w:rsidR="0027063B" w:rsidRPr="18D36A8F">
        <w:rPr>
          <w:rFonts w:ascii="Times New Roman" w:hAnsi="Times New Roman" w:cs="Times New Roman"/>
        </w:rPr>
        <w:t xml:space="preserve"> for adjustments if the sponsor’s level of site participation or the number of meals</w:t>
      </w:r>
      <w:r w:rsidR="00D91102" w:rsidRPr="18D36A8F">
        <w:rPr>
          <w:rFonts w:ascii="Times New Roman" w:hAnsi="Times New Roman" w:cs="Times New Roman"/>
        </w:rPr>
        <w:t xml:space="preserve"> served and claimed changes significantly. </w:t>
      </w:r>
      <w:r w:rsidR="009600CB">
        <w:rPr>
          <w:rFonts w:ascii="Times New Roman" w:hAnsi="Times New Roman" w:cs="Times New Roman"/>
        </w:rPr>
        <w:t xml:space="preserve">All </w:t>
      </w:r>
      <w:r w:rsidR="009600CB" w:rsidRPr="00AD5E55">
        <w:rPr>
          <w:rFonts w:ascii="Times New Roman" w:hAnsi="Times New Roman" w:cs="Times New Roman"/>
        </w:rPr>
        <w:t>administrative</w:t>
      </w:r>
      <w:r w:rsidR="00AD5E55" w:rsidRPr="00AD5E55">
        <w:rPr>
          <w:rFonts w:ascii="Times New Roman" w:hAnsi="Times New Roman" w:cs="Times New Roman"/>
        </w:rPr>
        <w:t xml:space="preserve"> budget amendments must be approved by the State agency.</w:t>
      </w:r>
    </w:p>
    <w:p w14:paraId="43CF3D26" w14:textId="7B068142" w:rsidR="003C5134" w:rsidRPr="0067642A" w:rsidRDefault="003C5134" w:rsidP="0067642A">
      <w:pPr>
        <w:pStyle w:val="Heading1"/>
        <w:rPr>
          <w:b/>
          <w:bCs/>
          <w:u w:val="none"/>
        </w:rPr>
      </w:pPr>
      <w:r w:rsidRPr="0067642A">
        <w:rPr>
          <w:b/>
          <w:bCs/>
          <w:u w:val="none"/>
        </w:rPr>
        <w:t>Management Plan</w:t>
      </w:r>
      <w:r w:rsidR="00653E39" w:rsidRPr="0067642A">
        <w:rPr>
          <w:b/>
          <w:bCs/>
          <w:u w:val="none"/>
        </w:rPr>
        <w:t>s</w:t>
      </w:r>
    </w:p>
    <w:p w14:paraId="0201E639" w14:textId="5E6176E4" w:rsidR="00CE3068" w:rsidRPr="00062F62" w:rsidRDefault="00860273" w:rsidP="00CE3068">
      <w:pPr>
        <w:rPr>
          <w:rFonts w:ascii="Times New Roman" w:hAnsi="Times New Roman" w:cs="Times New Roman"/>
        </w:rPr>
      </w:pPr>
      <w:r w:rsidRPr="00062F62">
        <w:rPr>
          <w:rFonts w:ascii="Times New Roman" w:hAnsi="Times New Roman" w:cs="Times New Roman"/>
        </w:rPr>
        <w:t xml:space="preserve">The State agency must require that sponsors submit a management plan to determine compliance with the performance standards. </w:t>
      </w:r>
      <w:r w:rsidR="00DB7BCF" w:rsidRPr="00062F62">
        <w:rPr>
          <w:rFonts w:ascii="Times New Roman" w:hAnsi="Times New Roman" w:cs="Times New Roman"/>
        </w:rPr>
        <w:t xml:space="preserve">In general, the management plan </w:t>
      </w:r>
      <w:r w:rsidR="002E54FA" w:rsidRPr="00062F62">
        <w:rPr>
          <w:rFonts w:ascii="Times New Roman" w:hAnsi="Times New Roman" w:cs="Times New Roman"/>
        </w:rPr>
        <w:t>is a comprehensive description of the sponsor’s management and administrative structure</w:t>
      </w:r>
      <w:r w:rsidR="00DB4655" w:rsidRPr="00062F62">
        <w:rPr>
          <w:rFonts w:ascii="Times New Roman" w:hAnsi="Times New Roman" w:cs="Times New Roman"/>
        </w:rPr>
        <w:t xml:space="preserve">, including details about the sponsor’s </w:t>
      </w:r>
      <w:r w:rsidR="008924C5" w:rsidRPr="00062F62">
        <w:rPr>
          <w:rFonts w:ascii="Times New Roman" w:hAnsi="Times New Roman" w:cs="Times New Roman"/>
        </w:rPr>
        <w:t>financial viability and management.</w:t>
      </w:r>
      <w:r w:rsidR="0090540B" w:rsidRPr="00062F62">
        <w:rPr>
          <w:rFonts w:ascii="Times New Roman" w:hAnsi="Times New Roman" w:cs="Times New Roman"/>
        </w:rPr>
        <w:t xml:space="preserve"> The</w:t>
      </w:r>
      <w:r w:rsidR="00F42F36">
        <w:rPr>
          <w:rFonts w:ascii="Times New Roman" w:hAnsi="Times New Roman" w:cs="Times New Roman"/>
        </w:rPr>
        <w:t xml:space="preserve"> management</w:t>
      </w:r>
      <w:r w:rsidR="0090540B" w:rsidRPr="00062F62">
        <w:rPr>
          <w:rFonts w:ascii="Times New Roman" w:hAnsi="Times New Roman" w:cs="Times New Roman"/>
        </w:rPr>
        <w:t xml:space="preserve"> plan documents ho</w:t>
      </w:r>
      <w:r w:rsidR="00A41FF8" w:rsidRPr="00062F62">
        <w:rPr>
          <w:rFonts w:ascii="Times New Roman" w:hAnsi="Times New Roman" w:cs="Times New Roman"/>
        </w:rPr>
        <w:t>w the sponsor will provide adequate training at an appropriate frequency</w:t>
      </w:r>
      <w:r w:rsidR="00BB3B03" w:rsidRPr="00062F62">
        <w:rPr>
          <w:rFonts w:ascii="Times New Roman" w:hAnsi="Times New Roman" w:cs="Times New Roman"/>
        </w:rPr>
        <w:t xml:space="preserve">; perform monitoring in accordance with the regulatory requirements; </w:t>
      </w:r>
      <w:r w:rsidR="00404C64" w:rsidRPr="00062F62">
        <w:rPr>
          <w:rFonts w:ascii="Times New Roman" w:hAnsi="Times New Roman" w:cs="Times New Roman"/>
        </w:rPr>
        <w:t>accurately classify sites</w:t>
      </w:r>
      <w:r w:rsidR="00D52057" w:rsidRPr="00062F62">
        <w:rPr>
          <w:rFonts w:ascii="Times New Roman" w:hAnsi="Times New Roman" w:cs="Times New Roman"/>
        </w:rPr>
        <w:t xml:space="preserve">; and comply with meal service, recordkeeping, and all other operational requirements. </w:t>
      </w:r>
      <w:r w:rsidR="00E10DEB" w:rsidRPr="00062F62">
        <w:rPr>
          <w:rFonts w:ascii="Times New Roman" w:hAnsi="Times New Roman" w:cs="Times New Roman"/>
        </w:rPr>
        <w:t>Operational</w:t>
      </w:r>
      <w:r w:rsidR="00D52057" w:rsidRPr="00062F62">
        <w:rPr>
          <w:rFonts w:ascii="Times New Roman" w:hAnsi="Times New Roman" w:cs="Times New Roman"/>
        </w:rPr>
        <w:t xml:space="preserve"> requirements include</w:t>
      </w:r>
      <w:r w:rsidR="002C774B" w:rsidRPr="00062F62">
        <w:rPr>
          <w:rFonts w:ascii="Times New Roman" w:hAnsi="Times New Roman" w:cs="Times New Roman"/>
        </w:rPr>
        <w:t xml:space="preserve"> providing meals that meet the meal pattern requirements, conducting meal service </w:t>
      </w:r>
      <w:r w:rsidR="00D73BF6" w:rsidRPr="00062F62">
        <w:rPr>
          <w:rFonts w:ascii="Times New Roman" w:hAnsi="Times New Roman" w:cs="Times New Roman"/>
        </w:rPr>
        <w:t xml:space="preserve">in accordance with State and local health and sanitation requirements, </w:t>
      </w:r>
      <w:r w:rsidR="00A93CE1" w:rsidRPr="00062F62">
        <w:rPr>
          <w:rFonts w:ascii="Times New Roman" w:hAnsi="Times New Roman" w:cs="Times New Roman"/>
        </w:rPr>
        <w:t xml:space="preserve">complying with civil rights requirements, and claiming </w:t>
      </w:r>
      <w:r w:rsidR="004C7109" w:rsidRPr="00062F62">
        <w:rPr>
          <w:rFonts w:ascii="Times New Roman" w:hAnsi="Times New Roman" w:cs="Times New Roman"/>
        </w:rPr>
        <w:t>reimbursement for only eligible meals.</w:t>
      </w:r>
    </w:p>
    <w:p w14:paraId="209EDE49" w14:textId="10B9A452" w:rsidR="004C7109" w:rsidRPr="00275EC2" w:rsidRDefault="004C7109" w:rsidP="00CE3068">
      <w:pPr>
        <w:rPr>
          <w:rFonts w:ascii="Times New Roman" w:hAnsi="Times New Roman" w:cs="Times New Roman"/>
        </w:rPr>
      </w:pPr>
      <w:r w:rsidRPr="18D36A8F">
        <w:rPr>
          <w:rFonts w:ascii="Times New Roman" w:hAnsi="Times New Roman" w:cs="Times New Roman"/>
        </w:rPr>
        <w:t xml:space="preserve">The </w:t>
      </w:r>
      <w:r w:rsidR="003D2C25" w:rsidRPr="18D36A8F">
        <w:rPr>
          <w:rFonts w:ascii="Times New Roman" w:hAnsi="Times New Roman" w:cs="Times New Roman"/>
        </w:rPr>
        <w:t xml:space="preserve">written </w:t>
      </w:r>
      <w:r w:rsidR="0029187B" w:rsidRPr="18D36A8F">
        <w:rPr>
          <w:rFonts w:ascii="Times New Roman" w:hAnsi="Times New Roman" w:cs="Times New Roman"/>
        </w:rPr>
        <w:t xml:space="preserve">elements of the management plan may be captured on </w:t>
      </w:r>
      <w:r w:rsidR="00782FEE" w:rsidRPr="18D36A8F">
        <w:rPr>
          <w:rFonts w:ascii="Times New Roman" w:hAnsi="Times New Roman" w:cs="Times New Roman"/>
        </w:rPr>
        <w:t>templates and forms provided by the State agency</w:t>
      </w:r>
      <w:r w:rsidR="003D2C25" w:rsidRPr="18D36A8F">
        <w:rPr>
          <w:rFonts w:ascii="Times New Roman" w:hAnsi="Times New Roman" w:cs="Times New Roman"/>
        </w:rPr>
        <w:t>. The</w:t>
      </w:r>
      <w:r w:rsidR="001B2DF8" w:rsidRPr="18D36A8F">
        <w:rPr>
          <w:rFonts w:ascii="Times New Roman" w:hAnsi="Times New Roman" w:cs="Times New Roman"/>
        </w:rPr>
        <w:t xml:space="preserve"> written </w:t>
      </w:r>
      <w:r w:rsidR="006548C9" w:rsidRPr="18D36A8F">
        <w:rPr>
          <w:rFonts w:ascii="Times New Roman" w:hAnsi="Times New Roman" w:cs="Times New Roman"/>
        </w:rPr>
        <w:t>elements</w:t>
      </w:r>
      <w:r w:rsidR="003D2C25" w:rsidRPr="18D36A8F">
        <w:rPr>
          <w:rFonts w:ascii="Times New Roman" w:hAnsi="Times New Roman" w:cs="Times New Roman"/>
        </w:rPr>
        <w:t xml:space="preserve"> may </w:t>
      </w:r>
      <w:r w:rsidR="2FE637D2" w:rsidRPr="18D36A8F">
        <w:rPr>
          <w:rFonts w:ascii="Times New Roman" w:hAnsi="Times New Roman" w:cs="Times New Roman"/>
        </w:rPr>
        <w:t xml:space="preserve">also </w:t>
      </w:r>
      <w:r w:rsidR="003D2C25" w:rsidRPr="18D36A8F">
        <w:rPr>
          <w:rFonts w:ascii="Times New Roman" w:hAnsi="Times New Roman" w:cs="Times New Roman"/>
        </w:rPr>
        <w:t xml:space="preserve">be </w:t>
      </w:r>
      <w:r w:rsidR="00E17734" w:rsidRPr="18D36A8F">
        <w:rPr>
          <w:rFonts w:ascii="Times New Roman" w:hAnsi="Times New Roman" w:cs="Times New Roman"/>
        </w:rPr>
        <w:t>submitted</w:t>
      </w:r>
      <w:r w:rsidR="003D2C25" w:rsidRPr="18D36A8F">
        <w:rPr>
          <w:rFonts w:ascii="Times New Roman" w:hAnsi="Times New Roman" w:cs="Times New Roman"/>
        </w:rPr>
        <w:t xml:space="preserve"> </w:t>
      </w:r>
      <w:r w:rsidR="00916055" w:rsidRPr="18D36A8F">
        <w:rPr>
          <w:rFonts w:ascii="Times New Roman" w:hAnsi="Times New Roman" w:cs="Times New Roman"/>
        </w:rPr>
        <w:t>to the</w:t>
      </w:r>
      <w:r w:rsidR="003D2C25" w:rsidRPr="18D36A8F">
        <w:rPr>
          <w:rFonts w:ascii="Times New Roman" w:hAnsi="Times New Roman" w:cs="Times New Roman"/>
        </w:rPr>
        <w:t xml:space="preserve"> State agency </w:t>
      </w:r>
      <w:r w:rsidR="00432719" w:rsidRPr="18D36A8F">
        <w:rPr>
          <w:rFonts w:ascii="Times New Roman" w:hAnsi="Times New Roman" w:cs="Times New Roman"/>
        </w:rPr>
        <w:t xml:space="preserve">via </w:t>
      </w:r>
      <w:r w:rsidR="0001215E" w:rsidRPr="18D36A8F">
        <w:rPr>
          <w:rFonts w:ascii="Times New Roman" w:hAnsi="Times New Roman" w:cs="Times New Roman"/>
        </w:rPr>
        <w:t>web-based applications</w:t>
      </w:r>
      <w:r w:rsidR="00432719" w:rsidRPr="18D36A8F">
        <w:rPr>
          <w:rFonts w:ascii="Times New Roman" w:hAnsi="Times New Roman" w:cs="Times New Roman"/>
        </w:rPr>
        <w:t xml:space="preserve"> and systems</w:t>
      </w:r>
      <w:r w:rsidR="0001215E" w:rsidRPr="18D36A8F">
        <w:rPr>
          <w:rFonts w:ascii="Times New Roman" w:hAnsi="Times New Roman" w:cs="Times New Roman"/>
        </w:rPr>
        <w:t>. These are</w:t>
      </w:r>
      <w:r w:rsidR="006A1D11" w:rsidRPr="18D36A8F">
        <w:rPr>
          <w:rFonts w:ascii="Times New Roman" w:hAnsi="Times New Roman" w:cs="Times New Roman"/>
        </w:rPr>
        <w:t xml:space="preserve"> only</w:t>
      </w:r>
      <w:r w:rsidR="0001215E" w:rsidRPr="18D36A8F">
        <w:rPr>
          <w:rFonts w:ascii="Times New Roman" w:hAnsi="Times New Roman" w:cs="Times New Roman"/>
        </w:rPr>
        <w:t xml:space="preserve"> some examples of </w:t>
      </w:r>
      <w:r w:rsidR="006A1D11" w:rsidRPr="18D36A8F">
        <w:rPr>
          <w:rFonts w:ascii="Times New Roman" w:hAnsi="Times New Roman" w:cs="Times New Roman"/>
        </w:rPr>
        <w:t>how the management plan may be documented and submitted to the State agency.</w:t>
      </w:r>
    </w:p>
    <w:p w14:paraId="6BEC9823" w14:textId="4C707EC2" w:rsidR="005B4227" w:rsidRDefault="00BC1370" w:rsidP="00CE3068">
      <w:pPr>
        <w:rPr>
          <w:rFonts w:ascii="Times New Roman" w:hAnsi="Times New Roman" w:cs="Times New Roman"/>
        </w:rPr>
      </w:pPr>
      <w:r>
        <w:rPr>
          <w:rFonts w:ascii="Times New Roman" w:hAnsi="Times New Roman" w:cs="Times New Roman"/>
        </w:rPr>
        <w:t>M</w:t>
      </w:r>
      <w:r w:rsidR="00C90841" w:rsidRPr="6A2DAC9B">
        <w:rPr>
          <w:rFonts w:ascii="Times New Roman" w:hAnsi="Times New Roman" w:cs="Times New Roman"/>
        </w:rPr>
        <w:t>anagement plans are required to be submitted annually.</w:t>
      </w:r>
      <w:r w:rsidR="00F42295" w:rsidRPr="6A2DAC9B">
        <w:rPr>
          <w:rFonts w:ascii="Times New Roman" w:hAnsi="Times New Roman" w:cs="Times New Roman"/>
        </w:rPr>
        <w:t xml:space="preserve"> A full management plan must be submitted at least every 3 years for all sponsors.</w:t>
      </w:r>
      <w:r w:rsidR="00C90841" w:rsidRPr="6A2DAC9B">
        <w:rPr>
          <w:rFonts w:ascii="Times New Roman" w:hAnsi="Times New Roman" w:cs="Times New Roman"/>
        </w:rPr>
        <w:t xml:space="preserve"> </w:t>
      </w:r>
      <w:r w:rsidR="0025730D" w:rsidRPr="6A2DAC9B">
        <w:rPr>
          <w:rFonts w:ascii="Times New Roman" w:hAnsi="Times New Roman" w:cs="Times New Roman"/>
        </w:rPr>
        <w:t>Regulations at 225.6(e)(2) describe the</w:t>
      </w:r>
      <w:r w:rsidR="00E17734" w:rsidRPr="6A2DAC9B">
        <w:rPr>
          <w:rFonts w:ascii="Times New Roman" w:hAnsi="Times New Roman" w:cs="Times New Roman"/>
        </w:rPr>
        <w:t xml:space="preserve"> management plan</w:t>
      </w:r>
      <w:r w:rsidR="0025730D" w:rsidRPr="6A2DAC9B">
        <w:rPr>
          <w:rFonts w:ascii="Times New Roman" w:hAnsi="Times New Roman" w:cs="Times New Roman"/>
        </w:rPr>
        <w:t xml:space="preserve"> requirements for new sponsors and sponsors that have experienced significant operational problems in the prior year.</w:t>
      </w:r>
      <w:r w:rsidR="00F97BC6" w:rsidRPr="6A2DAC9B">
        <w:rPr>
          <w:rFonts w:ascii="Times New Roman" w:hAnsi="Times New Roman" w:cs="Times New Roman"/>
        </w:rPr>
        <w:t xml:space="preserve"> </w:t>
      </w:r>
      <w:r w:rsidR="00FA0C36" w:rsidRPr="6A2DAC9B">
        <w:rPr>
          <w:rFonts w:ascii="Times New Roman" w:hAnsi="Times New Roman" w:cs="Times New Roman"/>
        </w:rPr>
        <w:t>These a</w:t>
      </w:r>
      <w:r w:rsidR="00F97BC6" w:rsidRPr="6A2DAC9B">
        <w:rPr>
          <w:rFonts w:ascii="Times New Roman" w:hAnsi="Times New Roman" w:cs="Times New Roman"/>
        </w:rPr>
        <w:t xml:space="preserve">pplying sponsors must submit a full management plan. </w:t>
      </w:r>
    </w:p>
    <w:p w14:paraId="73C3B2E1" w14:textId="06B86AF9" w:rsidR="0025730D" w:rsidRDefault="00532CF4" w:rsidP="00CE3068">
      <w:pPr>
        <w:rPr>
          <w:rFonts w:ascii="Times New Roman" w:hAnsi="Times New Roman" w:cs="Times New Roman"/>
        </w:rPr>
      </w:pPr>
      <w:r w:rsidRPr="00275EC2">
        <w:rPr>
          <w:rFonts w:ascii="Times New Roman" w:hAnsi="Times New Roman" w:cs="Times New Roman"/>
        </w:rPr>
        <w:t xml:space="preserve">As described at 7 CFR 225.6(e)(3), </w:t>
      </w:r>
      <w:r w:rsidR="00060CE3" w:rsidRPr="00275EC2">
        <w:rPr>
          <w:rFonts w:ascii="Times New Roman" w:hAnsi="Times New Roman" w:cs="Times New Roman"/>
        </w:rPr>
        <w:t>at the discretion of the State agency</w:t>
      </w:r>
      <w:r w:rsidR="004152AD" w:rsidRPr="00275EC2">
        <w:rPr>
          <w:rFonts w:ascii="Times New Roman" w:hAnsi="Times New Roman" w:cs="Times New Roman"/>
        </w:rPr>
        <w:t>, experienced sponsors may submit a full management or a simplified management</w:t>
      </w:r>
      <w:r w:rsidR="00653F1B">
        <w:rPr>
          <w:rFonts w:ascii="Times New Roman" w:hAnsi="Times New Roman" w:cs="Times New Roman"/>
        </w:rPr>
        <w:t xml:space="preserve"> plan</w:t>
      </w:r>
      <w:r w:rsidR="004152AD" w:rsidRPr="00275EC2">
        <w:rPr>
          <w:rFonts w:ascii="Times New Roman" w:hAnsi="Times New Roman" w:cs="Times New Roman"/>
        </w:rPr>
        <w:t xml:space="preserve">. </w:t>
      </w:r>
      <w:r w:rsidR="008471DF" w:rsidRPr="00275EC2">
        <w:rPr>
          <w:rFonts w:ascii="Times New Roman" w:hAnsi="Times New Roman" w:cs="Times New Roman"/>
        </w:rPr>
        <w:t>A simplified man</w:t>
      </w:r>
      <w:r w:rsidR="000442F3" w:rsidRPr="00275EC2">
        <w:rPr>
          <w:rFonts w:ascii="Times New Roman" w:hAnsi="Times New Roman" w:cs="Times New Roman"/>
        </w:rPr>
        <w:t>agement plan must include a certification statement</w:t>
      </w:r>
      <w:r w:rsidR="7F38EAF7" w:rsidRPr="02A2D08C">
        <w:rPr>
          <w:rFonts w:ascii="Times New Roman" w:hAnsi="Times New Roman" w:cs="Times New Roman"/>
        </w:rPr>
        <w:t>,</w:t>
      </w:r>
      <w:r w:rsidR="000442F3" w:rsidRPr="00275EC2">
        <w:rPr>
          <w:rFonts w:ascii="Times New Roman" w:hAnsi="Times New Roman" w:cs="Times New Roman"/>
        </w:rPr>
        <w:t xml:space="preserve"> which attests</w:t>
      </w:r>
      <w:r w:rsidR="00450702" w:rsidRPr="00275EC2">
        <w:rPr>
          <w:rFonts w:ascii="Times New Roman" w:hAnsi="Times New Roman" w:cs="Times New Roman"/>
        </w:rPr>
        <w:t xml:space="preserve"> that </w:t>
      </w:r>
      <w:r w:rsidR="0072494C" w:rsidRPr="00275EC2">
        <w:rPr>
          <w:rFonts w:ascii="Times New Roman" w:hAnsi="Times New Roman" w:cs="Times New Roman"/>
        </w:rPr>
        <w:t>any information pr</w:t>
      </w:r>
      <w:r w:rsidR="00426D2E" w:rsidRPr="00275EC2">
        <w:rPr>
          <w:rFonts w:ascii="Times New Roman" w:hAnsi="Times New Roman" w:cs="Times New Roman"/>
        </w:rPr>
        <w:t xml:space="preserve">eviously submitted </w:t>
      </w:r>
      <w:r w:rsidR="00E82CF0" w:rsidRPr="00275EC2">
        <w:rPr>
          <w:rFonts w:ascii="Times New Roman" w:hAnsi="Times New Roman" w:cs="Times New Roman"/>
        </w:rPr>
        <w:t xml:space="preserve">to satisfy the </w:t>
      </w:r>
      <w:r w:rsidR="001201B7" w:rsidRPr="00275EC2">
        <w:rPr>
          <w:rFonts w:ascii="Times New Roman" w:hAnsi="Times New Roman" w:cs="Times New Roman"/>
        </w:rPr>
        <w:t>performance standards and application requirements</w:t>
      </w:r>
      <w:r w:rsidR="00CF4526" w:rsidRPr="00275EC2">
        <w:rPr>
          <w:rFonts w:ascii="Times New Roman" w:hAnsi="Times New Roman" w:cs="Times New Roman"/>
        </w:rPr>
        <w:t xml:space="preserve"> for the sponsor, its sites, and principals </w:t>
      </w:r>
      <w:r w:rsidR="00653F1B">
        <w:rPr>
          <w:rFonts w:ascii="Times New Roman" w:hAnsi="Times New Roman" w:cs="Times New Roman"/>
        </w:rPr>
        <w:t>remains</w:t>
      </w:r>
      <w:r w:rsidR="00653F1B" w:rsidRPr="00631514">
        <w:rPr>
          <w:rFonts w:ascii="Times New Roman" w:hAnsi="Times New Roman" w:cs="Times New Roman"/>
        </w:rPr>
        <w:t xml:space="preserve"> </w:t>
      </w:r>
      <w:r w:rsidR="008D4147" w:rsidRPr="00631514">
        <w:rPr>
          <w:rFonts w:ascii="Times New Roman" w:hAnsi="Times New Roman" w:cs="Times New Roman"/>
        </w:rPr>
        <w:t xml:space="preserve">current and accurate, or that the sponsor has appropriately amended the management plan to reflect current operations. </w:t>
      </w:r>
    </w:p>
    <w:p w14:paraId="43ACBEB7" w14:textId="5B0359D0" w:rsidR="00ED2CBE" w:rsidRPr="00631514" w:rsidRDefault="00ED2CBE" w:rsidP="00CE3068">
      <w:pPr>
        <w:rPr>
          <w:rFonts w:ascii="Times New Roman" w:hAnsi="Times New Roman" w:cs="Times New Roman"/>
        </w:rPr>
      </w:pPr>
      <w:r>
        <w:rPr>
          <w:rFonts w:ascii="Times New Roman" w:hAnsi="Times New Roman" w:cs="Times New Roman"/>
        </w:rPr>
        <w:t xml:space="preserve">For School Food Authorities (SFAs) </w:t>
      </w:r>
      <w:r w:rsidR="007778B6">
        <w:rPr>
          <w:rFonts w:ascii="Times New Roman" w:hAnsi="Times New Roman" w:cs="Times New Roman"/>
        </w:rPr>
        <w:t>operating the National School Lunch Program</w:t>
      </w:r>
      <w:r w:rsidR="003963A5">
        <w:rPr>
          <w:rFonts w:ascii="Times New Roman" w:hAnsi="Times New Roman" w:cs="Times New Roman"/>
        </w:rPr>
        <w:t xml:space="preserve"> or School Breakfast Program </w:t>
      </w:r>
      <w:r>
        <w:rPr>
          <w:rFonts w:ascii="Times New Roman" w:hAnsi="Times New Roman" w:cs="Times New Roman"/>
        </w:rPr>
        <w:t>and Child and Adult Care Food Program (CACFP)</w:t>
      </w:r>
      <w:r w:rsidR="007778B6">
        <w:rPr>
          <w:rFonts w:ascii="Times New Roman" w:hAnsi="Times New Roman" w:cs="Times New Roman"/>
        </w:rPr>
        <w:t xml:space="preserve"> institutions</w:t>
      </w:r>
      <w:r w:rsidR="003963A5">
        <w:rPr>
          <w:rFonts w:ascii="Times New Roman" w:hAnsi="Times New Roman" w:cs="Times New Roman"/>
        </w:rPr>
        <w:t xml:space="preserve"> that are in good standing are not required to submit a</w:t>
      </w:r>
      <w:r w:rsidR="00734214">
        <w:rPr>
          <w:rFonts w:ascii="Times New Roman" w:hAnsi="Times New Roman" w:cs="Times New Roman"/>
        </w:rPr>
        <w:t>n SFSP</w:t>
      </w:r>
      <w:r w:rsidR="003963A5">
        <w:rPr>
          <w:rFonts w:ascii="Times New Roman" w:hAnsi="Times New Roman" w:cs="Times New Roman"/>
        </w:rPr>
        <w:t xml:space="preserve"> management plan</w:t>
      </w:r>
      <w:r w:rsidR="00686549">
        <w:rPr>
          <w:rFonts w:ascii="Times New Roman" w:hAnsi="Times New Roman" w:cs="Times New Roman"/>
        </w:rPr>
        <w:t xml:space="preserve"> unless requested by the State agency. </w:t>
      </w:r>
      <w:r w:rsidR="00AE12D4">
        <w:rPr>
          <w:rFonts w:ascii="Times New Roman" w:hAnsi="Times New Roman" w:cs="Times New Roman"/>
        </w:rPr>
        <w:t>The State agency is responsible for determining that SFAs and CAC</w:t>
      </w:r>
      <w:r w:rsidR="000B6476">
        <w:rPr>
          <w:rFonts w:ascii="Times New Roman" w:hAnsi="Times New Roman" w:cs="Times New Roman"/>
        </w:rPr>
        <w:t>FP institutions are VCA and have</w:t>
      </w:r>
      <w:r w:rsidR="008616AF">
        <w:rPr>
          <w:rFonts w:ascii="Times New Roman" w:hAnsi="Times New Roman" w:cs="Times New Roman"/>
        </w:rPr>
        <w:t xml:space="preserve"> sufficient resources to operate the Program. </w:t>
      </w:r>
      <w:r w:rsidR="00674A0C">
        <w:rPr>
          <w:rFonts w:ascii="Times New Roman" w:hAnsi="Times New Roman" w:cs="Times New Roman"/>
        </w:rPr>
        <w:t>State agencies may request evidence</w:t>
      </w:r>
      <w:r w:rsidR="00EC4BBF">
        <w:rPr>
          <w:rFonts w:ascii="Times New Roman" w:hAnsi="Times New Roman" w:cs="Times New Roman"/>
        </w:rPr>
        <w:t xml:space="preserve"> </w:t>
      </w:r>
      <w:r w:rsidR="00DF190B">
        <w:rPr>
          <w:rFonts w:ascii="Times New Roman" w:hAnsi="Times New Roman" w:cs="Times New Roman"/>
        </w:rPr>
        <w:t xml:space="preserve">to make the determination of financial viability and </w:t>
      </w:r>
      <w:r w:rsidR="007473A0">
        <w:rPr>
          <w:rFonts w:ascii="Times New Roman" w:hAnsi="Times New Roman" w:cs="Times New Roman"/>
        </w:rPr>
        <w:t>administrative capability, as explained at 7 CFR</w:t>
      </w:r>
      <w:r w:rsidR="00814380">
        <w:rPr>
          <w:rFonts w:ascii="Times New Roman" w:hAnsi="Times New Roman" w:cs="Times New Roman"/>
        </w:rPr>
        <w:t xml:space="preserve"> 225.</w:t>
      </w:r>
      <w:r w:rsidR="005703C4">
        <w:rPr>
          <w:rFonts w:ascii="Times New Roman" w:hAnsi="Times New Roman" w:cs="Times New Roman"/>
        </w:rPr>
        <w:t xml:space="preserve">6(e)(4). </w:t>
      </w:r>
    </w:p>
    <w:p w14:paraId="3243787C" w14:textId="1366CC14" w:rsidR="00CE3068" w:rsidRPr="00631514" w:rsidRDefault="008858C6" w:rsidP="00CE3068">
      <w:pPr>
        <w:rPr>
          <w:rFonts w:ascii="Times New Roman" w:hAnsi="Times New Roman" w:cs="Times New Roman"/>
        </w:rPr>
      </w:pPr>
      <w:r w:rsidRPr="00631514">
        <w:rPr>
          <w:rFonts w:ascii="Times New Roman" w:hAnsi="Times New Roman" w:cs="Times New Roman"/>
        </w:rPr>
        <w:t>A</w:t>
      </w:r>
      <w:r w:rsidR="00F85B34" w:rsidRPr="00631514">
        <w:rPr>
          <w:rFonts w:ascii="Times New Roman" w:hAnsi="Times New Roman" w:cs="Times New Roman"/>
        </w:rPr>
        <w:t xml:space="preserve"> complete management plan includes sufficient detail </w:t>
      </w:r>
      <w:r w:rsidR="00CE5A53">
        <w:rPr>
          <w:rFonts w:ascii="Times New Roman" w:hAnsi="Times New Roman" w:cs="Times New Roman"/>
        </w:rPr>
        <w:t>to</w:t>
      </w:r>
      <w:r w:rsidR="00CE5A53" w:rsidRPr="00631514">
        <w:rPr>
          <w:rFonts w:ascii="Times New Roman" w:hAnsi="Times New Roman" w:cs="Times New Roman"/>
        </w:rPr>
        <w:t xml:space="preserve"> </w:t>
      </w:r>
      <w:r w:rsidR="00D722E2" w:rsidRPr="00631514">
        <w:rPr>
          <w:rFonts w:ascii="Times New Roman" w:hAnsi="Times New Roman" w:cs="Times New Roman"/>
        </w:rPr>
        <w:t>demonstrate th</w:t>
      </w:r>
      <w:r w:rsidR="00D33DEF" w:rsidRPr="00631514">
        <w:rPr>
          <w:rFonts w:ascii="Times New Roman" w:hAnsi="Times New Roman" w:cs="Times New Roman"/>
        </w:rPr>
        <w:t xml:space="preserve">e sponsor’s financial viability and </w:t>
      </w:r>
      <w:r w:rsidR="00243944" w:rsidRPr="00631514">
        <w:rPr>
          <w:rFonts w:ascii="Times New Roman" w:hAnsi="Times New Roman" w:cs="Times New Roman"/>
        </w:rPr>
        <w:t>financial</w:t>
      </w:r>
      <w:r w:rsidR="00BC3AB9" w:rsidRPr="00631514">
        <w:rPr>
          <w:rFonts w:ascii="Times New Roman" w:hAnsi="Times New Roman" w:cs="Times New Roman"/>
        </w:rPr>
        <w:t xml:space="preserve"> management</w:t>
      </w:r>
      <w:r w:rsidR="00243944" w:rsidRPr="00631514">
        <w:rPr>
          <w:rFonts w:ascii="Times New Roman" w:hAnsi="Times New Roman" w:cs="Times New Roman"/>
        </w:rPr>
        <w:t xml:space="preserve">. </w:t>
      </w:r>
      <w:r w:rsidR="00F617C1">
        <w:rPr>
          <w:rFonts w:ascii="Times New Roman" w:hAnsi="Times New Roman" w:cs="Times New Roman"/>
        </w:rPr>
        <w:t>S</w:t>
      </w:r>
      <w:r w:rsidR="00CE3068" w:rsidRPr="00631514">
        <w:rPr>
          <w:rFonts w:ascii="Times New Roman" w:hAnsi="Times New Roman" w:cs="Times New Roman"/>
        </w:rPr>
        <w:t xml:space="preserve">ponsors can demonstrate financial viability by submitting </w:t>
      </w:r>
      <w:r w:rsidR="003D5C39">
        <w:rPr>
          <w:rFonts w:ascii="Times New Roman" w:hAnsi="Times New Roman" w:cs="Times New Roman"/>
        </w:rPr>
        <w:t xml:space="preserve">financial </w:t>
      </w:r>
      <w:r w:rsidR="00CE3068" w:rsidRPr="00631514">
        <w:rPr>
          <w:rFonts w:ascii="Times New Roman" w:hAnsi="Times New Roman" w:cs="Times New Roman"/>
        </w:rPr>
        <w:t xml:space="preserve">documentation to the State agency </w:t>
      </w:r>
      <w:r w:rsidR="00BB0D3E">
        <w:rPr>
          <w:rFonts w:ascii="Times New Roman" w:hAnsi="Times New Roman" w:cs="Times New Roman"/>
        </w:rPr>
        <w:t xml:space="preserve">that </w:t>
      </w:r>
      <w:r w:rsidR="00193A71">
        <w:rPr>
          <w:rFonts w:ascii="Times New Roman" w:hAnsi="Times New Roman" w:cs="Times New Roman"/>
        </w:rPr>
        <w:t xml:space="preserve">shows </w:t>
      </w:r>
      <w:r w:rsidR="00193A71" w:rsidRPr="00631514">
        <w:rPr>
          <w:rFonts w:ascii="Times New Roman" w:hAnsi="Times New Roman" w:cs="Times New Roman"/>
        </w:rPr>
        <w:t>adequate</w:t>
      </w:r>
      <w:r w:rsidR="00CE3068" w:rsidRPr="00631514">
        <w:rPr>
          <w:rFonts w:ascii="Times New Roman" w:hAnsi="Times New Roman" w:cs="Times New Roman"/>
        </w:rPr>
        <w:t xml:space="preserve"> </w:t>
      </w:r>
      <w:r w:rsidR="00193A71">
        <w:rPr>
          <w:rFonts w:ascii="Times New Roman" w:hAnsi="Times New Roman" w:cs="Times New Roman"/>
        </w:rPr>
        <w:t xml:space="preserve">funds </w:t>
      </w:r>
      <w:r w:rsidR="00193A71" w:rsidRPr="00631514">
        <w:rPr>
          <w:rFonts w:ascii="Times New Roman" w:hAnsi="Times New Roman" w:cs="Times New Roman"/>
        </w:rPr>
        <w:t>to</w:t>
      </w:r>
      <w:r w:rsidR="00CE3068" w:rsidRPr="00631514">
        <w:rPr>
          <w:rFonts w:ascii="Times New Roman" w:hAnsi="Times New Roman" w:cs="Times New Roman"/>
        </w:rPr>
        <w:t xml:space="preserve"> operate the SFSP. The</w:t>
      </w:r>
      <w:r w:rsidR="005073C2">
        <w:rPr>
          <w:rFonts w:ascii="Times New Roman" w:hAnsi="Times New Roman" w:cs="Times New Roman"/>
        </w:rPr>
        <w:t xml:space="preserve"> </w:t>
      </w:r>
      <w:r w:rsidR="00CE3068" w:rsidRPr="00631514">
        <w:rPr>
          <w:rFonts w:ascii="Times New Roman" w:hAnsi="Times New Roman" w:cs="Times New Roman"/>
        </w:rPr>
        <w:t xml:space="preserve">sponsor must show that </w:t>
      </w:r>
      <w:r w:rsidR="0085312C">
        <w:rPr>
          <w:rFonts w:ascii="Times New Roman" w:hAnsi="Times New Roman" w:cs="Times New Roman"/>
        </w:rPr>
        <w:t>the</w:t>
      </w:r>
      <w:r w:rsidR="0085312C" w:rsidRPr="00631514">
        <w:rPr>
          <w:rFonts w:ascii="Times New Roman" w:hAnsi="Times New Roman" w:cs="Times New Roman"/>
        </w:rPr>
        <w:t xml:space="preserve"> </w:t>
      </w:r>
      <w:r w:rsidR="00CE3068" w:rsidRPr="00631514">
        <w:rPr>
          <w:rFonts w:ascii="Times New Roman" w:hAnsi="Times New Roman" w:cs="Times New Roman"/>
        </w:rPr>
        <w:t xml:space="preserve">resources </w:t>
      </w:r>
      <w:r w:rsidR="004905F9">
        <w:rPr>
          <w:rFonts w:ascii="Times New Roman" w:hAnsi="Times New Roman" w:cs="Times New Roman"/>
        </w:rPr>
        <w:t>available</w:t>
      </w:r>
      <w:r w:rsidR="00CE3068" w:rsidRPr="00631514">
        <w:rPr>
          <w:rFonts w:ascii="Times New Roman" w:hAnsi="Times New Roman" w:cs="Times New Roman"/>
        </w:rPr>
        <w:t xml:space="preserve"> will ensure employee </w:t>
      </w:r>
      <w:r w:rsidR="0035657E">
        <w:rPr>
          <w:rFonts w:ascii="Times New Roman" w:hAnsi="Times New Roman" w:cs="Times New Roman"/>
        </w:rPr>
        <w:t>salaries</w:t>
      </w:r>
      <w:r w:rsidR="00CE3068" w:rsidRPr="00631514">
        <w:rPr>
          <w:rFonts w:ascii="Times New Roman" w:hAnsi="Times New Roman" w:cs="Times New Roman"/>
        </w:rPr>
        <w:t xml:space="preserve"> and suppliers will be paid, even during periods of temporary reimbursement interruptions. Non-Federal funds must </w:t>
      </w:r>
      <w:r w:rsidR="00CE3068" w:rsidRPr="00631514">
        <w:rPr>
          <w:rFonts w:ascii="Times New Roman" w:hAnsi="Times New Roman" w:cs="Times New Roman"/>
        </w:rPr>
        <w:lastRenderedPageBreak/>
        <w:t>be available to pay debts when fiscal claims are assessed against the sponsor. Documentation to support these resources include an approved budget,</w:t>
      </w:r>
      <w:r w:rsidR="00CD53D0" w:rsidRPr="00631514">
        <w:rPr>
          <w:rFonts w:ascii="Times New Roman" w:hAnsi="Times New Roman" w:cs="Times New Roman"/>
        </w:rPr>
        <w:t xml:space="preserve"> official</w:t>
      </w:r>
      <w:r w:rsidR="00CE3068" w:rsidRPr="00631514">
        <w:rPr>
          <w:rFonts w:ascii="Times New Roman" w:hAnsi="Times New Roman" w:cs="Times New Roman"/>
        </w:rPr>
        <w:t xml:space="preserve"> ledgers, recent statements from the sponsor’s banking institution, grant award notices, and single audits. In addition, the State agency may impose additional requirements for documentation to support financial viability. </w:t>
      </w:r>
    </w:p>
    <w:p w14:paraId="34623C24" w14:textId="129BCBCB" w:rsidR="00EC058E" w:rsidRPr="00631514" w:rsidRDefault="00B131C2" w:rsidP="00EC058E">
      <w:pPr>
        <w:rPr>
          <w:rFonts w:ascii="Times New Roman" w:hAnsi="Times New Roman" w:cs="Times New Roman"/>
        </w:rPr>
      </w:pPr>
      <w:r w:rsidRPr="6A2DAC9B">
        <w:rPr>
          <w:rFonts w:ascii="Times New Roman" w:hAnsi="Times New Roman" w:cs="Times New Roman"/>
        </w:rPr>
        <w:t xml:space="preserve">The management plan </w:t>
      </w:r>
      <w:r w:rsidR="00896234" w:rsidRPr="6A2DAC9B">
        <w:rPr>
          <w:rFonts w:ascii="Times New Roman" w:hAnsi="Times New Roman" w:cs="Times New Roman"/>
        </w:rPr>
        <w:t>must include information that demonstrates the sponsor’s administrative capability</w:t>
      </w:r>
      <w:r w:rsidR="009410F2" w:rsidRPr="6A2DAC9B">
        <w:rPr>
          <w:rFonts w:ascii="Times New Roman" w:hAnsi="Times New Roman" w:cs="Times New Roman"/>
        </w:rPr>
        <w:t xml:space="preserve">. </w:t>
      </w:r>
      <w:r w:rsidR="00F940D8" w:rsidRPr="6A2DAC9B">
        <w:rPr>
          <w:rFonts w:ascii="Times New Roman" w:hAnsi="Times New Roman" w:cs="Times New Roman"/>
        </w:rPr>
        <w:t>S</w:t>
      </w:r>
      <w:r w:rsidR="00EC058E" w:rsidRPr="6A2DAC9B">
        <w:rPr>
          <w:rFonts w:ascii="Times New Roman" w:hAnsi="Times New Roman" w:cs="Times New Roman"/>
        </w:rPr>
        <w:t xml:space="preserve">ponsors can demonstrate administrative capability by documenting how they recruit, hire, and </w:t>
      </w:r>
      <w:r w:rsidR="323F96B5" w:rsidRPr="6A2DAC9B">
        <w:rPr>
          <w:rFonts w:ascii="Times New Roman" w:hAnsi="Times New Roman" w:cs="Times New Roman"/>
        </w:rPr>
        <w:t xml:space="preserve">retain </w:t>
      </w:r>
      <w:r w:rsidR="00EC058E" w:rsidRPr="6A2DAC9B">
        <w:rPr>
          <w:rFonts w:ascii="Times New Roman" w:hAnsi="Times New Roman" w:cs="Times New Roman"/>
        </w:rPr>
        <w:t>qualified and trained staff. This documentation</w:t>
      </w:r>
      <w:r w:rsidR="00DE020E" w:rsidRPr="6A2DAC9B">
        <w:rPr>
          <w:rFonts w:ascii="Times New Roman" w:hAnsi="Times New Roman" w:cs="Times New Roman"/>
        </w:rPr>
        <w:t xml:space="preserve"> should</w:t>
      </w:r>
      <w:r w:rsidR="00EC058E" w:rsidRPr="6A2DAC9B">
        <w:rPr>
          <w:rFonts w:ascii="Times New Roman" w:hAnsi="Times New Roman" w:cs="Times New Roman"/>
        </w:rPr>
        <w:t xml:space="preserve"> include job descriptions, employee handbooks, training materials, and </w:t>
      </w:r>
      <w:r w:rsidR="00FD1C43" w:rsidRPr="6A2DAC9B">
        <w:rPr>
          <w:rFonts w:ascii="Times New Roman" w:hAnsi="Times New Roman" w:cs="Times New Roman"/>
        </w:rPr>
        <w:t xml:space="preserve">any additional </w:t>
      </w:r>
      <w:r w:rsidR="00EC058E" w:rsidRPr="6A2DAC9B">
        <w:rPr>
          <w:rFonts w:ascii="Times New Roman" w:hAnsi="Times New Roman" w:cs="Times New Roman"/>
        </w:rPr>
        <w:t xml:space="preserve">documentation required by the State agency. </w:t>
      </w:r>
    </w:p>
    <w:p w14:paraId="081E1625" w14:textId="43FF5FD2" w:rsidR="00CE3068" w:rsidRPr="00631514" w:rsidRDefault="009410F2" w:rsidP="00CE3068">
      <w:pPr>
        <w:rPr>
          <w:rFonts w:ascii="Times New Roman" w:hAnsi="Times New Roman" w:cs="Times New Roman"/>
        </w:rPr>
      </w:pPr>
      <w:r w:rsidRPr="00631514">
        <w:rPr>
          <w:rFonts w:ascii="Times New Roman" w:hAnsi="Times New Roman" w:cs="Times New Roman"/>
        </w:rPr>
        <w:t xml:space="preserve">The management plan must provide </w:t>
      </w:r>
      <w:r w:rsidR="00BF40A9" w:rsidRPr="00631514">
        <w:rPr>
          <w:rFonts w:ascii="Times New Roman" w:hAnsi="Times New Roman" w:cs="Times New Roman"/>
        </w:rPr>
        <w:t xml:space="preserve">adequate information that accounts </w:t>
      </w:r>
      <w:r w:rsidR="00427300" w:rsidRPr="00631514">
        <w:rPr>
          <w:rFonts w:ascii="Times New Roman" w:hAnsi="Times New Roman" w:cs="Times New Roman"/>
        </w:rPr>
        <w:t>for internal</w:t>
      </w:r>
      <w:r w:rsidR="00BF40A9" w:rsidRPr="00631514">
        <w:rPr>
          <w:rFonts w:ascii="Times New Roman" w:hAnsi="Times New Roman" w:cs="Times New Roman"/>
        </w:rPr>
        <w:t xml:space="preserve"> </w:t>
      </w:r>
      <w:r w:rsidR="00B33D7D" w:rsidRPr="00631514">
        <w:rPr>
          <w:rFonts w:ascii="Times New Roman" w:hAnsi="Times New Roman" w:cs="Times New Roman"/>
        </w:rPr>
        <w:t>controls to</w:t>
      </w:r>
      <w:r w:rsidR="00ED1252">
        <w:rPr>
          <w:rFonts w:ascii="Times New Roman" w:hAnsi="Times New Roman" w:cs="Times New Roman"/>
        </w:rPr>
        <w:t xml:space="preserve"> </w:t>
      </w:r>
      <w:r w:rsidR="00C91215" w:rsidRPr="00631514">
        <w:rPr>
          <w:rFonts w:ascii="Times New Roman" w:hAnsi="Times New Roman" w:cs="Times New Roman"/>
        </w:rPr>
        <w:t xml:space="preserve">ensure program accountability. </w:t>
      </w:r>
      <w:r w:rsidR="00E733CE">
        <w:rPr>
          <w:rFonts w:ascii="Times New Roman" w:hAnsi="Times New Roman" w:cs="Times New Roman"/>
        </w:rPr>
        <w:t>S</w:t>
      </w:r>
      <w:r w:rsidR="00CE3068" w:rsidRPr="00631514">
        <w:rPr>
          <w:rFonts w:ascii="Times New Roman" w:hAnsi="Times New Roman" w:cs="Times New Roman"/>
        </w:rPr>
        <w:t>ponsors can demonstrate internal controls for program accountability by submitting written policies and procedures for safeguarding funds and preventing and detecting waste, fraud, and abuse. In addition, the sponsor must show compliance with recordkeeping requirements by maintaining approved and amended budgets, accounting records, and site operations.</w:t>
      </w:r>
      <w:r w:rsidR="000275B9" w:rsidRPr="00631514">
        <w:rPr>
          <w:rFonts w:ascii="Times New Roman" w:hAnsi="Times New Roman" w:cs="Times New Roman"/>
        </w:rPr>
        <w:t xml:space="preserve"> </w:t>
      </w:r>
      <w:r w:rsidR="00926C2F" w:rsidRPr="00631514">
        <w:rPr>
          <w:rFonts w:ascii="Times New Roman" w:hAnsi="Times New Roman" w:cs="Times New Roman"/>
        </w:rPr>
        <w:t xml:space="preserve">The plan must also detail </w:t>
      </w:r>
      <w:r w:rsidR="007D0D02" w:rsidRPr="00631514">
        <w:rPr>
          <w:rFonts w:ascii="Times New Roman" w:hAnsi="Times New Roman" w:cs="Times New Roman"/>
        </w:rPr>
        <w:t>the management systems</w:t>
      </w:r>
      <w:r w:rsidR="004E59F6" w:rsidRPr="00631514">
        <w:rPr>
          <w:rFonts w:ascii="Times New Roman" w:hAnsi="Times New Roman" w:cs="Times New Roman"/>
        </w:rPr>
        <w:t xml:space="preserve"> for recordkeeping, monitoring, civil rights compliance, and meal service operations.</w:t>
      </w:r>
      <w:r w:rsidR="007D0D02" w:rsidRPr="00631514">
        <w:rPr>
          <w:rFonts w:ascii="Times New Roman" w:hAnsi="Times New Roman" w:cs="Times New Roman"/>
        </w:rPr>
        <w:t xml:space="preserve"> </w:t>
      </w:r>
      <w:r w:rsidR="000275B9" w:rsidRPr="00631514">
        <w:rPr>
          <w:rFonts w:ascii="Times New Roman" w:hAnsi="Times New Roman" w:cs="Times New Roman"/>
        </w:rPr>
        <w:t>Additional documentation may be required by the State agency.</w:t>
      </w:r>
    </w:p>
    <w:p w14:paraId="5B2F749F" w14:textId="071B77CA" w:rsidR="00E01554" w:rsidRPr="0067642A" w:rsidRDefault="00F24E9A" w:rsidP="0067642A">
      <w:pPr>
        <w:pStyle w:val="Heading1"/>
        <w:rPr>
          <w:b/>
          <w:bCs/>
          <w:u w:val="none"/>
        </w:rPr>
      </w:pPr>
      <w:r w:rsidRPr="0067642A">
        <w:rPr>
          <w:b/>
          <w:bCs/>
          <w:u w:val="none"/>
        </w:rPr>
        <w:t>Application Approval</w:t>
      </w:r>
    </w:p>
    <w:p w14:paraId="55B8B5A5" w14:textId="55E5094A" w:rsidR="00E01554" w:rsidRPr="00E01554" w:rsidRDefault="00E01554" w:rsidP="00E01554">
      <w:pPr>
        <w:rPr>
          <w:rFonts w:ascii="Times New Roman" w:hAnsi="Times New Roman" w:cs="Times New Roman"/>
        </w:rPr>
      </w:pPr>
      <w:r w:rsidRPr="00E01554">
        <w:rPr>
          <w:rFonts w:ascii="Times New Roman" w:hAnsi="Times New Roman" w:cs="Times New Roman"/>
        </w:rPr>
        <w:t xml:space="preserve">The State agency may only approve </w:t>
      </w:r>
      <w:r w:rsidR="007B18F4">
        <w:rPr>
          <w:rFonts w:ascii="Times New Roman" w:hAnsi="Times New Roman" w:cs="Times New Roman"/>
        </w:rPr>
        <w:t xml:space="preserve">a </w:t>
      </w:r>
      <w:r w:rsidR="000422FB">
        <w:rPr>
          <w:rFonts w:ascii="Times New Roman" w:hAnsi="Times New Roman" w:cs="Times New Roman"/>
        </w:rPr>
        <w:t>sponsor’s</w:t>
      </w:r>
      <w:r w:rsidR="000422FB" w:rsidRPr="00E01554">
        <w:rPr>
          <w:rFonts w:ascii="Times New Roman" w:hAnsi="Times New Roman" w:cs="Times New Roman"/>
        </w:rPr>
        <w:t xml:space="preserve"> application</w:t>
      </w:r>
      <w:r w:rsidRPr="00E01554">
        <w:rPr>
          <w:rFonts w:ascii="Times New Roman" w:hAnsi="Times New Roman" w:cs="Times New Roman"/>
        </w:rPr>
        <w:t xml:space="preserve"> </w:t>
      </w:r>
      <w:r w:rsidR="007B18F4">
        <w:rPr>
          <w:rFonts w:ascii="Times New Roman" w:hAnsi="Times New Roman" w:cs="Times New Roman"/>
        </w:rPr>
        <w:t>if it</w:t>
      </w:r>
      <w:r w:rsidRPr="00E01554">
        <w:rPr>
          <w:rFonts w:ascii="Times New Roman" w:hAnsi="Times New Roman" w:cs="Times New Roman"/>
        </w:rPr>
        <w:t xml:space="preserve"> meet</w:t>
      </w:r>
      <w:r w:rsidR="007B18F4">
        <w:rPr>
          <w:rFonts w:ascii="Times New Roman" w:hAnsi="Times New Roman" w:cs="Times New Roman"/>
        </w:rPr>
        <w:t>s</w:t>
      </w:r>
      <w:r w:rsidRPr="00E01554">
        <w:rPr>
          <w:rFonts w:ascii="Times New Roman" w:hAnsi="Times New Roman" w:cs="Times New Roman"/>
        </w:rPr>
        <w:t xml:space="preserve"> the three performance standards</w:t>
      </w:r>
      <w:r w:rsidR="007D0D02">
        <w:rPr>
          <w:rFonts w:ascii="Times New Roman" w:hAnsi="Times New Roman" w:cs="Times New Roman"/>
        </w:rPr>
        <w:t>:</w:t>
      </w:r>
      <w:r w:rsidRPr="00E01554">
        <w:rPr>
          <w:rFonts w:ascii="Times New Roman" w:hAnsi="Times New Roman" w:cs="Times New Roman"/>
        </w:rPr>
        <w:t xml:space="preserve"> </w:t>
      </w:r>
      <w:r w:rsidR="00402009" w:rsidRPr="00631514">
        <w:rPr>
          <w:rFonts w:ascii="Times New Roman" w:hAnsi="Times New Roman" w:cs="Times New Roman"/>
        </w:rPr>
        <w:t xml:space="preserve">financial viability, administrative capability, and </w:t>
      </w:r>
      <w:r w:rsidR="00AB10E6">
        <w:rPr>
          <w:rFonts w:ascii="Times New Roman" w:hAnsi="Times New Roman" w:cs="Times New Roman"/>
        </w:rPr>
        <w:t>p</w:t>
      </w:r>
      <w:r w:rsidR="00402009" w:rsidRPr="00631514">
        <w:rPr>
          <w:rFonts w:ascii="Times New Roman" w:hAnsi="Times New Roman" w:cs="Times New Roman"/>
        </w:rPr>
        <w:t xml:space="preserve">rogram </w:t>
      </w:r>
      <w:r w:rsidR="00034759" w:rsidRPr="00034759">
        <w:rPr>
          <w:rFonts w:ascii="Times New Roman" w:hAnsi="Times New Roman" w:cs="Times New Roman"/>
        </w:rPr>
        <w:t>accountability</w:t>
      </w:r>
      <w:r w:rsidR="00034759">
        <w:t>.</w:t>
      </w:r>
      <w:r w:rsidRPr="00E01554">
        <w:rPr>
          <w:rFonts w:ascii="Times New Roman" w:hAnsi="Times New Roman" w:cs="Times New Roman"/>
        </w:rPr>
        <w:t xml:space="preserve"> The State agency must </w:t>
      </w:r>
      <w:r w:rsidR="0021635E">
        <w:rPr>
          <w:rFonts w:ascii="Times New Roman" w:hAnsi="Times New Roman" w:cs="Times New Roman"/>
        </w:rPr>
        <w:t xml:space="preserve">also </w:t>
      </w:r>
      <w:r w:rsidRPr="00E01554">
        <w:rPr>
          <w:rFonts w:ascii="Times New Roman" w:hAnsi="Times New Roman" w:cs="Times New Roman"/>
        </w:rPr>
        <w:t xml:space="preserve">consider past performance in the SFSP or </w:t>
      </w:r>
      <w:r w:rsidR="003D356D">
        <w:rPr>
          <w:rFonts w:ascii="Times New Roman" w:hAnsi="Times New Roman" w:cs="Times New Roman"/>
        </w:rPr>
        <w:t>other</w:t>
      </w:r>
      <w:r w:rsidRPr="00E01554">
        <w:rPr>
          <w:rFonts w:ascii="Times New Roman" w:hAnsi="Times New Roman" w:cs="Times New Roman"/>
        </w:rPr>
        <w:t xml:space="preserve"> Child Nutrition Program</w:t>
      </w:r>
      <w:r w:rsidR="003D356D">
        <w:rPr>
          <w:rFonts w:ascii="Times New Roman" w:hAnsi="Times New Roman" w:cs="Times New Roman"/>
        </w:rPr>
        <w:t>s</w:t>
      </w:r>
      <w:r w:rsidRPr="00E01554">
        <w:rPr>
          <w:rFonts w:ascii="Times New Roman" w:hAnsi="Times New Roman" w:cs="Times New Roman"/>
        </w:rPr>
        <w:t xml:space="preserve"> and any other </w:t>
      </w:r>
      <w:r w:rsidR="00EF2950">
        <w:rPr>
          <w:rFonts w:ascii="Times New Roman" w:hAnsi="Times New Roman" w:cs="Times New Roman"/>
        </w:rPr>
        <w:t xml:space="preserve">relevant </w:t>
      </w:r>
      <w:r w:rsidR="004658C6" w:rsidRPr="00E01554">
        <w:rPr>
          <w:rFonts w:ascii="Times New Roman" w:hAnsi="Times New Roman" w:cs="Times New Roman"/>
        </w:rPr>
        <w:t>factors when</w:t>
      </w:r>
      <w:r w:rsidRPr="00E01554">
        <w:rPr>
          <w:rFonts w:ascii="Times New Roman" w:hAnsi="Times New Roman" w:cs="Times New Roman"/>
        </w:rPr>
        <w:t xml:space="preserve"> determining </w:t>
      </w:r>
      <w:r w:rsidR="0073016D">
        <w:rPr>
          <w:rFonts w:ascii="Times New Roman" w:hAnsi="Times New Roman" w:cs="Times New Roman"/>
        </w:rPr>
        <w:t>if</w:t>
      </w:r>
      <w:r w:rsidRPr="00E01554">
        <w:rPr>
          <w:rFonts w:ascii="Times New Roman" w:hAnsi="Times New Roman" w:cs="Times New Roman"/>
        </w:rPr>
        <w:t xml:space="preserve"> the sponsor's application meets the </w:t>
      </w:r>
      <w:r w:rsidR="005557D4">
        <w:rPr>
          <w:rFonts w:ascii="Times New Roman" w:hAnsi="Times New Roman" w:cs="Times New Roman"/>
        </w:rPr>
        <w:t>required</w:t>
      </w:r>
      <w:r w:rsidRPr="00E01554">
        <w:rPr>
          <w:rFonts w:ascii="Times New Roman" w:hAnsi="Times New Roman" w:cs="Times New Roman"/>
        </w:rPr>
        <w:t xml:space="preserve"> standards.</w:t>
      </w:r>
      <w:r w:rsidR="00F24E9A">
        <w:rPr>
          <w:rFonts w:ascii="Times New Roman" w:hAnsi="Times New Roman" w:cs="Times New Roman"/>
        </w:rPr>
        <w:t xml:space="preserve"> </w:t>
      </w:r>
      <w:r w:rsidR="00D207C3">
        <w:rPr>
          <w:rFonts w:ascii="Times New Roman" w:hAnsi="Times New Roman" w:cs="Times New Roman"/>
        </w:rPr>
        <w:t>Lastly, the</w:t>
      </w:r>
      <w:r w:rsidR="00F24E9A">
        <w:rPr>
          <w:rFonts w:ascii="Times New Roman" w:hAnsi="Times New Roman" w:cs="Times New Roman"/>
        </w:rPr>
        <w:t xml:space="preserve"> State agency must evaluate </w:t>
      </w:r>
      <w:r w:rsidR="0061320A">
        <w:rPr>
          <w:rFonts w:ascii="Times New Roman" w:hAnsi="Times New Roman" w:cs="Times New Roman"/>
        </w:rPr>
        <w:t>the sponsor’s</w:t>
      </w:r>
      <w:r w:rsidR="005A2F74">
        <w:rPr>
          <w:rFonts w:ascii="Times New Roman" w:hAnsi="Times New Roman" w:cs="Times New Roman"/>
        </w:rPr>
        <w:t xml:space="preserve"> management plan</w:t>
      </w:r>
      <w:r w:rsidR="00181BA8">
        <w:rPr>
          <w:rFonts w:ascii="Times New Roman" w:hAnsi="Times New Roman" w:cs="Times New Roman"/>
        </w:rPr>
        <w:t xml:space="preserve"> and administrative </w:t>
      </w:r>
      <w:r w:rsidR="0061320A">
        <w:rPr>
          <w:rFonts w:ascii="Times New Roman" w:hAnsi="Times New Roman" w:cs="Times New Roman"/>
        </w:rPr>
        <w:t>budget,</w:t>
      </w:r>
      <w:r w:rsidR="005A2F74">
        <w:rPr>
          <w:rFonts w:ascii="Times New Roman" w:hAnsi="Times New Roman" w:cs="Times New Roman"/>
        </w:rPr>
        <w:t xml:space="preserve"> </w:t>
      </w:r>
      <w:r w:rsidR="00D207C3">
        <w:rPr>
          <w:rFonts w:ascii="Times New Roman" w:hAnsi="Times New Roman" w:cs="Times New Roman"/>
        </w:rPr>
        <w:t>and</w:t>
      </w:r>
      <w:r w:rsidR="005A2F74">
        <w:rPr>
          <w:rFonts w:ascii="Times New Roman" w:hAnsi="Times New Roman" w:cs="Times New Roman"/>
        </w:rPr>
        <w:t xml:space="preserve"> </w:t>
      </w:r>
      <w:r w:rsidR="00F80681">
        <w:rPr>
          <w:rFonts w:ascii="Times New Roman" w:hAnsi="Times New Roman" w:cs="Times New Roman"/>
        </w:rPr>
        <w:t>all required</w:t>
      </w:r>
      <w:r w:rsidR="005A2F74">
        <w:rPr>
          <w:rFonts w:ascii="Times New Roman" w:hAnsi="Times New Roman" w:cs="Times New Roman"/>
        </w:rPr>
        <w:t xml:space="preserve"> </w:t>
      </w:r>
      <w:r w:rsidR="00F177FF">
        <w:rPr>
          <w:rFonts w:ascii="Times New Roman" w:hAnsi="Times New Roman" w:cs="Times New Roman"/>
        </w:rPr>
        <w:t>supporting documentation listed above.</w:t>
      </w:r>
    </w:p>
    <w:p w14:paraId="17CCBD5C" w14:textId="22643FE9" w:rsidR="008566E3" w:rsidRDefault="008566E3" w:rsidP="00423EB4">
      <w:pPr>
        <w:spacing w:after="0"/>
        <w:rPr>
          <w:rFonts w:ascii="Times New Roman" w:hAnsi="Times New Roman" w:cs="Times New Roman"/>
        </w:rPr>
      </w:pPr>
      <w:r w:rsidRPr="196C3B02">
        <w:rPr>
          <w:rFonts w:ascii="Times New Roman" w:hAnsi="Times New Roman" w:cs="Times New Roman"/>
        </w:rPr>
        <w:t xml:space="preserve">State agencies are reminded to distribute this memorandum to program operators. Program operators should direct any questions concerning this guidance to their </w:t>
      </w:r>
      <w:proofErr w:type="gramStart"/>
      <w:r w:rsidR="5CD10EB8" w:rsidRPr="196C3B02">
        <w:rPr>
          <w:rFonts w:ascii="Times New Roman" w:hAnsi="Times New Roman" w:cs="Times New Roman"/>
        </w:rPr>
        <w:t>S</w:t>
      </w:r>
      <w:r w:rsidRPr="196C3B02">
        <w:rPr>
          <w:rFonts w:ascii="Times New Roman" w:hAnsi="Times New Roman" w:cs="Times New Roman"/>
        </w:rPr>
        <w:t>tate</w:t>
      </w:r>
      <w:proofErr w:type="gramEnd"/>
      <w:r w:rsidRPr="196C3B02">
        <w:rPr>
          <w:rFonts w:ascii="Times New Roman" w:hAnsi="Times New Roman" w:cs="Times New Roman"/>
        </w:rPr>
        <w:t xml:space="preserve"> agency. State agencies with questions should contact the appropriate FNS regional office.</w:t>
      </w:r>
    </w:p>
    <w:p w14:paraId="400C115C" w14:textId="77777777" w:rsidR="008566E3" w:rsidRDefault="008566E3" w:rsidP="00423EB4">
      <w:pPr>
        <w:spacing w:after="0"/>
        <w:rPr>
          <w:rFonts w:ascii="Times New Roman" w:hAnsi="Times New Roman" w:cs="Times New Roman"/>
        </w:rPr>
      </w:pPr>
    </w:p>
    <w:p w14:paraId="56A52541" w14:textId="77777777" w:rsidR="00C32295" w:rsidRDefault="00C32295" w:rsidP="00423EB4">
      <w:pPr>
        <w:spacing w:after="0"/>
        <w:rPr>
          <w:rFonts w:ascii="Times New Roman" w:hAnsi="Times New Roman" w:cs="Times New Roman"/>
        </w:rPr>
      </w:pPr>
    </w:p>
    <w:p w14:paraId="1BF2B542" w14:textId="0CB80C62" w:rsidR="00CF79B6" w:rsidRDefault="00B96ADA" w:rsidP="00423EB4">
      <w:pPr>
        <w:spacing w:after="0"/>
        <w:rPr>
          <w:rFonts w:ascii="Times New Roman" w:hAnsi="Times New Roman" w:cs="Times New Roman"/>
        </w:rPr>
      </w:pPr>
      <w:r>
        <w:rPr>
          <w:rFonts w:ascii="Times New Roman" w:hAnsi="Times New Roman" w:cs="Times New Roman"/>
          <w:noProof/>
        </w:rPr>
        <w:drawing>
          <wp:inline distT="0" distB="0" distL="0" distR="0" wp14:anchorId="0BBFCED1" wp14:editId="6AF2F321">
            <wp:extent cx="1600200" cy="635000"/>
            <wp:effectExtent l="0" t="0" r="0" b="0"/>
            <wp:docPr id="3" name="Picture 3" descr="Original Sig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riginal Signed"/>
                    <pic:cNvPicPr/>
                  </pic:nvPicPr>
                  <pic:blipFill>
                    <a:blip r:embed="rId13">
                      <a:extLst>
                        <a:ext uri="{28A0092B-C50C-407E-A947-70E740481C1C}">
                          <a14:useLocalDpi xmlns:a14="http://schemas.microsoft.com/office/drawing/2010/main" val="0"/>
                        </a:ext>
                      </a:extLst>
                    </a:blip>
                    <a:stretch>
                      <a:fillRect/>
                    </a:stretch>
                  </pic:blipFill>
                  <pic:spPr>
                    <a:xfrm>
                      <a:off x="0" y="0"/>
                      <a:ext cx="1600200" cy="635000"/>
                    </a:xfrm>
                    <a:prstGeom prst="rect">
                      <a:avLst/>
                    </a:prstGeom>
                  </pic:spPr>
                </pic:pic>
              </a:graphicData>
            </a:graphic>
          </wp:inline>
        </w:drawing>
      </w:r>
    </w:p>
    <w:p w14:paraId="1A310585" w14:textId="77777777" w:rsidR="00B96ADA" w:rsidRDefault="00B96ADA" w:rsidP="00423EB4">
      <w:pPr>
        <w:spacing w:after="0"/>
        <w:rPr>
          <w:rFonts w:ascii="Times New Roman" w:hAnsi="Times New Roman" w:cs="Times New Roman"/>
        </w:rPr>
      </w:pPr>
    </w:p>
    <w:p w14:paraId="27C62AB1" w14:textId="00496193" w:rsidR="00423EB4" w:rsidRPr="00994D8A" w:rsidRDefault="00423EB4" w:rsidP="00423EB4">
      <w:pPr>
        <w:spacing w:after="0"/>
        <w:rPr>
          <w:rFonts w:ascii="Times New Roman" w:hAnsi="Times New Roman" w:cs="Times New Roman"/>
        </w:rPr>
      </w:pPr>
      <w:r w:rsidRPr="00994D8A">
        <w:rPr>
          <w:rFonts w:ascii="Times New Roman" w:hAnsi="Times New Roman" w:cs="Times New Roman"/>
        </w:rPr>
        <w:t>Jessica Saracino</w:t>
      </w:r>
    </w:p>
    <w:p w14:paraId="78609313" w14:textId="77777777" w:rsidR="00423EB4" w:rsidRPr="00994D8A" w:rsidRDefault="00423EB4" w:rsidP="00423EB4">
      <w:pPr>
        <w:spacing w:after="0"/>
        <w:rPr>
          <w:rFonts w:ascii="Times New Roman" w:hAnsi="Times New Roman" w:cs="Times New Roman"/>
        </w:rPr>
      </w:pPr>
      <w:r w:rsidRPr="00994D8A">
        <w:rPr>
          <w:rFonts w:ascii="Times New Roman" w:hAnsi="Times New Roman" w:cs="Times New Roman"/>
        </w:rPr>
        <w:t>Director</w:t>
      </w:r>
    </w:p>
    <w:p w14:paraId="2BF74ABF" w14:textId="77777777" w:rsidR="00423EB4" w:rsidRPr="00994D8A" w:rsidRDefault="00423EB4" w:rsidP="00423EB4">
      <w:pPr>
        <w:spacing w:after="0"/>
        <w:rPr>
          <w:rFonts w:ascii="Times New Roman" w:hAnsi="Times New Roman" w:cs="Times New Roman"/>
        </w:rPr>
      </w:pPr>
      <w:r w:rsidRPr="00994D8A">
        <w:rPr>
          <w:rFonts w:ascii="Times New Roman" w:hAnsi="Times New Roman" w:cs="Times New Roman"/>
        </w:rPr>
        <w:t>Program Monitoring and Operational Support Division </w:t>
      </w:r>
    </w:p>
    <w:p w14:paraId="6B806D6A" w14:textId="4ECB0C64" w:rsidR="00423EB4" w:rsidRPr="00994D8A" w:rsidRDefault="00423EB4" w:rsidP="00951016">
      <w:pPr>
        <w:spacing w:after="0"/>
        <w:rPr>
          <w:rFonts w:ascii="Times New Roman" w:hAnsi="Times New Roman" w:cs="Times New Roman"/>
        </w:rPr>
      </w:pPr>
      <w:r w:rsidRPr="00994D8A">
        <w:rPr>
          <w:rFonts w:ascii="Times New Roman" w:hAnsi="Times New Roman" w:cs="Times New Roman"/>
        </w:rPr>
        <w:t>Child Nutrition Programs   </w:t>
      </w:r>
    </w:p>
    <w:p w14:paraId="0FD1C892" w14:textId="381D71AD" w:rsidR="00423EB4" w:rsidRDefault="00423EB4" w:rsidP="00951016">
      <w:pPr>
        <w:tabs>
          <w:tab w:val="left" w:pos="1371"/>
        </w:tabs>
        <w:rPr>
          <w:rFonts w:ascii="Times New Roman" w:hAnsi="Times New Roman" w:cs="Times New Roman"/>
        </w:rPr>
      </w:pPr>
      <w:r w:rsidRPr="00994D8A">
        <w:rPr>
          <w:rFonts w:ascii="Times New Roman" w:hAnsi="Times New Roman" w:cs="Times New Roman"/>
        </w:rPr>
        <w:t> </w:t>
      </w:r>
    </w:p>
    <w:p w14:paraId="3E3EF78B" w14:textId="17DD058C" w:rsidR="00810154" w:rsidRDefault="00810154">
      <w:pPr>
        <w:rPr>
          <w:rFonts w:ascii="Times New Roman" w:hAnsi="Times New Roman" w:cs="Times New Roman"/>
        </w:rPr>
      </w:pPr>
      <w:r>
        <w:rPr>
          <w:rFonts w:ascii="Times New Roman" w:hAnsi="Times New Roman" w:cs="Times New Roman"/>
        </w:rPr>
        <w:br w:type="page"/>
      </w:r>
    </w:p>
    <w:p w14:paraId="1133B818" w14:textId="77777777" w:rsidR="00CD16F9" w:rsidRPr="0067642A" w:rsidRDefault="00CD16F9" w:rsidP="0067642A">
      <w:pPr>
        <w:pStyle w:val="Heading1"/>
        <w:jc w:val="center"/>
        <w:rPr>
          <w:b/>
          <w:bCs/>
          <w:u w:val="none"/>
        </w:rPr>
      </w:pPr>
      <w:r w:rsidRPr="0067642A">
        <w:rPr>
          <w:b/>
          <w:bCs/>
          <w:u w:val="none"/>
        </w:rPr>
        <w:lastRenderedPageBreak/>
        <w:t>Appendix A</w:t>
      </w:r>
    </w:p>
    <w:p w14:paraId="082A21BA" w14:textId="77777777" w:rsidR="00CD16F9" w:rsidRDefault="00CD16F9" w:rsidP="00CD16F9">
      <w:pPr>
        <w:spacing w:after="0"/>
        <w:jc w:val="center"/>
        <w:rPr>
          <w:rFonts w:ascii="Times New Roman" w:hAnsi="Times New Roman" w:cs="Times New Roman"/>
        </w:rPr>
      </w:pPr>
      <w:r>
        <w:rPr>
          <w:rFonts w:ascii="Times New Roman" w:hAnsi="Times New Roman" w:cs="Times New Roman"/>
        </w:rPr>
        <w:t>Components of a Full Management Plan</w:t>
      </w:r>
    </w:p>
    <w:p w14:paraId="535C881A" w14:textId="77777777" w:rsidR="00CD16F9" w:rsidRDefault="00CD16F9" w:rsidP="00CD16F9">
      <w:pPr>
        <w:spacing w:after="0"/>
        <w:jc w:val="center"/>
        <w:rPr>
          <w:rFonts w:ascii="Times New Roman" w:hAnsi="Times New Roman" w:cs="Times New Roman"/>
        </w:rPr>
      </w:pPr>
    </w:p>
    <w:p w14:paraId="1FDE3BBE" w14:textId="77777777" w:rsidR="00CD16F9" w:rsidRDefault="00CD16F9" w:rsidP="00CD16F9">
      <w:pPr>
        <w:spacing w:after="0"/>
        <w:rPr>
          <w:rFonts w:ascii="Times New Roman" w:hAnsi="Times New Roman" w:cs="Times New Roman"/>
        </w:rPr>
      </w:pPr>
      <w:r w:rsidRPr="008B1325">
        <w:rPr>
          <w:rFonts w:ascii="Times New Roman" w:hAnsi="Times New Roman" w:cs="Times New Roman"/>
        </w:rPr>
        <w:t>State agencies can organize management plan criteria in various ways. In general, the</w:t>
      </w:r>
      <w:r>
        <w:rPr>
          <w:rFonts w:ascii="Times New Roman" w:hAnsi="Times New Roman" w:cs="Times New Roman"/>
        </w:rPr>
        <w:t xml:space="preserve"> </w:t>
      </w:r>
      <w:r w:rsidRPr="008B1325">
        <w:rPr>
          <w:rFonts w:ascii="Times New Roman" w:hAnsi="Times New Roman" w:cs="Times New Roman"/>
        </w:rPr>
        <w:t>management plan will require information in three components:</w:t>
      </w:r>
    </w:p>
    <w:p w14:paraId="2BA6A9E3" w14:textId="77777777" w:rsidR="00CD16F9" w:rsidRPr="008B1325" w:rsidRDefault="00CD16F9" w:rsidP="00CD16F9">
      <w:pPr>
        <w:spacing w:after="0"/>
        <w:rPr>
          <w:rFonts w:ascii="Times New Roman" w:hAnsi="Times New Roman" w:cs="Times New Roman"/>
        </w:rPr>
      </w:pPr>
    </w:p>
    <w:p w14:paraId="33D03658" w14:textId="77777777" w:rsidR="00CD16F9" w:rsidRPr="008B1325" w:rsidRDefault="00CD16F9" w:rsidP="00CD16F9">
      <w:pPr>
        <w:numPr>
          <w:ilvl w:val="1"/>
          <w:numId w:val="10"/>
        </w:numPr>
        <w:spacing w:after="0"/>
        <w:rPr>
          <w:rFonts w:ascii="Times New Roman" w:hAnsi="Times New Roman" w:cs="Times New Roman"/>
        </w:rPr>
      </w:pPr>
      <w:r w:rsidRPr="008B1325">
        <w:rPr>
          <w:rFonts w:ascii="Times New Roman" w:hAnsi="Times New Roman" w:cs="Times New Roman"/>
        </w:rPr>
        <w:t>Management and Organizational structure</w:t>
      </w:r>
    </w:p>
    <w:p w14:paraId="55C18F61" w14:textId="77777777" w:rsidR="00CD16F9" w:rsidRPr="008B1325" w:rsidRDefault="00CD16F9" w:rsidP="00CD16F9">
      <w:pPr>
        <w:numPr>
          <w:ilvl w:val="1"/>
          <w:numId w:val="10"/>
        </w:numPr>
        <w:spacing w:after="0"/>
        <w:rPr>
          <w:rFonts w:ascii="Times New Roman" w:hAnsi="Times New Roman" w:cs="Times New Roman"/>
        </w:rPr>
      </w:pPr>
      <w:r w:rsidRPr="008B1325">
        <w:rPr>
          <w:rFonts w:ascii="Times New Roman" w:hAnsi="Times New Roman" w:cs="Times New Roman"/>
        </w:rPr>
        <w:t>Administrative requirements and operations</w:t>
      </w:r>
    </w:p>
    <w:p w14:paraId="7DA66C07" w14:textId="77777777" w:rsidR="00CD16F9" w:rsidRDefault="00CD16F9" w:rsidP="00CD16F9">
      <w:pPr>
        <w:numPr>
          <w:ilvl w:val="1"/>
          <w:numId w:val="10"/>
        </w:numPr>
        <w:spacing w:after="0"/>
        <w:rPr>
          <w:rFonts w:ascii="Times New Roman" w:hAnsi="Times New Roman" w:cs="Times New Roman"/>
        </w:rPr>
      </w:pPr>
      <w:r w:rsidRPr="008B1325">
        <w:rPr>
          <w:rFonts w:ascii="Times New Roman" w:hAnsi="Times New Roman" w:cs="Times New Roman"/>
        </w:rPr>
        <w:t>Monitoring and training requirements</w:t>
      </w:r>
    </w:p>
    <w:p w14:paraId="748B490B" w14:textId="77777777" w:rsidR="00CD16F9" w:rsidRPr="008B1325" w:rsidRDefault="00CD16F9" w:rsidP="00CD16F9">
      <w:pPr>
        <w:spacing w:after="0"/>
        <w:ind w:left="1440"/>
        <w:rPr>
          <w:rFonts w:ascii="Times New Roman" w:hAnsi="Times New Roman" w:cs="Times New Roman"/>
        </w:rPr>
      </w:pPr>
    </w:p>
    <w:p w14:paraId="1E7E189E" w14:textId="5933E93C" w:rsidR="00CD16F9" w:rsidRPr="008B1325" w:rsidRDefault="00CD16F9" w:rsidP="00CD16F9">
      <w:pPr>
        <w:spacing w:after="0"/>
        <w:rPr>
          <w:rFonts w:ascii="Times New Roman" w:hAnsi="Times New Roman" w:cs="Times New Roman"/>
        </w:rPr>
      </w:pPr>
      <w:r w:rsidRPr="008B1325">
        <w:rPr>
          <w:rFonts w:ascii="Times New Roman" w:hAnsi="Times New Roman" w:cs="Times New Roman"/>
        </w:rPr>
        <w:t xml:space="preserve">The management and organizational structure component </w:t>
      </w:r>
      <w:r w:rsidR="001E03F8" w:rsidRPr="008B1325">
        <w:rPr>
          <w:rFonts w:ascii="Times New Roman" w:hAnsi="Times New Roman" w:cs="Times New Roman"/>
        </w:rPr>
        <w:t>are</w:t>
      </w:r>
      <w:r w:rsidRPr="008B1325">
        <w:rPr>
          <w:rFonts w:ascii="Times New Roman" w:hAnsi="Times New Roman" w:cs="Times New Roman"/>
        </w:rPr>
        <w:t xml:space="preserve"> a snapshot of the sponsor as a whole entity. This includes responsible </w:t>
      </w:r>
      <w:r>
        <w:rPr>
          <w:rFonts w:ascii="Times New Roman" w:hAnsi="Times New Roman" w:cs="Times New Roman"/>
        </w:rPr>
        <w:t>principals and individuals</w:t>
      </w:r>
      <w:r w:rsidRPr="008B1325">
        <w:rPr>
          <w:rFonts w:ascii="Times New Roman" w:hAnsi="Times New Roman" w:cs="Times New Roman"/>
        </w:rPr>
        <w:t>, such as food operations staff and members of the board of directors. This component includes information that demonstrates the sponsor's financial viability and financial management compliance, and program accountability.</w:t>
      </w:r>
    </w:p>
    <w:p w14:paraId="66833558" w14:textId="77777777" w:rsidR="00CD16F9" w:rsidRPr="008B1325" w:rsidRDefault="00CD16F9" w:rsidP="00CD16F9">
      <w:pPr>
        <w:spacing w:after="0"/>
        <w:rPr>
          <w:rFonts w:ascii="Times New Roman" w:hAnsi="Times New Roman" w:cs="Times New Roman"/>
        </w:rPr>
      </w:pPr>
      <w:r w:rsidRPr="008B1325">
        <w:rPr>
          <w:rFonts w:ascii="Times New Roman" w:hAnsi="Times New Roman" w:cs="Times New Roman"/>
        </w:rPr>
        <w:t>The administrative requirements and operations component is a comprehensive plan for how the sponsor will operate the SFSP. This plan includes assignments of staff for key duties, such as compiling data for the claim for reimbursement and ensuring that the meal pattern requirements are met.</w:t>
      </w:r>
      <w:r>
        <w:rPr>
          <w:rFonts w:ascii="Times New Roman" w:hAnsi="Times New Roman" w:cs="Times New Roman"/>
        </w:rPr>
        <w:t xml:space="preserve"> </w:t>
      </w:r>
      <w:r w:rsidRPr="008B1325">
        <w:rPr>
          <w:rFonts w:ascii="Times New Roman" w:hAnsi="Times New Roman" w:cs="Times New Roman"/>
        </w:rPr>
        <w:t>The monitoring and training component is the plan for ensuring that the Program is monitored as required under 7 CFR 225.15(d)(2). The plan must include a list or description of staff assigned monitoring duties. Each of the components includes elements, functions, activities, and the records that are required to be maintained. These components together help sponsors demonstrate VCA.</w:t>
      </w:r>
    </w:p>
    <w:p w14:paraId="52A269E7" w14:textId="77777777" w:rsidR="00CD16F9" w:rsidRDefault="00CD16F9" w:rsidP="00CD16F9">
      <w:pPr>
        <w:spacing w:after="0"/>
        <w:rPr>
          <w:rFonts w:ascii="Times New Roman" w:hAnsi="Times New Roman" w:cs="Times New Roman"/>
        </w:rPr>
      </w:pPr>
    </w:p>
    <w:p w14:paraId="3BC5A334" w14:textId="77777777" w:rsidR="00CD16F9" w:rsidRDefault="00CD16F9" w:rsidP="00CD16F9">
      <w:pPr>
        <w:spacing w:after="0"/>
        <w:jc w:val="center"/>
        <w:rPr>
          <w:rFonts w:ascii="Times New Roman" w:hAnsi="Times New Roman" w:cs="Times New Roman"/>
        </w:rPr>
      </w:pPr>
    </w:p>
    <w:p w14:paraId="2812C507" w14:textId="77777777" w:rsidR="00CD16F9" w:rsidRDefault="00CD16F9" w:rsidP="00CD16F9">
      <w:pPr>
        <w:spacing w:after="0"/>
        <w:rPr>
          <w:rFonts w:ascii="Times New Roman" w:hAnsi="Times New Roman" w:cs="Times New Roman"/>
        </w:rPr>
      </w:pPr>
      <w:r>
        <w:rPr>
          <w:rFonts w:ascii="Times New Roman" w:hAnsi="Times New Roman" w:cs="Times New Roman"/>
        </w:rPr>
        <w:t>Section I. Management and Organizational Structure</w:t>
      </w:r>
    </w:p>
    <w:p w14:paraId="731D6DCA" w14:textId="77777777" w:rsidR="00CD16F9" w:rsidRPr="00B47CA0" w:rsidRDefault="00CD16F9" w:rsidP="00CD16F9">
      <w:pPr>
        <w:pStyle w:val="ListParagraph"/>
        <w:numPr>
          <w:ilvl w:val="0"/>
          <w:numId w:val="7"/>
        </w:numPr>
        <w:rPr>
          <w:rFonts w:ascii="Times New Roman" w:hAnsi="Times New Roman" w:cs="Times New Roman"/>
        </w:rPr>
      </w:pPr>
      <w:r w:rsidRPr="00B47CA0">
        <w:rPr>
          <w:rFonts w:ascii="Times New Roman" w:hAnsi="Times New Roman" w:cs="Times New Roman"/>
        </w:rPr>
        <w:t>U</w:t>
      </w:r>
      <w:r>
        <w:rPr>
          <w:rFonts w:ascii="Times New Roman" w:hAnsi="Times New Roman" w:cs="Times New Roman"/>
        </w:rPr>
        <w:t>nique Entity Identification (U</w:t>
      </w:r>
      <w:r w:rsidRPr="00B47CA0">
        <w:rPr>
          <w:rFonts w:ascii="Times New Roman" w:hAnsi="Times New Roman" w:cs="Times New Roman"/>
        </w:rPr>
        <w:t>EI</w:t>
      </w:r>
      <w:r>
        <w:rPr>
          <w:rFonts w:ascii="Times New Roman" w:hAnsi="Times New Roman" w:cs="Times New Roman"/>
        </w:rPr>
        <w:t>)</w:t>
      </w:r>
      <w:r w:rsidRPr="00B47CA0">
        <w:rPr>
          <w:rFonts w:ascii="Times New Roman" w:hAnsi="Times New Roman" w:cs="Times New Roman"/>
        </w:rPr>
        <w:t>, E</w:t>
      </w:r>
      <w:r>
        <w:rPr>
          <w:rFonts w:ascii="Times New Roman" w:hAnsi="Times New Roman" w:cs="Times New Roman"/>
        </w:rPr>
        <w:t>mployer Identification Number (E</w:t>
      </w:r>
      <w:r w:rsidRPr="00B47CA0">
        <w:rPr>
          <w:rFonts w:ascii="Times New Roman" w:hAnsi="Times New Roman" w:cs="Times New Roman"/>
        </w:rPr>
        <w:t>IN</w:t>
      </w:r>
      <w:r>
        <w:rPr>
          <w:rFonts w:ascii="Times New Roman" w:hAnsi="Times New Roman" w:cs="Times New Roman"/>
        </w:rPr>
        <w:t>)</w:t>
      </w:r>
      <w:r w:rsidRPr="00B47CA0">
        <w:rPr>
          <w:rFonts w:ascii="Times New Roman" w:hAnsi="Times New Roman" w:cs="Times New Roman"/>
        </w:rPr>
        <w:t>, tax exempt status</w:t>
      </w:r>
      <w:r>
        <w:rPr>
          <w:rFonts w:ascii="Times New Roman" w:hAnsi="Times New Roman" w:cs="Times New Roman"/>
        </w:rPr>
        <w:t xml:space="preserve">  </w:t>
      </w:r>
    </w:p>
    <w:p w14:paraId="4B09CCD4" w14:textId="77777777" w:rsidR="00CD16F9" w:rsidRPr="00B47CA0" w:rsidRDefault="00CD16F9" w:rsidP="00CD16F9">
      <w:pPr>
        <w:pStyle w:val="ListParagraph"/>
        <w:numPr>
          <w:ilvl w:val="0"/>
          <w:numId w:val="7"/>
        </w:numPr>
        <w:rPr>
          <w:rFonts w:ascii="Times New Roman" w:hAnsi="Times New Roman" w:cs="Times New Roman"/>
        </w:rPr>
      </w:pPr>
      <w:r w:rsidRPr="00B47CA0">
        <w:rPr>
          <w:rFonts w:ascii="Times New Roman" w:hAnsi="Times New Roman" w:cs="Times New Roman"/>
        </w:rPr>
        <w:t xml:space="preserve">Board of Directors, organization chart, responsible </w:t>
      </w:r>
      <w:proofErr w:type="gramStart"/>
      <w:r w:rsidRPr="00B47CA0">
        <w:rPr>
          <w:rFonts w:ascii="Times New Roman" w:hAnsi="Times New Roman" w:cs="Times New Roman"/>
        </w:rPr>
        <w:t>principals</w:t>
      </w:r>
      <w:proofErr w:type="gramEnd"/>
      <w:r w:rsidRPr="00B47CA0">
        <w:rPr>
          <w:rFonts w:ascii="Times New Roman" w:hAnsi="Times New Roman" w:cs="Times New Roman"/>
        </w:rPr>
        <w:t xml:space="preserve"> and individuals</w:t>
      </w:r>
    </w:p>
    <w:p w14:paraId="5203B0F7" w14:textId="77777777" w:rsidR="00CD16F9" w:rsidRPr="00B47CA0" w:rsidRDefault="00CD16F9" w:rsidP="00CD16F9">
      <w:pPr>
        <w:pStyle w:val="ListParagraph"/>
        <w:numPr>
          <w:ilvl w:val="0"/>
          <w:numId w:val="7"/>
        </w:numPr>
        <w:rPr>
          <w:rFonts w:ascii="Times New Roman" w:hAnsi="Times New Roman" w:cs="Times New Roman"/>
        </w:rPr>
      </w:pPr>
      <w:r w:rsidRPr="00B47CA0">
        <w:rPr>
          <w:rFonts w:ascii="Times New Roman" w:hAnsi="Times New Roman" w:cs="Times New Roman"/>
        </w:rPr>
        <w:t xml:space="preserve">Staffing patterns, assignment of duties/job descriptions </w:t>
      </w:r>
    </w:p>
    <w:p w14:paraId="72A8C64C" w14:textId="77777777" w:rsidR="00CD16F9" w:rsidRPr="00B47CA0" w:rsidRDefault="00CD16F9" w:rsidP="00CD16F9">
      <w:pPr>
        <w:pStyle w:val="ListParagraph"/>
        <w:numPr>
          <w:ilvl w:val="0"/>
          <w:numId w:val="7"/>
        </w:numPr>
        <w:rPr>
          <w:rFonts w:ascii="Times New Roman" w:hAnsi="Times New Roman" w:cs="Times New Roman"/>
        </w:rPr>
      </w:pPr>
      <w:r w:rsidRPr="00B47CA0">
        <w:rPr>
          <w:rFonts w:ascii="Times New Roman" w:hAnsi="Times New Roman" w:cs="Times New Roman"/>
        </w:rPr>
        <w:t>Budget and financial history, independent single audit</w:t>
      </w:r>
      <w:r>
        <w:rPr>
          <w:rFonts w:ascii="Times New Roman" w:hAnsi="Times New Roman" w:cs="Times New Roman"/>
        </w:rPr>
        <w:t>, other supporting documentation as required by the State agency</w:t>
      </w:r>
    </w:p>
    <w:p w14:paraId="4FCC5841" w14:textId="77777777" w:rsidR="00CD16F9" w:rsidRPr="00B47CA0" w:rsidRDefault="00CD16F9" w:rsidP="00CD16F9">
      <w:pPr>
        <w:pStyle w:val="ListParagraph"/>
        <w:numPr>
          <w:ilvl w:val="0"/>
          <w:numId w:val="7"/>
        </w:numPr>
        <w:rPr>
          <w:rFonts w:ascii="Times New Roman" w:hAnsi="Times New Roman" w:cs="Times New Roman"/>
        </w:rPr>
      </w:pPr>
      <w:r w:rsidRPr="00B47CA0">
        <w:rPr>
          <w:rFonts w:ascii="Times New Roman" w:hAnsi="Times New Roman" w:cs="Times New Roman"/>
        </w:rPr>
        <w:t>Community need/recruitment strategy, media release</w:t>
      </w:r>
    </w:p>
    <w:p w14:paraId="6D629F2F" w14:textId="77777777" w:rsidR="00CD16F9" w:rsidRPr="00B47CA0" w:rsidRDefault="00CD16F9" w:rsidP="00CD16F9">
      <w:pPr>
        <w:pStyle w:val="ListParagraph"/>
        <w:numPr>
          <w:ilvl w:val="0"/>
          <w:numId w:val="7"/>
        </w:numPr>
        <w:rPr>
          <w:rFonts w:ascii="Times New Roman" w:hAnsi="Times New Roman" w:cs="Times New Roman"/>
        </w:rPr>
      </w:pPr>
      <w:r w:rsidRPr="00B47CA0">
        <w:rPr>
          <w:rFonts w:ascii="Times New Roman" w:hAnsi="Times New Roman" w:cs="Times New Roman"/>
        </w:rPr>
        <w:t>Certification Statements</w:t>
      </w:r>
    </w:p>
    <w:p w14:paraId="7B81CBA7" w14:textId="77777777" w:rsidR="00CD16F9" w:rsidRDefault="00CD16F9" w:rsidP="00CD16F9">
      <w:pPr>
        <w:spacing w:after="0"/>
        <w:rPr>
          <w:rFonts w:ascii="Times New Roman" w:hAnsi="Times New Roman" w:cs="Times New Roman"/>
        </w:rPr>
      </w:pPr>
      <w:r>
        <w:rPr>
          <w:rFonts w:ascii="Times New Roman" w:hAnsi="Times New Roman" w:cs="Times New Roman"/>
        </w:rPr>
        <w:t>Section II. Administrative Requirements and Operations</w:t>
      </w:r>
    </w:p>
    <w:p w14:paraId="3D6EAFFE" w14:textId="77777777" w:rsidR="00CD16F9" w:rsidRDefault="00CD16F9" w:rsidP="00CD16F9">
      <w:pPr>
        <w:pStyle w:val="ListParagraph"/>
        <w:numPr>
          <w:ilvl w:val="0"/>
          <w:numId w:val="8"/>
        </w:numPr>
        <w:rPr>
          <w:rFonts w:ascii="Times New Roman" w:hAnsi="Times New Roman" w:cs="Times New Roman"/>
        </w:rPr>
      </w:pPr>
      <w:r w:rsidRPr="00314561">
        <w:rPr>
          <w:rFonts w:ascii="Times New Roman" w:hAnsi="Times New Roman" w:cs="Times New Roman"/>
        </w:rPr>
        <w:t>Standard operating procedures and internal controls</w:t>
      </w:r>
    </w:p>
    <w:p w14:paraId="5A627385" w14:textId="77777777" w:rsidR="00CD16F9" w:rsidRPr="00314561" w:rsidRDefault="00CD16F9" w:rsidP="00CD16F9">
      <w:pPr>
        <w:pStyle w:val="ListParagraph"/>
        <w:numPr>
          <w:ilvl w:val="0"/>
          <w:numId w:val="8"/>
        </w:numPr>
        <w:rPr>
          <w:rFonts w:ascii="Times New Roman" w:hAnsi="Times New Roman" w:cs="Times New Roman"/>
        </w:rPr>
      </w:pPr>
      <w:r>
        <w:rPr>
          <w:rFonts w:ascii="Times New Roman" w:hAnsi="Times New Roman" w:cs="Times New Roman"/>
        </w:rPr>
        <w:t>Recordkeeping protocols</w:t>
      </w:r>
    </w:p>
    <w:p w14:paraId="0DF6A3C4" w14:textId="77777777" w:rsidR="00CD16F9" w:rsidRPr="00314561" w:rsidRDefault="00CD16F9" w:rsidP="00CD16F9">
      <w:pPr>
        <w:pStyle w:val="ListParagraph"/>
        <w:numPr>
          <w:ilvl w:val="0"/>
          <w:numId w:val="8"/>
        </w:numPr>
        <w:rPr>
          <w:rFonts w:ascii="Times New Roman" w:hAnsi="Times New Roman" w:cs="Times New Roman"/>
        </w:rPr>
      </w:pPr>
      <w:r w:rsidRPr="00314561">
        <w:rPr>
          <w:rFonts w:ascii="Times New Roman" w:hAnsi="Times New Roman" w:cs="Times New Roman"/>
        </w:rPr>
        <w:t>Sample menus</w:t>
      </w:r>
    </w:p>
    <w:p w14:paraId="49F53FA3" w14:textId="77777777" w:rsidR="00CD16F9" w:rsidRPr="00314561" w:rsidRDefault="00CD16F9" w:rsidP="00CD16F9">
      <w:pPr>
        <w:pStyle w:val="ListParagraph"/>
        <w:numPr>
          <w:ilvl w:val="0"/>
          <w:numId w:val="8"/>
        </w:numPr>
        <w:rPr>
          <w:rFonts w:ascii="Times New Roman" w:hAnsi="Times New Roman" w:cs="Times New Roman"/>
        </w:rPr>
      </w:pPr>
      <w:r w:rsidRPr="00314561">
        <w:rPr>
          <w:rFonts w:ascii="Times New Roman" w:hAnsi="Times New Roman" w:cs="Times New Roman"/>
        </w:rPr>
        <w:t>Civil Rights data collection</w:t>
      </w:r>
    </w:p>
    <w:p w14:paraId="60973B36" w14:textId="77777777" w:rsidR="00CD16F9" w:rsidRPr="00314561" w:rsidRDefault="00CD16F9" w:rsidP="00CD16F9">
      <w:pPr>
        <w:pStyle w:val="ListParagraph"/>
        <w:numPr>
          <w:ilvl w:val="0"/>
          <w:numId w:val="8"/>
        </w:numPr>
        <w:rPr>
          <w:rFonts w:ascii="Times New Roman" w:hAnsi="Times New Roman" w:cs="Times New Roman"/>
        </w:rPr>
      </w:pPr>
      <w:r w:rsidRPr="00314561">
        <w:rPr>
          <w:rFonts w:ascii="Times New Roman" w:hAnsi="Times New Roman" w:cs="Times New Roman"/>
        </w:rPr>
        <w:t>Site Information</w:t>
      </w:r>
    </w:p>
    <w:p w14:paraId="24C76F25" w14:textId="77777777" w:rsidR="00CD16F9" w:rsidRPr="00314561" w:rsidRDefault="00CD16F9" w:rsidP="00CD16F9">
      <w:pPr>
        <w:pStyle w:val="ListParagraph"/>
        <w:numPr>
          <w:ilvl w:val="1"/>
          <w:numId w:val="8"/>
        </w:numPr>
        <w:rPr>
          <w:rFonts w:ascii="Times New Roman" w:hAnsi="Times New Roman" w:cs="Times New Roman"/>
        </w:rPr>
      </w:pPr>
      <w:r w:rsidRPr="00314561">
        <w:rPr>
          <w:rFonts w:ascii="Times New Roman" w:hAnsi="Times New Roman" w:cs="Times New Roman"/>
        </w:rPr>
        <w:t>Eligibility classifications</w:t>
      </w:r>
    </w:p>
    <w:p w14:paraId="11FFA0D5" w14:textId="77777777" w:rsidR="00CD16F9" w:rsidRPr="00314561" w:rsidRDefault="00CD16F9" w:rsidP="00CD16F9">
      <w:pPr>
        <w:pStyle w:val="ListParagraph"/>
        <w:numPr>
          <w:ilvl w:val="1"/>
          <w:numId w:val="8"/>
        </w:numPr>
        <w:rPr>
          <w:rFonts w:ascii="Times New Roman" w:hAnsi="Times New Roman" w:cs="Times New Roman"/>
        </w:rPr>
      </w:pPr>
      <w:r w:rsidRPr="00314561">
        <w:rPr>
          <w:rFonts w:ascii="Times New Roman" w:hAnsi="Times New Roman" w:cs="Times New Roman"/>
        </w:rPr>
        <w:t>Agreements</w:t>
      </w:r>
    </w:p>
    <w:p w14:paraId="16C9BC4F" w14:textId="77777777" w:rsidR="00CD16F9" w:rsidRDefault="00CD16F9" w:rsidP="00CD16F9">
      <w:pPr>
        <w:spacing w:after="0"/>
        <w:rPr>
          <w:rFonts w:ascii="Times New Roman" w:hAnsi="Times New Roman" w:cs="Times New Roman"/>
        </w:rPr>
      </w:pPr>
      <w:r>
        <w:rPr>
          <w:rFonts w:ascii="Times New Roman" w:hAnsi="Times New Roman" w:cs="Times New Roman"/>
        </w:rPr>
        <w:t>Section III. Monitoring and Training</w:t>
      </w:r>
    </w:p>
    <w:p w14:paraId="5449EDA0" w14:textId="77777777" w:rsidR="00CD16F9" w:rsidRPr="00BA2CFA" w:rsidRDefault="00CD16F9" w:rsidP="00CD16F9">
      <w:pPr>
        <w:pStyle w:val="ListParagraph"/>
        <w:numPr>
          <w:ilvl w:val="0"/>
          <w:numId w:val="9"/>
        </w:numPr>
        <w:rPr>
          <w:rFonts w:ascii="Times New Roman" w:hAnsi="Times New Roman" w:cs="Times New Roman"/>
        </w:rPr>
      </w:pPr>
      <w:r w:rsidRPr="00BA2CFA">
        <w:rPr>
          <w:rFonts w:ascii="Times New Roman" w:hAnsi="Times New Roman" w:cs="Times New Roman"/>
        </w:rPr>
        <w:t>Proposed training schedule</w:t>
      </w:r>
    </w:p>
    <w:p w14:paraId="332E058B" w14:textId="77777777" w:rsidR="00CD16F9" w:rsidRPr="00BA2CFA" w:rsidRDefault="00CD16F9" w:rsidP="00CD16F9">
      <w:pPr>
        <w:pStyle w:val="ListParagraph"/>
        <w:numPr>
          <w:ilvl w:val="0"/>
          <w:numId w:val="9"/>
        </w:numPr>
        <w:rPr>
          <w:rFonts w:ascii="Times New Roman" w:hAnsi="Times New Roman" w:cs="Times New Roman"/>
        </w:rPr>
      </w:pPr>
      <w:r w:rsidRPr="00BA2CFA">
        <w:rPr>
          <w:rFonts w:ascii="Times New Roman" w:hAnsi="Times New Roman" w:cs="Times New Roman"/>
        </w:rPr>
        <w:lastRenderedPageBreak/>
        <w:t>Proposed monitoring schedule</w:t>
      </w:r>
    </w:p>
    <w:p w14:paraId="079766FD" w14:textId="77777777" w:rsidR="00CD16F9" w:rsidRPr="00BA2CFA" w:rsidRDefault="00CD16F9" w:rsidP="00CD16F9">
      <w:pPr>
        <w:pStyle w:val="ListParagraph"/>
        <w:numPr>
          <w:ilvl w:val="1"/>
          <w:numId w:val="9"/>
        </w:numPr>
        <w:rPr>
          <w:rFonts w:ascii="Times New Roman" w:hAnsi="Times New Roman" w:cs="Times New Roman"/>
        </w:rPr>
      </w:pPr>
      <w:r w:rsidRPr="00BA2CFA">
        <w:rPr>
          <w:rFonts w:ascii="Times New Roman" w:hAnsi="Times New Roman" w:cs="Times New Roman"/>
        </w:rPr>
        <w:t>Preoperational visit</w:t>
      </w:r>
    </w:p>
    <w:p w14:paraId="5656A1F2" w14:textId="77777777" w:rsidR="00CD16F9" w:rsidRPr="00BA2CFA" w:rsidRDefault="00CD16F9" w:rsidP="00CD16F9">
      <w:pPr>
        <w:pStyle w:val="ListParagraph"/>
        <w:numPr>
          <w:ilvl w:val="1"/>
          <w:numId w:val="9"/>
        </w:numPr>
        <w:rPr>
          <w:rFonts w:ascii="Times New Roman" w:hAnsi="Times New Roman" w:cs="Times New Roman"/>
        </w:rPr>
      </w:pPr>
      <w:r w:rsidRPr="00BA2CFA">
        <w:rPr>
          <w:rFonts w:ascii="Times New Roman" w:hAnsi="Times New Roman" w:cs="Times New Roman"/>
        </w:rPr>
        <w:t>First visit</w:t>
      </w:r>
    </w:p>
    <w:p w14:paraId="548F96EE" w14:textId="77777777" w:rsidR="00CD16F9" w:rsidRPr="00BA2CFA" w:rsidRDefault="00CD16F9" w:rsidP="00CD16F9">
      <w:pPr>
        <w:pStyle w:val="ListParagraph"/>
        <w:numPr>
          <w:ilvl w:val="1"/>
          <w:numId w:val="9"/>
        </w:numPr>
        <w:rPr>
          <w:rFonts w:ascii="Times New Roman" w:hAnsi="Times New Roman" w:cs="Times New Roman"/>
        </w:rPr>
      </w:pPr>
      <w:r w:rsidRPr="00BA2CFA">
        <w:rPr>
          <w:rFonts w:ascii="Times New Roman" w:hAnsi="Times New Roman" w:cs="Times New Roman"/>
        </w:rPr>
        <w:t>Routine and follow up</w:t>
      </w:r>
    </w:p>
    <w:p w14:paraId="239E1662" w14:textId="77777777" w:rsidR="00CD16F9" w:rsidRPr="00BA2CFA" w:rsidRDefault="00CD16F9" w:rsidP="00CD16F9">
      <w:pPr>
        <w:pStyle w:val="ListParagraph"/>
        <w:numPr>
          <w:ilvl w:val="0"/>
          <w:numId w:val="9"/>
        </w:numPr>
        <w:rPr>
          <w:rFonts w:ascii="Times New Roman" w:hAnsi="Times New Roman" w:cs="Times New Roman"/>
        </w:rPr>
      </w:pPr>
      <w:r w:rsidRPr="00BA2CFA">
        <w:rPr>
          <w:rFonts w:ascii="Times New Roman" w:hAnsi="Times New Roman" w:cs="Times New Roman"/>
        </w:rPr>
        <w:t xml:space="preserve">Monitoring staffing pattern </w:t>
      </w:r>
    </w:p>
    <w:p w14:paraId="02CD72FD" w14:textId="77777777" w:rsidR="00CD16F9" w:rsidRPr="00C31201" w:rsidRDefault="00CD16F9" w:rsidP="00CD16F9">
      <w:pPr>
        <w:spacing w:after="0"/>
        <w:rPr>
          <w:rFonts w:ascii="Times New Roman" w:hAnsi="Times New Roman" w:cs="Times New Roman"/>
        </w:rPr>
      </w:pPr>
    </w:p>
    <w:p w14:paraId="1EC10F08" w14:textId="77777777" w:rsidR="00CD16F9" w:rsidRDefault="00CD16F9" w:rsidP="00CD16F9">
      <w:pPr>
        <w:spacing w:after="0"/>
        <w:jc w:val="center"/>
        <w:rPr>
          <w:rFonts w:ascii="Times New Roman" w:hAnsi="Times New Roman" w:cs="Times New Roman"/>
        </w:rPr>
      </w:pPr>
    </w:p>
    <w:p w14:paraId="6F6A6572" w14:textId="77777777" w:rsidR="00CD16F9" w:rsidRDefault="00CD16F9" w:rsidP="00CD16F9">
      <w:pPr>
        <w:rPr>
          <w:rFonts w:ascii="Times New Roman" w:hAnsi="Times New Roman" w:cs="Times New Roman"/>
        </w:rPr>
      </w:pPr>
      <w:r>
        <w:rPr>
          <w:rFonts w:ascii="Times New Roman" w:hAnsi="Times New Roman" w:cs="Times New Roman"/>
        </w:rPr>
        <w:br w:type="page"/>
      </w:r>
    </w:p>
    <w:p w14:paraId="5FC2B874" w14:textId="77777777" w:rsidR="00CD16F9" w:rsidRPr="007405B2" w:rsidRDefault="00CD16F9" w:rsidP="00CD16F9">
      <w:pPr>
        <w:spacing w:after="0"/>
        <w:jc w:val="center"/>
        <w:rPr>
          <w:rFonts w:ascii="Times New Roman" w:hAnsi="Times New Roman" w:cs="Times New Roman"/>
          <w:b/>
          <w:bCs/>
        </w:rPr>
      </w:pPr>
      <w:r w:rsidRPr="007405B2">
        <w:rPr>
          <w:rFonts w:ascii="Times New Roman" w:hAnsi="Times New Roman" w:cs="Times New Roman"/>
          <w:b/>
          <w:bCs/>
        </w:rPr>
        <w:lastRenderedPageBreak/>
        <w:t>Appendix B</w:t>
      </w:r>
    </w:p>
    <w:p w14:paraId="4C2B25AA" w14:textId="77777777" w:rsidR="00CD16F9" w:rsidRPr="00994D8A" w:rsidRDefault="00CD16F9" w:rsidP="00CD16F9">
      <w:pPr>
        <w:spacing w:after="0"/>
        <w:jc w:val="center"/>
        <w:rPr>
          <w:rFonts w:ascii="Times New Roman" w:hAnsi="Times New Roman" w:cs="Times New Roman"/>
        </w:rPr>
      </w:pPr>
      <w:r>
        <w:rPr>
          <w:rFonts w:ascii="Times New Roman" w:hAnsi="Times New Roman" w:cs="Times New Roman"/>
        </w:rPr>
        <w:t>Components of a Simplified Management Plan</w:t>
      </w:r>
    </w:p>
    <w:p w14:paraId="2E50B756" w14:textId="77777777" w:rsidR="00CD16F9" w:rsidRDefault="00CD16F9" w:rsidP="00CD16F9">
      <w:pPr>
        <w:tabs>
          <w:tab w:val="left" w:pos="1371"/>
        </w:tabs>
        <w:rPr>
          <w:rFonts w:ascii="Times New Roman" w:hAnsi="Times New Roman" w:cs="Times New Roman"/>
        </w:rPr>
      </w:pPr>
    </w:p>
    <w:p w14:paraId="69962A24" w14:textId="77777777" w:rsidR="00CD16F9" w:rsidRDefault="00CD16F9" w:rsidP="00CD16F9">
      <w:pPr>
        <w:tabs>
          <w:tab w:val="left" w:pos="1371"/>
        </w:tabs>
        <w:rPr>
          <w:rFonts w:ascii="Times New Roman" w:hAnsi="Times New Roman" w:cs="Times New Roman"/>
        </w:rPr>
      </w:pPr>
      <w:r w:rsidRPr="00C31201">
        <w:rPr>
          <w:rFonts w:ascii="Times New Roman" w:hAnsi="Times New Roman" w:cs="Times New Roman"/>
        </w:rPr>
        <w:t xml:space="preserve">The simplified management </w:t>
      </w:r>
      <w:r w:rsidRPr="5CAAD41B">
        <w:rPr>
          <w:rFonts w:ascii="Times New Roman" w:hAnsi="Times New Roman" w:cs="Times New Roman"/>
        </w:rPr>
        <w:t xml:space="preserve">plan </w:t>
      </w:r>
      <w:r w:rsidRPr="0003275B">
        <w:rPr>
          <w:rFonts w:ascii="Times New Roman" w:hAnsi="Times New Roman" w:cs="Times New Roman"/>
        </w:rPr>
        <w:t xml:space="preserve">will include a certification </w:t>
      </w:r>
      <w:r w:rsidRPr="5CAAD41B">
        <w:rPr>
          <w:rFonts w:ascii="Times New Roman" w:hAnsi="Times New Roman" w:cs="Times New Roman"/>
        </w:rPr>
        <w:t>of</w:t>
      </w:r>
      <w:r w:rsidRPr="0003275B">
        <w:rPr>
          <w:rFonts w:ascii="Times New Roman" w:hAnsi="Times New Roman" w:cs="Times New Roman"/>
        </w:rPr>
        <w:t xml:space="preserve"> any information previously submitted to the State to satisfy the requirements of the performance standards </w:t>
      </w:r>
      <w:r w:rsidRPr="5CAAD41B">
        <w:rPr>
          <w:rFonts w:ascii="Times New Roman" w:hAnsi="Times New Roman" w:cs="Times New Roman"/>
        </w:rPr>
        <w:t>and ensure these are</w:t>
      </w:r>
      <w:r w:rsidRPr="00C31201">
        <w:rPr>
          <w:rFonts w:ascii="Times New Roman" w:hAnsi="Times New Roman" w:cs="Times New Roman"/>
        </w:rPr>
        <w:t xml:space="preserve"> current and up-to-date, or that changes have been reported to the State agency. In other words, experienced sponsors must be VCA, and it must be supported by documentation on file with the State agency. </w:t>
      </w:r>
    </w:p>
    <w:p w14:paraId="40DBA75B" w14:textId="77777777" w:rsidR="00CD16F9" w:rsidRDefault="00CD16F9" w:rsidP="00CD16F9">
      <w:pPr>
        <w:tabs>
          <w:tab w:val="left" w:pos="1371"/>
        </w:tabs>
        <w:rPr>
          <w:rFonts w:ascii="Times New Roman" w:hAnsi="Times New Roman" w:cs="Times New Roman"/>
        </w:rPr>
      </w:pPr>
      <w:r>
        <w:rPr>
          <w:rFonts w:ascii="Times New Roman" w:hAnsi="Times New Roman" w:cs="Times New Roman"/>
        </w:rPr>
        <w:t>Section I. Performance Standards</w:t>
      </w:r>
    </w:p>
    <w:p w14:paraId="45B026B3" w14:textId="77777777" w:rsidR="00CD16F9" w:rsidRDefault="00CD16F9" w:rsidP="00CD16F9">
      <w:pPr>
        <w:pStyle w:val="ListParagraph"/>
        <w:numPr>
          <w:ilvl w:val="0"/>
          <w:numId w:val="11"/>
        </w:numPr>
        <w:tabs>
          <w:tab w:val="left" w:pos="1371"/>
        </w:tabs>
        <w:rPr>
          <w:rFonts w:ascii="Times New Roman" w:hAnsi="Times New Roman" w:cs="Times New Roman"/>
        </w:rPr>
      </w:pPr>
      <w:r>
        <w:rPr>
          <w:rFonts w:ascii="Times New Roman" w:hAnsi="Times New Roman" w:cs="Times New Roman"/>
        </w:rPr>
        <w:t>Financial Viability</w:t>
      </w:r>
    </w:p>
    <w:p w14:paraId="11C9764D" w14:textId="77777777" w:rsidR="00CD16F9" w:rsidRDefault="00CD16F9" w:rsidP="00CD16F9">
      <w:pPr>
        <w:pStyle w:val="ListParagraph"/>
        <w:numPr>
          <w:ilvl w:val="0"/>
          <w:numId w:val="11"/>
        </w:numPr>
        <w:tabs>
          <w:tab w:val="left" w:pos="1371"/>
        </w:tabs>
        <w:rPr>
          <w:rFonts w:ascii="Times New Roman" w:hAnsi="Times New Roman" w:cs="Times New Roman"/>
        </w:rPr>
      </w:pPr>
      <w:r>
        <w:rPr>
          <w:rFonts w:ascii="Times New Roman" w:hAnsi="Times New Roman" w:cs="Times New Roman"/>
        </w:rPr>
        <w:t>Administrative Capability</w:t>
      </w:r>
    </w:p>
    <w:p w14:paraId="78CC1035" w14:textId="77777777" w:rsidR="00CD16F9" w:rsidRDefault="00CD16F9" w:rsidP="00CD16F9">
      <w:pPr>
        <w:pStyle w:val="ListParagraph"/>
        <w:numPr>
          <w:ilvl w:val="0"/>
          <w:numId w:val="11"/>
        </w:numPr>
        <w:tabs>
          <w:tab w:val="left" w:pos="1371"/>
        </w:tabs>
        <w:rPr>
          <w:rFonts w:ascii="Times New Roman" w:hAnsi="Times New Roman" w:cs="Times New Roman"/>
        </w:rPr>
      </w:pPr>
      <w:r>
        <w:rPr>
          <w:rFonts w:ascii="Times New Roman" w:hAnsi="Times New Roman" w:cs="Times New Roman"/>
        </w:rPr>
        <w:t>Program Accountability</w:t>
      </w:r>
    </w:p>
    <w:p w14:paraId="4796AFD9" w14:textId="77777777" w:rsidR="00CD16F9" w:rsidRDefault="00CD16F9" w:rsidP="00CD16F9">
      <w:pPr>
        <w:tabs>
          <w:tab w:val="left" w:pos="1371"/>
        </w:tabs>
        <w:rPr>
          <w:rFonts w:ascii="Times New Roman" w:hAnsi="Times New Roman" w:cs="Times New Roman"/>
        </w:rPr>
      </w:pPr>
      <w:r>
        <w:rPr>
          <w:rFonts w:ascii="Times New Roman" w:hAnsi="Times New Roman" w:cs="Times New Roman"/>
        </w:rPr>
        <w:t>Section II. Certification Statement</w:t>
      </w:r>
    </w:p>
    <w:p w14:paraId="7AE4F590" w14:textId="77777777" w:rsidR="00CD16F9" w:rsidRDefault="00CD16F9" w:rsidP="00CD16F9">
      <w:pPr>
        <w:tabs>
          <w:tab w:val="left" w:pos="1371"/>
        </w:tabs>
        <w:rPr>
          <w:rFonts w:ascii="Times New Roman" w:hAnsi="Times New Roman" w:cs="Times New Roman"/>
        </w:rPr>
      </w:pPr>
      <w:r>
        <w:rPr>
          <w:rFonts w:ascii="Times New Roman" w:hAnsi="Times New Roman" w:cs="Times New Roman"/>
        </w:rPr>
        <w:t>Section III. Program Operations and Full Management Plan</w:t>
      </w:r>
    </w:p>
    <w:p w14:paraId="3CAD9E6F" w14:textId="77777777" w:rsidR="00CD16F9" w:rsidRDefault="00CD16F9" w:rsidP="00CD16F9">
      <w:pPr>
        <w:pStyle w:val="ListParagraph"/>
        <w:numPr>
          <w:ilvl w:val="0"/>
          <w:numId w:val="12"/>
        </w:numPr>
        <w:tabs>
          <w:tab w:val="left" w:pos="1371"/>
        </w:tabs>
        <w:rPr>
          <w:rFonts w:ascii="Times New Roman" w:hAnsi="Times New Roman" w:cs="Times New Roman"/>
        </w:rPr>
      </w:pPr>
      <w:r>
        <w:rPr>
          <w:rFonts w:ascii="Times New Roman" w:hAnsi="Times New Roman" w:cs="Times New Roman"/>
        </w:rPr>
        <w:t>Current and up to date</w:t>
      </w:r>
    </w:p>
    <w:p w14:paraId="6BA3CB62" w14:textId="77777777" w:rsidR="00CD16F9" w:rsidRPr="00C31201" w:rsidRDefault="00CD16F9" w:rsidP="00CD16F9">
      <w:pPr>
        <w:pStyle w:val="ListParagraph"/>
        <w:numPr>
          <w:ilvl w:val="0"/>
          <w:numId w:val="12"/>
        </w:numPr>
        <w:tabs>
          <w:tab w:val="left" w:pos="1371"/>
        </w:tabs>
        <w:rPr>
          <w:rFonts w:ascii="Times New Roman" w:hAnsi="Times New Roman" w:cs="Times New Roman"/>
        </w:rPr>
      </w:pPr>
      <w:r>
        <w:rPr>
          <w:rFonts w:ascii="Times New Roman" w:hAnsi="Times New Roman" w:cs="Times New Roman"/>
        </w:rPr>
        <w:t>Amendments submitted for approval</w:t>
      </w:r>
    </w:p>
    <w:p w14:paraId="05BE5E40" w14:textId="77777777" w:rsidR="00CD16F9" w:rsidRPr="00423EB4" w:rsidRDefault="00CD16F9" w:rsidP="00CD16F9">
      <w:pPr>
        <w:tabs>
          <w:tab w:val="left" w:pos="1371"/>
        </w:tabs>
      </w:pPr>
    </w:p>
    <w:p w14:paraId="152A8721" w14:textId="77777777" w:rsidR="00810154" w:rsidRPr="00423EB4" w:rsidRDefault="00810154" w:rsidP="00951016">
      <w:pPr>
        <w:tabs>
          <w:tab w:val="left" w:pos="1371"/>
        </w:tabs>
      </w:pPr>
    </w:p>
    <w:sectPr w:rsidR="00810154" w:rsidRPr="00423EB4" w:rsidSect="00B13C02">
      <w:footerReference w:type="first" r:id="rId14"/>
      <w:pgSz w:w="12240" w:h="15840"/>
      <w:pgMar w:top="1710" w:right="1800" w:bottom="144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B0A74" w14:textId="77777777" w:rsidR="00920B24" w:rsidRDefault="00920B24" w:rsidP="002B3339">
      <w:pPr>
        <w:spacing w:after="0" w:line="240" w:lineRule="auto"/>
      </w:pPr>
      <w:r>
        <w:separator/>
      </w:r>
    </w:p>
  </w:endnote>
  <w:endnote w:type="continuationSeparator" w:id="0">
    <w:p w14:paraId="72185CC5" w14:textId="77777777" w:rsidR="00920B24" w:rsidRDefault="00920B24" w:rsidP="002B3339">
      <w:pPr>
        <w:spacing w:after="0" w:line="240" w:lineRule="auto"/>
      </w:pPr>
      <w:r>
        <w:continuationSeparator/>
      </w:r>
    </w:p>
  </w:endnote>
  <w:endnote w:type="continuationNotice" w:id="1">
    <w:p w14:paraId="7C2DBDEB" w14:textId="77777777" w:rsidR="00920B24" w:rsidRDefault="00920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4F14" w14:textId="77777777" w:rsidR="00B13C02" w:rsidRPr="00AD53A7" w:rsidRDefault="003E076C" w:rsidP="00B13C02">
    <w:pPr>
      <w:pStyle w:val="Footer"/>
      <w:jc w:val="center"/>
      <w:rPr>
        <w:rFonts w:ascii="Arial" w:hAnsi="Arial" w:cs="Arial"/>
        <w:sz w:val="14"/>
        <w:szCs w:val="14"/>
      </w:rPr>
    </w:pPr>
    <w:r w:rsidRPr="00AD53A7">
      <w:rPr>
        <w:rFonts w:ascii="Arial" w:hAnsi="Arial" w:cs="Arial"/>
        <w:sz w:val="14"/>
        <w:szCs w:val="14"/>
      </w:rPr>
      <w:t>USDA is an Equal Opportunity Provider, Employer and Lender</w:t>
    </w:r>
  </w:p>
  <w:p w14:paraId="0C7B8F41" w14:textId="77777777" w:rsidR="00B13C02" w:rsidRPr="00AD53A7" w:rsidRDefault="00B13C02" w:rsidP="00B13C02">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C5324" w14:textId="77777777" w:rsidR="00920B24" w:rsidRDefault="00920B24" w:rsidP="002B3339">
      <w:pPr>
        <w:spacing w:after="0" w:line="240" w:lineRule="auto"/>
      </w:pPr>
      <w:r>
        <w:separator/>
      </w:r>
    </w:p>
  </w:footnote>
  <w:footnote w:type="continuationSeparator" w:id="0">
    <w:p w14:paraId="4C2C8E6B" w14:textId="77777777" w:rsidR="00920B24" w:rsidRDefault="00920B24" w:rsidP="002B3339">
      <w:pPr>
        <w:spacing w:after="0" w:line="240" w:lineRule="auto"/>
      </w:pPr>
      <w:r>
        <w:continuationSeparator/>
      </w:r>
    </w:p>
  </w:footnote>
  <w:footnote w:type="continuationNotice" w:id="1">
    <w:p w14:paraId="66DAEF11" w14:textId="77777777" w:rsidR="00920B24" w:rsidRDefault="00920B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FA19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658AE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1E76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AB4E6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4D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0C69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5E72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FE9C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E6D0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1A0B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C6ED1"/>
    <w:multiLevelType w:val="hybridMultilevel"/>
    <w:tmpl w:val="0FC08C70"/>
    <w:lvl w:ilvl="0" w:tplc="07C46D8A">
      <w:start w:val="1"/>
      <w:numFmt w:val="decimal"/>
      <w:lvlText w:val="%1."/>
      <w:lvlJc w:val="left"/>
      <w:pPr>
        <w:ind w:left="720" w:hanging="360"/>
      </w:pPr>
    </w:lvl>
    <w:lvl w:ilvl="1" w:tplc="B2944558">
      <w:start w:val="1"/>
      <w:numFmt w:val="lowerLetter"/>
      <w:lvlText w:val="%2."/>
      <w:lvlJc w:val="left"/>
      <w:pPr>
        <w:ind w:left="1440" w:hanging="360"/>
      </w:pPr>
    </w:lvl>
    <w:lvl w:ilvl="2" w:tplc="95486592">
      <w:start w:val="1"/>
      <w:numFmt w:val="lowerRoman"/>
      <w:lvlText w:val="%3."/>
      <w:lvlJc w:val="right"/>
      <w:pPr>
        <w:ind w:left="2160" w:hanging="180"/>
      </w:pPr>
    </w:lvl>
    <w:lvl w:ilvl="3" w:tplc="F0940E9E">
      <w:start w:val="1"/>
      <w:numFmt w:val="decimal"/>
      <w:lvlText w:val="%4."/>
      <w:lvlJc w:val="left"/>
      <w:pPr>
        <w:ind w:left="2880" w:hanging="360"/>
      </w:pPr>
    </w:lvl>
    <w:lvl w:ilvl="4" w:tplc="311AFD8E">
      <w:start w:val="1"/>
      <w:numFmt w:val="lowerLetter"/>
      <w:lvlText w:val="%5."/>
      <w:lvlJc w:val="left"/>
      <w:pPr>
        <w:ind w:left="3600" w:hanging="360"/>
      </w:pPr>
    </w:lvl>
    <w:lvl w:ilvl="5" w:tplc="D856160C">
      <w:start w:val="1"/>
      <w:numFmt w:val="lowerRoman"/>
      <w:lvlText w:val="%6."/>
      <w:lvlJc w:val="right"/>
      <w:pPr>
        <w:ind w:left="4320" w:hanging="180"/>
      </w:pPr>
    </w:lvl>
    <w:lvl w:ilvl="6" w:tplc="2C807CAE">
      <w:start w:val="1"/>
      <w:numFmt w:val="decimal"/>
      <w:lvlText w:val="%7."/>
      <w:lvlJc w:val="left"/>
      <w:pPr>
        <w:ind w:left="5040" w:hanging="360"/>
      </w:pPr>
    </w:lvl>
    <w:lvl w:ilvl="7" w:tplc="7F2AF660">
      <w:start w:val="1"/>
      <w:numFmt w:val="lowerLetter"/>
      <w:lvlText w:val="%8."/>
      <w:lvlJc w:val="left"/>
      <w:pPr>
        <w:ind w:left="5760" w:hanging="360"/>
      </w:pPr>
    </w:lvl>
    <w:lvl w:ilvl="8" w:tplc="5F607378">
      <w:start w:val="1"/>
      <w:numFmt w:val="lowerRoman"/>
      <w:lvlText w:val="%9."/>
      <w:lvlJc w:val="right"/>
      <w:pPr>
        <w:ind w:left="6480" w:hanging="180"/>
      </w:pPr>
    </w:lvl>
  </w:abstractNum>
  <w:abstractNum w:abstractNumId="11" w15:restartNumberingAfterBreak="0">
    <w:nsid w:val="0EAC1BDC"/>
    <w:multiLevelType w:val="hybridMultilevel"/>
    <w:tmpl w:val="DAD0FC8A"/>
    <w:lvl w:ilvl="0" w:tplc="994456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0F5A03"/>
    <w:multiLevelType w:val="hybridMultilevel"/>
    <w:tmpl w:val="DAC437A4"/>
    <w:lvl w:ilvl="0" w:tplc="E9BA3C8E">
      <w:start w:val="1"/>
      <w:numFmt w:val="decimal"/>
      <w:lvlText w:val="%1."/>
      <w:lvlJc w:val="left"/>
      <w:pPr>
        <w:tabs>
          <w:tab w:val="num" w:pos="720"/>
        </w:tabs>
        <w:ind w:left="720" w:hanging="360"/>
      </w:pPr>
    </w:lvl>
    <w:lvl w:ilvl="1" w:tplc="71AC6318">
      <w:start w:val="1"/>
      <w:numFmt w:val="decimal"/>
      <w:lvlText w:val="%2."/>
      <w:lvlJc w:val="left"/>
      <w:pPr>
        <w:tabs>
          <w:tab w:val="num" w:pos="1440"/>
        </w:tabs>
        <w:ind w:left="1440" w:hanging="360"/>
      </w:pPr>
    </w:lvl>
    <w:lvl w:ilvl="2" w:tplc="0F1AD098" w:tentative="1">
      <w:start w:val="1"/>
      <w:numFmt w:val="decimal"/>
      <w:lvlText w:val="%3."/>
      <w:lvlJc w:val="left"/>
      <w:pPr>
        <w:tabs>
          <w:tab w:val="num" w:pos="2160"/>
        </w:tabs>
        <w:ind w:left="2160" w:hanging="360"/>
      </w:pPr>
    </w:lvl>
    <w:lvl w:ilvl="3" w:tplc="DD2C93E8" w:tentative="1">
      <w:start w:val="1"/>
      <w:numFmt w:val="decimal"/>
      <w:lvlText w:val="%4."/>
      <w:lvlJc w:val="left"/>
      <w:pPr>
        <w:tabs>
          <w:tab w:val="num" w:pos="2880"/>
        </w:tabs>
        <w:ind w:left="2880" w:hanging="360"/>
      </w:pPr>
    </w:lvl>
    <w:lvl w:ilvl="4" w:tplc="A6F2109E" w:tentative="1">
      <w:start w:val="1"/>
      <w:numFmt w:val="decimal"/>
      <w:lvlText w:val="%5."/>
      <w:lvlJc w:val="left"/>
      <w:pPr>
        <w:tabs>
          <w:tab w:val="num" w:pos="3600"/>
        </w:tabs>
        <w:ind w:left="3600" w:hanging="360"/>
      </w:pPr>
    </w:lvl>
    <w:lvl w:ilvl="5" w:tplc="EA86B278" w:tentative="1">
      <w:start w:val="1"/>
      <w:numFmt w:val="decimal"/>
      <w:lvlText w:val="%6."/>
      <w:lvlJc w:val="left"/>
      <w:pPr>
        <w:tabs>
          <w:tab w:val="num" w:pos="4320"/>
        </w:tabs>
        <w:ind w:left="4320" w:hanging="360"/>
      </w:pPr>
    </w:lvl>
    <w:lvl w:ilvl="6" w:tplc="1FFECE24" w:tentative="1">
      <w:start w:val="1"/>
      <w:numFmt w:val="decimal"/>
      <w:lvlText w:val="%7."/>
      <w:lvlJc w:val="left"/>
      <w:pPr>
        <w:tabs>
          <w:tab w:val="num" w:pos="5040"/>
        </w:tabs>
        <w:ind w:left="5040" w:hanging="360"/>
      </w:pPr>
    </w:lvl>
    <w:lvl w:ilvl="7" w:tplc="B75CC344" w:tentative="1">
      <w:start w:val="1"/>
      <w:numFmt w:val="decimal"/>
      <w:lvlText w:val="%8."/>
      <w:lvlJc w:val="left"/>
      <w:pPr>
        <w:tabs>
          <w:tab w:val="num" w:pos="5760"/>
        </w:tabs>
        <w:ind w:left="5760" w:hanging="360"/>
      </w:pPr>
    </w:lvl>
    <w:lvl w:ilvl="8" w:tplc="B95A31EA" w:tentative="1">
      <w:start w:val="1"/>
      <w:numFmt w:val="decimal"/>
      <w:lvlText w:val="%9."/>
      <w:lvlJc w:val="left"/>
      <w:pPr>
        <w:tabs>
          <w:tab w:val="num" w:pos="6480"/>
        </w:tabs>
        <w:ind w:left="6480" w:hanging="360"/>
      </w:pPr>
    </w:lvl>
  </w:abstractNum>
  <w:abstractNum w:abstractNumId="13" w15:restartNumberingAfterBreak="0">
    <w:nsid w:val="14813AF8"/>
    <w:multiLevelType w:val="hybridMultilevel"/>
    <w:tmpl w:val="B52CF86E"/>
    <w:lvl w:ilvl="0" w:tplc="2A2EA0D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074D54"/>
    <w:multiLevelType w:val="hybridMultilevel"/>
    <w:tmpl w:val="8F3205CE"/>
    <w:lvl w:ilvl="0" w:tplc="FA2E574C">
      <w:start w:val="1"/>
      <w:numFmt w:val="decimal"/>
      <w:lvlText w:val="%1."/>
      <w:lvlJc w:val="left"/>
      <w:pPr>
        <w:ind w:left="720" w:hanging="360"/>
      </w:pPr>
    </w:lvl>
    <w:lvl w:ilvl="1" w:tplc="978EC514">
      <w:start w:val="1"/>
      <w:numFmt w:val="lowerLetter"/>
      <w:lvlText w:val="%2."/>
      <w:lvlJc w:val="left"/>
      <w:pPr>
        <w:ind w:left="1440" w:hanging="360"/>
      </w:pPr>
    </w:lvl>
    <w:lvl w:ilvl="2" w:tplc="305E00DC">
      <w:start w:val="1"/>
      <w:numFmt w:val="lowerRoman"/>
      <w:lvlText w:val="%3."/>
      <w:lvlJc w:val="right"/>
      <w:pPr>
        <w:ind w:left="2160" w:hanging="180"/>
      </w:pPr>
    </w:lvl>
    <w:lvl w:ilvl="3" w:tplc="2F2C1C3E">
      <w:start w:val="1"/>
      <w:numFmt w:val="decimal"/>
      <w:lvlText w:val="%4."/>
      <w:lvlJc w:val="left"/>
      <w:pPr>
        <w:ind w:left="2880" w:hanging="360"/>
      </w:pPr>
    </w:lvl>
    <w:lvl w:ilvl="4" w:tplc="D7A4376C">
      <w:start w:val="1"/>
      <w:numFmt w:val="lowerLetter"/>
      <w:lvlText w:val="%5."/>
      <w:lvlJc w:val="left"/>
      <w:pPr>
        <w:ind w:left="3600" w:hanging="360"/>
      </w:pPr>
    </w:lvl>
    <w:lvl w:ilvl="5" w:tplc="8572F882">
      <w:start w:val="1"/>
      <w:numFmt w:val="lowerRoman"/>
      <w:lvlText w:val="%6."/>
      <w:lvlJc w:val="right"/>
      <w:pPr>
        <w:ind w:left="4320" w:hanging="180"/>
      </w:pPr>
    </w:lvl>
    <w:lvl w:ilvl="6" w:tplc="549C7B6A">
      <w:start w:val="1"/>
      <w:numFmt w:val="decimal"/>
      <w:lvlText w:val="%7."/>
      <w:lvlJc w:val="left"/>
      <w:pPr>
        <w:ind w:left="5040" w:hanging="360"/>
      </w:pPr>
    </w:lvl>
    <w:lvl w:ilvl="7" w:tplc="0C3E0382">
      <w:start w:val="1"/>
      <w:numFmt w:val="lowerLetter"/>
      <w:lvlText w:val="%8."/>
      <w:lvlJc w:val="left"/>
      <w:pPr>
        <w:ind w:left="5760" w:hanging="360"/>
      </w:pPr>
    </w:lvl>
    <w:lvl w:ilvl="8" w:tplc="EE3E5514">
      <w:start w:val="1"/>
      <w:numFmt w:val="lowerRoman"/>
      <w:lvlText w:val="%9."/>
      <w:lvlJc w:val="right"/>
      <w:pPr>
        <w:ind w:left="6480" w:hanging="180"/>
      </w:pPr>
    </w:lvl>
  </w:abstractNum>
  <w:abstractNum w:abstractNumId="15" w15:restartNumberingAfterBreak="0">
    <w:nsid w:val="250B4A7C"/>
    <w:multiLevelType w:val="hybridMultilevel"/>
    <w:tmpl w:val="67FA675C"/>
    <w:lvl w:ilvl="0" w:tplc="8BB413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504A81"/>
    <w:multiLevelType w:val="multilevel"/>
    <w:tmpl w:val="E138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493EF0"/>
    <w:multiLevelType w:val="hybridMultilevel"/>
    <w:tmpl w:val="AD52CBA6"/>
    <w:lvl w:ilvl="0" w:tplc="9F088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E1FB0"/>
    <w:multiLevelType w:val="hybridMultilevel"/>
    <w:tmpl w:val="2F648C34"/>
    <w:lvl w:ilvl="0" w:tplc="FD5EB6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93C55"/>
    <w:multiLevelType w:val="hybridMultilevel"/>
    <w:tmpl w:val="41D8567A"/>
    <w:lvl w:ilvl="0" w:tplc="A0E4C16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E84B3A"/>
    <w:multiLevelType w:val="hybridMultilevel"/>
    <w:tmpl w:val="551A4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63177"/>
    <w:multiLevelType w:val="hybridMultilevel"/>
    <w:tmpl w:val="E37CC67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16cid:durableId="142506674">
    <w:abstractNumId w:val="10"/>
  </w:num>
  <w:num w:numId="2" w16cid:durableId="1988390996">
    <w:abstractNumId w:val="14"/>
  </w:num>
  <w:num w:numId="3" w16cid:durableId="929511864">
    <w:abstractNumId w:val="20"/>
  </w:num>
  <w:num w:numId="4" w16cid:durableId="424965098">
    <w:abstractNumId w:val="16"/>
  </w:num>
  <w:num w:numId="5" w16cid:durableId="164827081">
    <w:abstractNumId w:val="17"/>
  </w:num>
  <w:num w:numId="6" w16cid:durableId="1373531338">
    <w:abstractNumId w:val="21"/>
  </w:num>
  <w:num w:numId="7" w16cid:durableId="282885592">
    <w:abstractNumId w:val="11"/>
  </w:num>
  <w:num w:numId="8" w16cid:durableId="971130185">
    <w:abstractNumId w:val="19"/>
  </w:num>
  <w:num w:numId="9" w16cid:durableId="739639320">
    <w:abstractNumId w:val="13"/>
  </w:num>
  <w:num w:numId="10" w16cid:durableId="920216848">
    <w:abstractNumId w:val="12"/>
  </w:num>
  <w:num w:numId="11" w16cid:durableId="1455175650">
    <w:abstractNumId w:val="18"/>
  </w:num>
  <w:num w:numId="12" w16cid:durableId="476075639">
    <w:abstractNumId w:val="15"/>
  </w:num>
  <w:num w:numId="13" w16cid:durableId="116678610">
    <w:abstractNumId w:val="9"/>
  </w:num>
  <w:num w:numId="14" w16cid:durableId="1897668410">
    <w:abstractNumId w:val="7"/>
  </w:num>
  <w:num w:numId="15" w16cid:durableId="1312057515">
    <w:abstractNumId w:val="6"/>
  </w:num>
  <w:num w:numId="16" w16cid:durableId="1900359490">
    <w:abstractNumId w:val="5"/>
  </w:num>
  <w:num w:numId="17" w16cid:durableId="1817917950">
    <w:abstractNumId w:val="4"/>
  </w:num>
  <w:num w:numId="18" w16cid:durableId="1992976650">
    <w:abstractNumId w:val="8"/>
  </w:num>
  <w:num w:numId="19" w16cid:durableId="1599488976">
    <w:abstractNumId w:val="3"/>
  </w:num>
  <w:num w:numId="20" w16cid:durableId="1802191092">
    <w:abstractNumId w:val="2"/>
  </w:num>
  <w:num w:numId="21" w16cid:durableId="1715353277">
    <w:abstractNumId w:val="1"/>
  </w:num>
  <w:num w:numId="22" w16cid:durableId="1619533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89C"/>
    <w:rsid w:val="000066D4"/>
    <w:rsid w:val="00010C3B"/>
    <w:rsid w:val="00011A93"/>
    <w:rsid w:val="0001215E"/>
    <w:rsid w:val="00012A66"/>
    <w:rsid w:val="00013215"/>
    <w:rsid w:val="000140DF"/>
    <w:rsid w:val="00020918"/>
    <w:rsid w:val="00022D4C"/>
    <w:rsid w:val="000251CF"/>
    <w:rsid w:val="00026D98"/>
    <w:rsid w:val="00027510"/>
    <w:rsid w:val="000275B9"/>
    <w:rsid w:val="00034759"/>
    <w:rsid w:val="000422FB"/>
    <w:rsid w:val="000428EB"/>
    <w:rsid w:val="0004347D"/>
    <w:rsid w:val="000435E3"/>
    <w:rsid w:val="000442F3"/>
    <w:rsid w:val="000459FE"/>
    <w:rsid w:val="00045FF1"/>
    <w:rsid w:val="00052A75"/>
    <w:rsid w:val="00053579"/>
    <w:rsid w:val="000556D2"/>
    <w:rsid w:val="00060CE3"/>
    <w:rsid w:val="00062446"/>
    <w:rsid w:val="00062F62"/>
    <w:rsid w:val="00063083"/>
    <w:rsid w:val="000662BC"/>
    <w:rsid w:val="00071575"/>
    <w:rsid w:val="000745A2"/>
    <w:rsid w:val="00074FF2"/>
    <w:rsid w:val="00082D28"/>
    <w:rsid w:val="00085AA9"/>
    <w:rsid w:val="0008602A"/>
    <w:rsid w:val="0009158A"/>
    <w:rsid w:val="00093ADC"/>
    <w:rsid w:val="00095B98"/>
    <w:rsid w:val="000A415A"/>
    <w:rsid w:val="000B02A9"/>
    <w:rsid w:val="000B1ADA"/>
    <w:rsid w:val="000B25DB"/>
    <w:rsid w:val="000B2DB3"/>
    <w:rsid w:val="000B4955"/>
    <w:rsid w:val="000B5EF6"/>
    <w:rsid w:val="000B6476"/>
    <w:rsid w:val="000B6B09"/>
    <w:rsid w:val="000C13BC"/>
    <w:rsid w:val="000C283F"/>
    <w:rsid w:val="000C32CB"/>
    <w:rsid w:val="000C3DDE"/>
    <w:rsid w:val="000C593D"/>
    <w:rsid w:val="000C5B64"/>
    <w:rsid w:val="000C610A"/>
    <w:rsid w:val="000C6850"/>
    <w:rsid w:val="000C7FED"/>
    <w:rsid w:val="000D1465"/>
    <w:rsid w:val="000D1DD2"/>
    <w:rsid w:val="000D39E7"/>
    <w:rsid w:val="000D62A0"/>
    <w:rsid w:val="000D6600"/>
    <w:rsid w:val="000D6A60"/>
    <w:rsid w:val="000D7157"/>
    <w:rsid w:val="000E0356"/>
    <w:rsid w:val="000E04BA"/>
    <w:rsid w:val="000E05BA"/>
    <w:rsid w:val="000E5EA6"/>
    <w:rsid w:val="000E7EA3"/>
    <w:rsid w:val="000F1153"/>
    <w:rsid w:val="000F592C"/>
    <w:rsid w:val="001069D2"/>
    <w:rsid w:val="00110BD0"/>
    <w:rsid w:val="00111DDE"/>
    <w:rsid w:val="00112496"/>
    <w:rsid w:val="0011328C"/>
    <w:rsid w:val="00116321"/>
    <w:rsid w:val="0011692C"/>
    <w:rsid w:val="00116AA3"/>
    <w:rsid w:val="00117022"/>
    <w:rsid w:val="001201B7"/>
    <w:rsid w:val="001236CC"/>
    <w:rsid w:val="001238CD"/>
    <w:rsid w:val="0012575F"/>
    <w:rsid w:val="00125FC7"/>
    <w:rsid w:val="00127225"/>
    <w:rsid w:val="001275A1"/>
    <w:rsid w:val="00127944"/>
    <w:rsid w:val="00130300"/>
    <w:rsid w:val="00133B91"/>
    <w:rsid w:val="00133C7D"/>
    <w:rsid w:val="00133E7A"/>
    <w:rsid w:val="00134233"/>
    <w:rsid w:val="00134872"/>
    <w:rsid w:val="00135133"/>
    <w:rsid w:val="0013704D"/>
    <w:rsid w:val="0013733C"/>
    <w:rsid w:val="001404F9"/>
    <w:rsid w:val="00143E5A"/>
    <w:rsid w:val="00144588"/>
    <w:rsid w:val="00144C0A"/>
    <w:rsid w:val="00146EE5"/>
    <w:rsid w:val="0014738C"/>
    <w:rsid w:val="00151F61"/>
    <w:rsid w:val="001539BB"/>
    <w:rsid w:val="001578BD"/>
    <w:rsid w:val="0016193F"/>
    <w:rsid w:val="00161CAD"/>
    <w:rsid w:val="001661CB"/>
    <w:rsid w:val="001720DA"/>
    <w:rsid w:val="001726DF"/>
    <w:rsid w:val="00173004"/>
    <w:rsid w:val="00175B71"/>
    <w:rsid w:val="00177494"/>
    <w:rsid w:val="001818F1"/>
    <w:rsid w:val="00181BA8"/>
    <w:rsid w:val="0018204D"/>
    <w:rsid w:val="001839D7"/>
    <w:rsid w:val="00186D21"/>
    <w:rsid w:val="0019188F"/>
    <w:rsid w:val="001919A7"/>
    <w:rsid w:val="0019364D"/>
    <w:rsid w:val="00193A71"/>
    <w:rsid w:val="0019490E"/>
    <w:rsid w:val="00196967"/>
    <w:rsid w:val="001A18BE"/>
    <w:rsid w:val="001A4536"/>
    <w:rsid w:val="001A5876"/>
    <w:rsid w:val="001A6F7D"/>
    <w:rsid w:val="001B13A4"/>
    <w:rsid w:val="001B2DF8"/>
    <w:rsid w:val="001B4695"/>
    <w:rsid w:val="001B5D75"/>
    <w:rsid w:val="001C3DD6"/>
    <w:rsid w:val="001D239F"/>
    <w:rsid w:val="001D23DC"/>
    <w:rsid w:val="001D6AA1"/>
    <w:rsid w:val="001E03F8"/>
    <w:rsid w:val="001E1E58"/>
    <w:rsid w:val="001F2083"/>
    <w:rsid w:val="001F272B"/>
    <w:rsid w:val="001F302C"/>
    <w:rsid w:val="001F531F"/>
    <w:rsid w:val="001F78E4"/>
    <w:rsid w:val="0020149C"/>
    <w:rsid w:val="00202D5E"/>
    <w:rsid w:val="00206104"/>
    <w:rsid w:val="0020675E"/>
    <w:rsid w:val="00206F04"/>
    <w:rsid w:val="0021167A"/>
    <w:rsid w:val="002128B1"/>
    <w:rsid w:val="0021635E"/>
    <w:rsid w:val="00216662"/>
    <w:rsid w:val="002218CD"/>
    <w:rsid w:val="00226086"/>
    <w:rsid w:val="00233342"/>
    <w:rsid w:val="00237768"/>
    <w:rsid w:val="00237CD6"/>
    <w:rsid w:val="00240DF1"/>
    <w:rsid w:val="002414AA"/>
    <w:rsid w:val="00243944"/>
    <w:rsid w:val="00243D41"/>
    <w:rsid w:val="0024547A"/>
    <w:rsid w:val="00253BCF"/>
    <w:rsid w:val="00254865"/>
    <w:rsid w:val="00255194"/>
    <w:rsid w:val="0025730D"/>
    <w:rsid w:val="00260F34"/>
    <w:rsid w:val="00266742"/>
    <w:rsid w:val="00266F33"/>
    <w:rsid w:val="00267030"/>
    <w:rsid w:val="0027063B"/>
    <w:rsid w:val="00270C3F"/>
    <w:rsid w:val="00275CA4"/>
    <w:rsid w:val="00275EC2"/>
    <w:rsid w:val="002815D8"/>
    <w:rsid w:val="002842EE"/>
    <w:rsid w:val="0028483A"/>
    <w:rsid w:val="0029070E"/>
    <w:rsid w:val="00291144"/>
    <w:rsid w:val="0029187B"/>
    <w:rsid w:val="0029229D"/>
    <w:rsid w:val="002927AF"/>
    <w:rsid w:val="00294E36"/>
    <w:rsid w:val="002958E9"/>
    <w:rsid w:val="002960DB"/>
    <w:rsid w:val="0029686E"/>
    <w:rsid w:val="002A47F8"/>
    <w:rsid w:val="002A731C"/>
    <w:rsid w:val="002B32BA"/>
    <w:rsid w:val="002B3339"/>
    <w:rsid w:val="002B38A8"/>
    <w:rsid w:val="002B3E70"/>
    <w:rsid w:val="002B5F21"/>
    <w:rsid w:val="002C4065"/>
    <w:rsid w:val="002C5FD6"/>
    <w:rsid w:val="002C774B"/>
    <w:rsid w:val="002D0940"/>
    <w:rsid w:val="002D2A3F"/>
    <w:rsid w:val="002D2FA9"/>
    <w:rsid w:val="002D5C30"/>
    <w:rsid w:val="002D5E78"/>
    <w:rsid w:val="002D7986"/>
    <w:rsid w:val="002D7A03"/>
    <w:rsid w:val="002E1213"/>
    <w:rsid w:val="002E2623"/>
    <w:rsid w:val="002E297F"/>
    <w:rsid w:val="002E54FA"/>
    <w:rsid w:val="002E58B7"/>
    <w:rsid w:val="002E78E3"/>
    <w:rsid w:val="002F0759"/>
    <w:rsid w:val="002F2E71"/>
    <w:rsid w:val="002F2EB3"/>
    <w:rsid w:val="002F7D97"/>
    <w:rsid w:val="00302930"/>
    <w:rsid w:val="00303BDB"/>
    <w:rsid w:val="00303EE0"/>
    <w:rsid w:val="00304907"/>
    <w:rsid w:val="003059D2"/>
    <w:rsid w:val="00306B8D"/>
    <w:rsid w:val="00314549"/>
    <w:rsid w:val="0031676C"/>
    <w:rsid w:val="00317DE8"/>
    <w:rsid w:val="0032124F"/>
    <w:rsid w:val="00322956"/>
    <w:rsid w:val="0032763B"/>
    <w:rsid w:val="00330A90"/>
    <w:rsid w:val="00336383"/>
    <w:rsid w:val="00336763"/>
    <w:rsid w:val="00340954"/>
    <w:rsid w:val="00346EFD"/>
    <w:rsid w:val="00347606"/>
    <w:rsid w:val="0034CEFA"/>
    <w:rsid w:val="00350383"/>
    <w:rsid w:val="00352C28"/>
    <w:rsid w:val="00355C9B"/>
    <w:rsid w:val="0035657E"/>
    <w:rsid w:val="00356847"/>
    <w:rsid w:val="00356E1A"/>
    <w:rsid w:val="00360FCE"/>
    <w:rsid w:val="003611E9"/>
    <w:rsid w:val="00361FD9"/>
    <w:rsid w:val="0036437F"/>
    <w:rsid w:val="003673BC"/>
    <w:rsid w:val="00375FF8"/>
    <w:rsid w:val="0037612E"/>
    <w:rsid w:val="0038238D"/>
    <w:rsid w:val="00382F34"/>
    <w:rsid w:val="00384837"/>
    <w:rsid w:val="0039188B"/>
    <w:rsid w:val="00393DEF"/>
    <w:rsid w:val="003963A5"/>
    <w:rsid w:val="003A0475"/>
    <w:rsid w:val="003B060A"/>
    <w:rsid w:val="003B0787"/>
    <w:rsid w:val="003B2946"/>
    <w:rsid w:val="003B2C76"/>
    <w:rsid w:val="003B47B5"/>
    <w:rsid w:val="003B6715"/>
    <w:rsid w:val="003B703F"/>
    <w:rsid w:val="003B7BF9"/>
    <w:rsid w:val="003C0D81"/>
    <w:rsid w:val="003C19EF"/>
    <w:rsid w:val="003C5134"/>
    <w:rsid w:val="003D2023"/>
    <w:rsid w:val="003D2C25"/>
    <w:rsid w:val="003D322F"/>
    <w:rsid w:val="003D356D"/>
    <w:rsid w:val="003D3EC1"/>
    <w:rsid w:val="003D3EF9"/>
    <w:rsid w:val="003D422A"/>
    <w:rsid w:val="003D5C03"/>
    <w:rsid w:val="003D5C39"/>
    <w:rsid w:val="003D6675"/>
    <w:rsid w:val="003E076C"/>
    <w:rsid w:val="003E4D27"/>
    <w:rsid w:val="003F093B"/>
    <w:rsid w:val="003F2842"/>
    <w:rsid w:val="003F4A6C"/>
    <w:rsid w:val="003F676B"/>
    <w:rsid w:val="00400C82"/>
    <w:rsid w:val="00402009"/>
    <w:rsid w:val="00404C64"/>
    <w:rsid w:val="00405743"/>
    <w:rsid w:val="0040721C"/>
    <w:rsid w:val="00411A2D"/>
    <w:rsid w:val="004152AD"/>
    <w:rsid w:val="004170F6"/>
    <w:rsid w:val="00420127"/>
    <w:rsid w:val="0042128C"/>
    <w:rsid w:val="00421EDB"/>
    <w:rsid w:val="00421F30"/>
    <w:rsid w:val="00423EB4"/>
    <w:rsid w:val="00426D2E"/>
    <w:rsid w:val="00426DEF"/>
    <w:rsid w:val="00427300"/>
    <w:rsid w:val="00427494"/>
    <w:rsid w:val="0043054F"/>
    <w:rsid w:val="00431AE3"/>
    <w:rsid w:val="00432719"/>
    <w:rsid w:val="00433389"/>
    <w:rsid w:val="00434BAB"/>
    <w:rsid w:val="0043664A"/>
    <w:rsid w:val="004412DC"/>
    <w:rsid w:val="004419EA"/>
    <w:rsid w:val="00441AFF"/>
    <w:rsid w:val="00443578"/>
    <w:rsid w:val="00446AE0"/>
    <w:rsid w:val="004504AE"/>
    <w:rsid w:val="00450702"/>
    <w:rsid w:val="00453159"/>
    <w:rsid w:val="00457EA5"/>
    <w:rsid w:val="004628B7"/>
    <w:rsid w:val="0046296B"/>
    <w:rsid w:val="0046429D"/>
    <w:rsid w:val="00464DFA"/>
    <w:rsid w:val="004658C6"/>
    <w:rsid w:val="00470210"/>
    <w:rsid w:val="00470AA5"/>
    <w:rsid w:val="00475FE5"/>
    <w:rsid w:val="004760A4"/>
    <w:rsid w:val="00476430"/>
    <w:rsid w:val="00476E5E"/>
    <w:rsid w:val="00481C4A"/>
    <w:rsid w:val="00482344"/>
    <w:rsid w:val="004829AF"/>
    <w:rsid w:val="00482F92"/>
    <w:rsid w:val="00483973"/>
    <w:rsid w:val="004852F4"/>
    <w:rsid w:val="0048709A"/>
    <w:rsid w:val="00487C62"/>
    <w:rsid w:val="004905F9"/>
    <w:rsid w:val="00492FAD"/>
    <w:rsid w:val="00493FC0"/>
    <w:rsid w:val="00494064"/>
    <w:rsid w:val="004957CC"/>
    <w:rsid w:val="004A1A35"/>
    <w:rsid w:val="004A2D0B"/>
    <w:rsid w:val="004A40BB"/>
    <w:rsid w:val="004A6508"/>
    <w:rsid w:val="004B24F4"/>
    <w:rsid w:val="004B3B55"/>
    <w:rsid w:val="004B7071"/>
    <w:rsid w:val="004C0BF1"/>
    <w:rsid w:val="004C1D6C"/>
    <w:rsid w:val="004C7109"/>
    <w:rsid w:val="004D514A"/>
    <w:rsid w:val="004E030F"/>
    <w:rsid w:val="004E2340"/>
    <w:rsid w:val="004E2956"/>
    <w:rsid w:val="004E351B"/>
    <w:rsid w:val="004E59F6"/>
    <w:rsid w:val="004E78C7"/>
    <w:rsid w:val="004F5E9D"/>
    <w:rsid w:val="004F72AE"/>
    <w:rsid w:val="00501513"/>
    <w:rsid w:val="00501B26"/>
    <w:rsid w:val="00503727"/>
    <w:rsid w:val="005073C2"/>
    <w:rsid w:val="00507727"/>
    <w:rsid w:val="005158E3"/>
    <w:rsid w:val="005164E1"/>
    <w:rsid w:val="00520079"/>
    <w:rsid w:val="00520CC8"/>
    <w:rsid w:val="00523D00"/>
    <w:rsid w:val="0052434A"/>
    <w:rsid w:val="0052515D"/>
    <w:rsid w:val="005306BE"/>
    <w:rsid w:val="00531C3A"/>
    <w:rsid w:val="00532CF4"/>
    <w:rsid w:val="00536F7D"/>
    <w:rsid w:val="00543F7D"/>
    <w:rsid w:val="005460F1"/>
    <w:rsid w:val="0055030A"/>
    <w:rsid w:val="00553958"/>
    <w:rsid w:val="005557D4"/>
    <w:rsid w:val="005557F7"/>
    <w:rsid w:val="005627D0"/>
    <w:rsid w:val="00564472"/>
    <w:rsid w:val="00565190"/>
    <w:rsid w:val="00565E42"/>
    <w:rsid w:val="005703C4"/>
    <w:rsid w:val="005719E3"/>
    <w:rsid w:val="00573AE9"/>
    <w:rsid w:val="0057497E"/>
    <w:rsid w:val="00574FBA"/>
    <w:rsid w:val="0057519B"/>
    <w:rsid w:val="00577269"/>
    <w:rsid w:val="00577C7C"/>
    <w:rsid w:val="005801D7"/>
    <w:rsid w:val="00580D7C"/>
    <w:rsid w:val="0058189B"/>
    <w:rsid w:val="00583C6A"/>
    <w:rsid w:val="00585E05"/>
    <w:rsid w:val="00587924"/>
    <w:rsid w:val="00591B1B"/>
    <w:rsid w:val="00593E23"/>
    <w:rsid w:val="005955B3"/>
    <w:rsid w:val="005956AE"/>
    <w:rsid w:val="00596B4B"/>
    <w:rsid w:val="005A00D1"/>
    <w:rsid w:val="005A1A1A"/>
    <w:rsid w:val="005A205E"/>
    <w:rsid w:val="005A2F74"/>
    <w:rsid w:val="005A36AF"/>
    <w:rsid w:val="005A3AAC"/>
    <w:rsid w:val="005A3D06"/>
    <w:rsid w:val="005A3FFD"/>
    <w:rsid w:val="005B0AA7"/>
    <w:rsid w:val="005B1E6C"/>
    <w:rsid w:val="005B4227"/>
    <w:rsid w:val="005B76C3"/>
    <w:rsid w:val="005C05F2"/>
    <w:rsid w:val="005C3AE6"/>
    <w:rsid w:val="005C4A78"/>
    <w:rsid w:val="005C4E08"/>
    <w:rsid w:val="005C7371"/>
    <w:rsid w:val="005D67E4"/>
    <w:rsid w:val="005E167D"/>
    <w:rsid w:val="005E2579"/>
    <w:rsid w:val="005E5D09"/>
    <w:rsid w:val="005F2C54"/>
    <w:rsid w:val="005F5B63"/>
    <w:rsid w:val="005F5D58"/>
    <w:rsid w:val="005F6562"/>
    <w:rsid w:val="006001EE"/>
    <w:rsid w:val="00600874"/>
    <w:rsid w:val="0060177A"/>
    <w:rsid w:val="006023CC"/>
    <w:rsid w:val="00603403"/>
    <w:rsid w:val="0060430A"/>
    <w:rsid w:val="006043B1"/>
    <w:rsid w:val="00606146"/>
    <w:rsid w:val="00606947"/>
    <w:rsid w:val="00607D3A"/>
    <w:rsid w:val="00611AFA"/>
    <w:rsid w:val="0061320A"/>
    <w:rsid w:val="006138BB"/>
    <w:rsid w:val="00613F43"/>
    <w:rsid w:val="0061553A"/>
    <w:rsid w:val="00616D84"/>
    <w:rsid w:val="00621B46"/>
    <w:rsid w:val="0062207E"/>
    <w:rsid w:val="00624516"/>
    <w:rsid w:val="00626028"/>
    <w:rsid w:val="00630C79"/>
    <w:rsid w:val="00631514"/>
    <w:rsid w:val="0063290D"/>
    <w:rsid w:val="00634B42"/>
    <w:rsid w:val="00634D10"/>
    <w:rsid w:val="0063684D"/>
    <w:rsid w:val="00637380"/>
    <w:rsid w:val="00637B7B"/>
    <w:rsid w:val="00637C36"/>
    <w:rsid w:val="00640EAC"/>
    <w:rsid w:val="006427E7"/>
    <w:rsid w:val="00643C67"/>
    <w:rsid w:val="00647060"/>
    <w:rsid w:val="00653E39"/>
    <w:rsid w:val="00653F1B"/>
    <w:rsid w:val="006548C9"/>
    <w:rsid w:val="00655085"/>
    <w:rsid w:val="00655C42"/>
    <w:rsid w:val="00656C79"/>
    <w:rsid w:val="00662193"/>
    <w:rsid w:val="00667D4C"/>
    <w:rsid w:val="00672AFE"/>
    <w:rsid w:val="00674404"/>
    <w:rsid w:val="00674A0C"/>
    <w:rsid w:val="00675859"/>
    <w:rsid w:val="0067642A"/>
    <w:rsid w:val="006764A5"/>
    <w:rsid w:val="006777F5"/>
    <w:rsid w:val="00686549"/>
    <w:rsid w:val="00687733"/>
    <w:rsid w:val="00692A77"/>
    <w:rsid w:val="00692E58"/>
    <w:rsid w:val="00694795"/>
    <w:rsid w:val="006966BB"/>
    <w:rsid w:val="00697B23"/>
    <w:rsid w:val="00697BF9"/>
    <w:rsid w:val="006A1D11"/>
    <w:rsid w:val="006B218C"/>
    <w:rsid w:val="006B3A6E"/>
    <w:rsid w:val="006B4208"/>
    <w:rsid w:val="006B434A"/>
    <w:rsid w:val="006B7D44"/>
    <w:rsid w:val="006C0AB6"/>
    <w:rsid w:val="006C40D0"/>
    <w:rsid w:val="006C64C3"/>
    <w:rsid w:val="006C7C01"/>
    <w:rsid w:val="006D07EA"/>
    <w:rsid w:val="006D4858"/>
    <w:rsid w:val="006E18BD"/>
    <w:rsid w:val="006E1F6C"/>
    <w:rsid w:val="006E2E4D"/>
    <w:rsid w:val="006E5C99"/>
    <w:rsid w:val="006E6D2A"/>
    <w:rsid w:val="006F6B4A"/>
    <w:rsid w:val="007033AB"/>
    <w:rsid w:val="0070368A"/>
    <w:rsid w:val="00703FA5"/>
    <w:rsid w:val="007069B1"/>
    <w:rsid w:val="00711286"/>
    <w:rsid w:val="00713BEC"/>
    <w:rsid w:val="007229EC"/>
    <w:rsid w:val="007238D6"/>
    <w:rsid w:val="00724328"/>
    <w:rsid w:val="0072494C"/>
    <w:rsid w:val="00725CFE"/>
    <w:rsid w:val="0073016D"/>
    <w:rsid w:val="00731338"/>
    <w:rsid w:val="00733916"/>
    <w:rsid w:val="00733D27"/>
    <w:rsid w:val="00734214"/>
    <w:rsid w:val="00736EB0"/>
    <w:rsid w:val="0073736F"/>
    <w:rsid w:val="00737E83"/>
    <w:rsid w:val="007405B2"/>
    <w:rsid w:val="00740667"/>
    <w:rsid w:val="00740B50"/>
    <w:rsid w:val="00740BE3"/>
    <w:rsid w:val="00741783"/>
    <w:rsid w:val="0074554B"/>
    <w:rsid w:val="007460F2"/>
    <w:rsid w:val="00746771"/>
    <w:rsid w:val="007473A0"/>
    <w:rsid w:val="00750555"/>
    <w:rsid w:val="007508D0"/>
    <w:rsid w:val="007527DB"/>
    <w:rsid w:val="007573F8"/>
    <w:rsid w:val="007603BF"/>
    <w:rsid w:val="00762BEF"/>
    <w:rsid w:val="00764A81"/>
    <w:rsid w:val="007653E9"/>
    <w:rsid w:val="00765EA0"/>
    <w:rsid w:val="00767AD4"/>
    <w:rsid w:val="00774C73"/>
    <w:rsid w:val="007778B6"/>
    <w:rsid w:val="00780A2F"/>
    <w:rsid w:val="00782FEE"/>
    <w:rsid w:val="0078513D"/>
    <w:rsid w:val="007856E3"/>
    <w:rsid w:val="00786DD4"/>
    <w:rsid w:val="007879A8"/>
    <w:rsid w:val="0079299F"/>
    <w:rsid w:val="00796196"/>
    <w:rsid w:val="007A48D4"/>
    <w:rsid w:val="007B14F8"/>
    <w:rsid w:val="007B18F4"/>
    <w:rsid w:val="007B4C3B"/>
    <w:rsid w:val="007B4E06"/>
    <w:rsid w:val="007B682B"/>
    <w:rsid w:val="007B6A5F"/>
    <w:rsid w:val="007C26FA"/>
    <w:rsid w:val="007C4126"/>
    <w:rsid w:val="007C4D99"/>
    <w:rsid w:val="007C74EA"/>
    <w:rsid w:val="007C7FCE"/>
    <w:rsid w:val="007D0D02"/>
    <w:rsid w:val="007D27E9"/>
    <w:rsid w:val="007D2EFF"/>
    <w:rsid w:val="007D5A50"/>
    <w:rsid w:val="007E181E"/>
    <w:rsid w:val="007E6A67"/>
    <w:rsid w:val="007F191E"/>
    <w:rsid w:val="007F212D"/>
    <w:rsid w:val="007F24A7"/>
    <w:rsid w:val="007F4A6A"/>
    <w:rsid w:val="007F5CBF"/>
    <w:rsid w:val="007F714D"/>
    <w:rsid w:val="00806504"/>
    <w:rsid w:val="00810154"/>
    <w:rsid w:val="0081105C"/>
    <w:rsid w:val="0081167D"/>
    <w:rsid w:val="00812D67"/>
    <w:rsid w:val="008136E4"/>
    <w:rsid w:val="00814380"/>
    <w:rsid w:val="00821378"/>
    <w:rsid w:val="00823048"/>
    <w:rsid w:val="00833AC8"/>
    <w:rsid w:val="008354C8"/>
    <w:rsid w:val="00837435"/>
    <w:rsid w:val="00840150"/>
    <w:rsid w:val="0084228E"/>
    <w:rsid w:val="00842A3F"/>
    <w:rsid w:val="00843DC8"/>
    <w:rsid w:val="00844BA6"/>
    <w:rsid w:val="008471DF"/>
    <w:rsid w:val="00847F02"/>
    <w:rsid w:val="00850A9A"/>
    <w:rsid w:val="0085312C"/>
    <w:rsid w:val="008566E3"/>
    <w:rsid w:val="00857E37"/>
    <w:rsid w:val="00860273"/>
    <w:rsid w:val="008609EE"/>
    <w:rsid w:val="0086151B"/>
    <w:rsid w:val="008616AF"/>
    <w:rsid w:val="0086274C"/>
    <w:rsid w:val="00862944"/>
    <w:rsid w:val="008660C5"/>
    <w:rsid w:val="00866F4F"/>
    <w:rsid w:val="00870BE4"/>
    <w:rsid w:val="008737BA"/>
    <w:rsid w:val="00874393"/>
    <w:rsid w:val="008858C6"/>
    <w:rsid w:val="00886502"/>
    <w:rsid w:val="00890154"/>
    <w:rsid w:val="008924C5"/>
    <w:rsid w:val="0089332B"/>
    <w:rsid w:val="00896234"/>
    <w:rsid w:val="00896A81"/>
    <w:rsid w:val="008971B0"/>
    <w:rsid w:val="008A3A75"/>
    <w:rsid w:val="008A3EA7"/>
    <w:rsid w:val="008B109B"/>
    <w:rsid w:val="008B21E5"/>
    <w:rsid w:val="008B6879"/>
    <w:rsid w:val="008C6B03"/>
    <w:rsid w:val="008C7D34"/>
    <w:rsid w:val="008D2C0B"/>
    <w:rsid w:val="008D4147"/>
    <w:rsid w:val="008D7A81"/>
    <w:rsid w:val="008E2C13"/>
    <w:rsid w:val="008E5631"/>
    <w:rsid w:val="008E62AE"/>
    <w:rsid w:val="008F0507"/>
    <w:rsid w:val="008F1989"/>
    <w:rsid w:val="008F5A6E"/>
    <w:rsid w:val="008F6844"/>
    <w:rsid w:val="00904B9E"/>
    <w:rsid w:val="0090540B"/>
    <w:rsid w:val="00913A00"/>
    <w:rsid w:val="009156CC"/>
    <w:rsid w:val="00916055"/>
    <w:rsid w:val="009175D8"/>
    <w:rsid w:val="00917804"/>
    <w:rsid w:val="00920B24"/>
    <w:rsid w:val="0092239B"/>
    <w:rsid w:val="009238A5"/>
    <w:rsid w:val="00926C2F"/>
    <w:rsid w:val="0093017A"/>
    <w:rsid w:val="00932AB2"/>
    <w:rsid w:val="009333A1"/>
    <w:rsid w:val="0093671E"/>
    <w:rsid w:val="009376AD"/>
    <w:rsid w:val="009410F2"/>
    <w:rsid w:val="009431B3"/>
    <w:rsid w:val="00951016"/>
    <w:rsid w:val="00954E6C"/>
    <w:rsid w:val="00957E7E"/>
    <w:rsid w:val="00957FC4"/>
    <w:rsid w:val="009600CB"/>
    <w:rsid w:val="0096261C"/>
    <w:rsid w:val="00962A9D"/>
    <w:rsid w:val="00963336"/>
    <w:rsid w:val="0096668B"/>
    <w:rsid w:val="00970FE6"/>
    <w:rsid w:val="0097132E"/>
    <w:rsid w:val="00973992"/>
    <w:rsid w:val="00973A59"/>
    <w:rsid w:val="0097495D"/>
    <w:rsid w:val="0097D8A1"/>
    <w:rsid w:val="009806F0"/>
    <w:rsid w:val="00982A8D"/>
    <w:rsid w:val="00982F1C"/>
    <w:rsid w:val="00983617"/>
    <w:rsid w:val="00986AF2"/>
    <w:rsid w:val="00990071"/>
    <w:rsid w:val="00990499"/>
    <w:rsid w:val="00990F3E"/>
    <w:rsid w:val="00994057"/>
    <w:rsid w:val="00994B21"/>
    <w:rsid w:val="00994D8A"/>
    <w:rsid w:val="00994E41"/>
    <w:rsid w:val="009A2950"/>
    <w:rsid w:val="009A3301"/>
    <w:rsid w:val="009A4F7F"/>
    <w:rsid w:val="009B0674"/>
    <w:rsid w:val="009B0F52"/>
    <w:rsid w:val="009B2179"/>
    <w:rsid w:val="009B26D3"/>
    <w:rsid w:val="009B3332"/>
    <w:rsid w:val="009B5804"/>
    <w:rsid w:val="009B5F15"/>
    <w:rsid w:val="009B7D9E"/>
    <w:rsid w:val="009C346D"/>
    <w:rsid w:val="009C3AAD"/>
    <w:rsid w:val="009C7008"/>
    <w:rsid w:val="009D035F"/>
    <w:rsid w:val="009D3A83"/>
    <w:rsid w:val="009D3E98"/>
    <w:rsid w:val="009D7746"/>
    <w:rsid w:val="009E2025"/>
    <w:rsid w:val="009E346F"/>
    <w:rsid w:val="009E61A0"/>
    <w:rsid w:val="009F184A"/>
    <w:rsid w:val="009F1946"/>
    <w:rsid w:val="009F1DCC"/>
    <w:rsid w:val="009F406C"/>
    <w:rsid w:val="009F46BA"/>
    <w:rsid w:val="009F58A7"/>
    <w:rsid w:val="009F6A7F"/>
    <w:rsid w:val="00A00FB0"/>
    <w:rsid w:val="00A011B7"/>
    <w:rsid w:val="00A02637"/>
    <w:rsid w:val="00A02716"/>
    <w:rsid w:val="00A10669"/>
    <w:rsid w:val="00A129BB"/>
    <w:rsid w:val="00A12D95"/>
    <w:rsid w:val="00A16ACB"/>
    <w:rsid w:val="00A17AC6"/>
    <w:rsid w:val="00A256C8"/>
    <w:rsid w:val="00A3072B"/>
    <w:rsid w:val="00A31F9F"/>
    <w:rsid w:val="00A34DB2"/>
    <w:rsid w:val="00A354A3"/>
    <w:rsid w:val="00A35A2B"/>
    <w:rsid w:val="00A40457"/>
    <w:rsid w:val="00A41F1D"/>
    <w:rsid w:val="00A41FF8"/>
    <w:rsid w:val="00A46BAE"/>
    <w:rsid w:val="00A47DEB"/>
    <w:rsid w:val="00A53D5A"/>
    <w:rsid w:val="00A54C5D"/>
    <w:rsid w:val="00A55305"/>
    <w:rsid w:val="00A5556D"/>
    <w:rsid w:val="00A62A45"/>
    <w:rsid w:val="00A63BA0"/>
    <w:rsid w:val="00A63FB5"/>
    <w:rsid w:val="00A64ECF"/>
    <w:rsid w:val="00A65445"/>
    <w:rsid w:val="00A65866"/>
    <w:rsid w:val="00A720C0"/>
    <w:rsid w:val="00A75BB5"/>
    <w:rsid w:val="00A7799B"/>
    <w:rsid w:val="00A803B2"/>
    <w:rsid w:val="00A8041A"/>
    <w:rsid w:val="00A80F37"/>
    <w:rsid w:val="00A85555"/>
    <w:rsid w:val="00A85F95"/>
    <w:rsid w:val="00A867CC"/>
    <w:rsid w:val="00A86995"/>
    <w:rsid w:val="00A86AC1"/>
    <w:rsid w:val="00A9237E"/>
    <w:rsid w:val="00A92A2C"/>
    <w:rsid w:val="00A93CE1"/>
    <w:rsid w:val="00A95D32"/>
    <w:rsid w:val="00AA20EE"/>
    <w:rsid w:val="00AA4757"/>
    <w:rsid w:val="00AA50B7"/>
    <w:rsid w:val="00AA5C59"/>
    <w:rsid w:val="00AA5F10"/>
    <w:rsid w:val="00AA67AF"/>
    <w:rsid w:val="00AB10E6"/>
    <w:rsid w:val="00AB1733"/>
    <w:rsid w:val="00AB57FE"/>
    <w:rsid w:val="00AB6F30"/>
    <w:rsid w:val="00AC1152"/>
    <w:rsid w:val="00AC23E5"/>
    <w:rsid w:val="00AC2C7A"/>
    <w:rsid w:val="00AC67B9"/>
    <w:rsid w:val="00AD5E55"/>
    <w:rsid w:val="00AE12D4"/>
    <w:rsid w:val="00AF102B"/>
    <w:rsid w:val="00AF15F0"/>
    <w:rsid w:val="00AF4120"/>
    <w:rsid w:val="00AF5750"/>
    <w:rsid w:val="00AF6470"/>
    <w:rsid w:val="00AF67C5"/>
    <w:rsid w:val="00AF6A09"/>
    <w:rsid w:val="00AF7CD7"/>
    <w:rsid w:val="00B02E59"/>
    <w:rsid w:val="00B02F5B"/>
    <w:rsid w:val="00B10FA2"/>
    <w:rsid w:val="00B11904"/>
    <w:rsid w:val="00B11F11"/>
    <w:rsid w:val="00B131C2"/>
    <w:rsid w:val="00B1366E"/>
    <w:rsid w:val="00B13C02"/>
    <w:rsid w:val="00B17609"/>
    <w:rsid w:val="00B1765D"/>
    <w:rsid w:val="00B20318"/>
    <w:rsid w:val="00B21128"/>
    <w:rsid w:val="00B219BA"/>
    <w:rsid w:val="00B24160"/>
    <w:rsid w:val="00B2707B"/>
    <w:rsid w:val="00B33D7D"/>
    <w:rsid w:val="00B36387"/>
    <w:rsid w:val="00B36A9B"/>
    <w:rsid w:val="00B36FDC"/>
    <w:rsid w:val="00B41391"/>
    <w:rsid w:val="00B41F37"/>
    <w:rsid w:val="00B42D7D"/>
    <w:rsid w:val="00B44E41"/>
    <w:rsid w:val="00B45D09"/>
    <w:rsid w:val="00B46195"/>
    <w:rsid w:val="00B46BFC"/>
    <w:rsid w:val="00B47EAE"/>
    <w:rsid w:val="00B5122E"/>
    <w:rsid w:val="00B56AB5"/>
    <w:rsid w:val="00B63255"/>
    <w:rsid w:val="00B65034"/>
    <w:rsid w:val="00B665C3"/>
    <w:rsid w:val="00B678A3"/>
    <w:rsid w:val="00B71267"/>
    <w:rsid w:val="00B717B7"/>
    <w:rsid w:val="00B71977"/>
    <w:rsid w:val="00B727FE"/>
    <w:rsid w:val="00B74DF7"/>
    <w:rsid w:val="00B76893"/>
    <w:rsid w:val="00B803C7"/>
    <w:rsid w:val="00B80DDE"/>
    <w:rsid w:val="00B836B0"/>
    <w:rsid w:val="00B86232"/>
    <w:rsid w:val="00B876EF"/>
    <w:rsid w:val="00B8788D"/>
    <w:rsid w:val="00B90635"/>
    <w:rsid w:val="00B91100"/>
    <w:rsid w:val="00B94745"/>
    <w:rsid w:val="00B96ADA"/>
    <w:rsid w:val="00BA1F3F"/>
    <w:rsid w:val="00BA3E4B"/>
    <w:rsid w:val="00BA5131"/>
    <w:rsid w:val="00BA5FCB"/>
    <w:rsid w:val="00BB0D3E"/>
    <w:rsid w:val="00BB1B36"/>
    <w:rsid w:val="00BB3B03"/>
    <w:rsid w:val="00BB3CB9"/>
    <w:rsid w:val="00BB47BC"/>
    <w:rsid w:val="00BB5017"/>
    <w:rsid w:val="00BB5D5C"/>
    <w:rsid w:val="00BB6297"/>
    <w:rsid w:val="00BC1370"/>
    <w:rsid w:val="00BC187C"/>
    <w:rsid w:val="00BC29E4"/>
    <w:rsid w:val="00BC3AB9"/>
    <w:rsid w:val="00BC6CDD"/>
    <w:rsid w:val="00BD3B7F"/>
    <w:rsid w:val="00BE0D12"/>
    <w:rsid w:val="00BE23B4"/>
    <w:rsid w:val="00BE3A9D"/>
    <w:rsid w:val="00BE47F7"/>
    <w:rsid w:val="00BF031C"/>
    <w:rsid w:val="00BF08B5"/>
    <w:rsid w:val="00BF1505"/>
    <w:rsid w:val="00BF389F"/>
    <w:rsid w:val="00BF40A9"/>
    <w:rsid w:val="00BF5D50"/>
    <w:rsid w:val="00C01B9E"/>
    <w:rsid w:val="00C01BB8"/>
    <w:rsid w:val="00C05265"/>
    <w:rsid w:val="00C0693E"/>
    <w:rsid w:val="00C07A35"/>
    <w:rsid w:val="00C140EF"/>
    <w:rsid w:val="00C16F3C"/>
    <w:rsid w:val="00C20F20"/>
    <w:rsid w:val="00C244BC"/>
    <w:rsid w:val="00C24D35"/>
    <w:rsid w:val="00C27B3D"/>
    <w:rsid w:val="00C32295"/>
    <w:rsid w:val="00C32AC9"/>
    <w:rsid w:val="00C32B0C"/>
    <w:rsid w:val="00C356A7"/>
    <w:rsid w:val="00C36394"/>
    <w:rsid w:val="00C36D54"/>
    <w:rsid w:val="00C410B3"/>
    <w:rsid w:val="00C41655"/>
    <w:rsid w:val="00C43607"/>
    <w:rsid w:val="00C45983"/>
    <w:rsid w:val="00C5006A"/>
    <w:rsid w:val="00C532D8"/>
    <w:rsid w:val="00C53366"/>
    <w:rsid w:val="00C537F6"/>
    <w:rsid w:val="00C544C7"/>
    <w:rsid w:val="00C54E7D"/>
    <w:rsid w:val="00C55211"/>
    <w:rsid w:val="00C56D8F"/>
    <w:rsid w:val="00C57586"/>
    <w:rsid w:val="00C63984"/>
    <w:rsid w:val="00C63B41"/>
    <w:rsid w:val="00C66A30"/>
    <w:rsid w:val="00C70F51"/>
    <w:rsid w:val="00C7477F"/>
    <w:rsid w:val="00C7691E"/>
    <w:rsid w:val="00C77F02"/>
    <w:rsid w:val="00C828DC"/>
    <w:rsid w:val="00C86B21"/>
    <w:rsid w:val="00C905CA"/>
    <w:rsid w:val="00C90841"/>
    <w:rsid w:val="00C90CD6"/>
    <w:rsid w:val="00C91215"/>
    <w:rsid w:val="00C928F4"/>
    <w:rsid w:val="00C9329F"/>
    <w:rsid w:val="00C93FE3"/>
    <w:rsid w:val="00CA6E54"/>
    <w:rsid w:val="00CA7891"/>
    <w:rsid w:val="00CB2266"/>
    <w:rsid w:val="00CB4D62"/>
    <w:rsid w:val="00CB5556"/>
    <w:rsid w:val="00CB6D9D"/>
    <w:rsid w:val="00CC3311"/>
    <w:rsid w:val="00CC52BD"/>
    <w:rsid w:val="00CC6FAD"/>
    <w:rsid w:val="00CD16F9"/>
    <w:rsid w:val="00CD496E"/>
    <w:rsid w:val="00CD4E87"/>
    <w:rsid w:val="00CD53D0"/>
    <w:rsid w:val="00CE0361"/>
    <w:rsid w:val="00CE21AC"/>
    <w:rsid w:val="00CE3068"/>
    <w:rsid w:val="00CE5A53"/>
    <w:rsid w:val="00CE6B0E"/>
    <w:rsid w:val="00CF1F4C"/>
    <w:rsid w:val="00CF230C"/>
    <w:rsid w:val="00CF2A4B"/>
    <w:rsid w:val="00CF34CE"/>
    <w:rsid w:val="00CF4526"/>
    <w:rsid w:val="00CF6FA0"/>
    <w:rsid w:val="00CF79B6"/>
    <w:rsid w:val="00D030B1"/>
    <w:rsid w:val="00D0339F"/>
    <w:rsid w:val="00D05054"/>
    <w:rsid w:val="00D06C9D"/>
    <w:rsid w:val="00D079F6"/>
    <w:rsid w:val="00D102F8"/>
    <w:rsid w:val="00D1154E"/>
    <w:rsid w:val="00D1358A"/>
    <w:rsid w:val="00D1769B"/>
    <w:rsid w:val="00D176BA"/>
    <w:rsid w:val="00D202A2"/>
    <w:rsid w:val="00D207C3"/>
    <w:rsid w:val="00D222B9"/>
    <w:rsid w:val="00D228DA"/>
    <w:rsid w:val="00D22F28"/>
    <w:rsid w:val="00D23FC6"/>
    <w:rsid w:val="00D25DE0"/>
    <w:rsid w:val="00D25F1D"/>
    <w:rsid w:val="00D32566"/>
    <w:rsid w:val="00D33CE4"/>
    <w:rsid w:val="00D33DEF"/>
    <w:rsid w:val="00D34533"/>
    <w:rsid w:val="00D41A06"/>
    <w:rsid w:val="00D428AA"/>
    <w:rsid w:val="00D450BD"/>
    <w:rsid w:val="00D46387"/>
    <w:rsid w:val="00D476F7"/>
    <w:rsid w:val="00D5089A"/>
    <w:rsid w:val="00D51C18"/>
    <w:rsid w:val="00D52057"/>
    <w:rsid w:val="00D55E64"/>
    <w:rsid w:val="00D56E13"/>
    <w:rsid w:val="00D601FA"/>
    <w:rsid w:val="00D62E8D"/>
    <w:rsid w:val="00D63274"/>
    <w:rsid w:val="00D63D58"/>
    <w:rsid w:val="00D64060"/>
    <w:rsid w:val="00D6511B"/>
    <w:rsid w:val="00D722E2"/>
    <w:rsid w:val="00D73BF6"/>
    <w:rsid w:val="00D73D2C"/>
    <w:rsid w:val="00D76FDF"/>
    <w:rsid w:val="00D8089C"/>
    <w:rsid w:val="00D8241D"/>
    <w:rsid w:val="00D83515"/>
    <w:rsid w:val="00D84CDF"/>
    <w:rsid w:val="00D84DC5"/>
    <w:rsid w:val="00D86223"/>
    <w:rsid w:val="00D876EC"/>
    <w:rsid w:val="00D909BA"/>
    <w:rsid w:val="00D91102"/>
    <w:rsid w:val="00D929BF"/>
    <w:rsid w:val="00D94192"/>
    <w:rsid w:val="00D946C0"/>
    <w:rsid w:val="00D9495E"/>
    <w:rsid w:val="00D96868"/>
    <w:rsid w:val="00DA4433"/>
    <w:rsid w:val="00DA5DAF"/>
    <w:rsid w:val="00DB2B69"/>
    <w:rsid w:val="00DB4655"/>
    <w:rsid w:val="00DB589A"/>
    <w:rsid w:val="00DB7416"/>
    <w:rsid w:val="00DB741D"/>
    <w:rsid w:val="00DB7BCF"/>
    <w:rsid w:val="00DC4FCB"/>
    <w:rsid w:val="00DC7CA2"/>
    <w:rsid w:val="00DD0915"/>
    <w:rsid w:val="00DD66C5"/>
    <w:rsid w:val="00DD6EA6"/>
    <w:rsid w:val="00DD6FC7"/>
    <w:rsid w:val="00DE020E"/>
    <w:rsid w:val="00DE155E"/>
    <w:rsid w:val="00DE2119"/>
    <w:rsid w:val="00DE2471"/>
    <w:rsid w:val="00DE7F03"/>
    <w:rsid w:val="00DF1316"/>
    <w:rsid w:val="00DF190B"/>
    <w:rsid w:val="00DF2451"/>
    <w:rsid w:val="00DF3934"/>
    <w:rsid w:val="00DF4CE7"/>
    <w:rsid w:val="00E00174"/>
    <w:rsid w:val="00E01554"/>
    <w:rsid w:val="00E01932"/>
    <w:rsid w:val="00E01964"/>
    <w:rsid w:val="00E05EF6"/>
    <w:rsid w:val="00E10DEB"/>
    <w:rsid w:val="00E14981"/>
    <w:rsid w:val="00E17734"/>
    <w:rsid w:val="00E203EC"/>
    <w:rsid w:val="00E238CD"/>
    <w:rsid w:val="00E25B4E"/>
    <w:rsid w:val="00E2638B"/>
    <w:rsid w:val="00E26A74"/>
    <w:rsid w:val="00E27FA9"/>
    <w:rsid w:val="00E329D2"/>
    <w:rsid w:val="00E33402"/>
    <w:rsid w:val="00E345A8"/>
    <w:rsid w:val="00E36D3E"/>
    <w:rsid w:val="00E416BA"/>
    <w:rsid w:val="00E422C7"/>
    <w:rsid w:val="00E44B58"/>
    <w:rsid w:val="00E4608D"/>
    <w:rsid w:val="00E46590"/>
    <w:rsid w:val="00E4B8E9"/>
    <w:rsid w:val="00E500F2"/>
    <w:rsid w:val="00E50A53"/>
    <w:rsid w:val="00E50CAA"/>
    <w:rsid w:val="00E549FB"/>
    <w:rsid w:val="00E558FD"/>
    <w:rsid w:val="00E55AB6"/>
    <w:rsid w:val="00E6328C"/>
    <w:rsid w:val="00E67080"/>
    <w:rsid w:val="00E733CE"/>
    <w:rsid w:val="00E73B1C"/>
    <w:rsid w:val="00E75489"/>
    <w:rsid w:val="00E76D09"/>
    <w:rsid w:val="00E77269"/>
    <w:rsid w:val="00E77920"/>
    <w:rsid w:val="00E800AC"/>
    <w:rsid w:val="00E82CF0"/>
    <w:rsid w:val="00E833B7"/>
    <w:rsid w:val="00E857C2"/>
    <w:rsid w:val="00E862E3"/>
    <w:rsid w:val="00E9169E"/>
    <w:rsid w:val="00E92AF6"/>
    <w:rsid w:val="00E941D4"/>
    <w:rsid w:val="00E94541"/>
    <w:rsid w:val="00E9539D"/>
    <w:rsid w:val="00EA1E56"/>
    <w:rsid w:val="00EA43B8"/>
    <w:rsid w:val="00EA5EEC"/>
    <w:rsid w:val="00EB1EAD"/>
    <w:rsid w:val="00EB3A15"/>
    <w:rsid w:val="00EB4B6F"/>
    <w:rsid w:val="00EB6151"/>
    <w:rsid w:val="00EC058E"/>
    <w:rsid w:val="00EC2122"/>
    <w:rsid w:val="00EC4BBF"/>
    <w:rsid w:val="00EC5AC7"/>
    <w:rsid w:val="00EC66E5"/>
    <w:rsid w:val="00ED0EFC"/>
    <w:rsid w:val="00ED1252"/>
    <w:rsid w:val="00ED2CBE"/>
    <w:rsid w:val="00ED4C7B"/>
    <w:rsid w:val="00ED5FFA"/>
    <w:rsid w:val="00ED6801"/>
    <w:rsid w:val="00ED79A4"/>
    <w:rsid w:val="00EE02F8"/>
    <w:rsid w:val="00EE02FA"/>
    <w:rsid w:val="00EE10A0"/>
    <w:rsid w:val="00EE69BF"/>
    <w:rsid w:val="00EE7DE5"/>
    <w:rsid w:val="00EE7F31"/>
    <w:rsid w:val="00EF1941"/>
    <w:rsid w:val="00EF2950"/>
    <w:rsid w:val="00EF5489"/>
    <w:rsid w:val="00EF6E6F"/>
    <w:rsid w:val="00F01042"/>
    <w:rsid w:val="00F01812"/>
    <w:rsid w:val="00F01BDA"/>
    <w:rsid w:val="00F0596D"/>
    <w:rsid w:val="00F06F0F"/>
    <w:rsid w:val="00F07FC1"/>
    <w:rsid w:val="00F11214"/>
    <w:rsid w:val="00F128BD"/>
    <w:rsid w:val="00F12BBF"/>
    <w:rsid w:val="00F12F57"/>
    <w:rsid w:val="00F13F7B"/>
    <w:rsid w:val="00F14D2D"/>
    <w:rsid w:val="00F16E51"/>
    <w:rsid w:val="00F17479"/>
    <w:rsid w:val="00F177FF"/>
    <w:rsid w:val="00F208BC"/>
    <w:rsid w:val="00F22D01"/>
    <w:rsid w:val="00F24E9A"/>
    <w:rsid w:val="00F25047"/>
    <w:rsid w:val="00F26D5B"/>
    <w:rsid w:val="00F3313A"/>
    <w:rsid w:val="00F36C2A"/>
    <w:rsid w:val="00F42295"/>
    <w:rsid w:val="00F42D07"/>
    <w:rsid w:val="00F42F36"/>
    <w:rsid w:val="00F43290"/>
    <w:rsid w:val="00F44C71"/>
    <w:rsid w:val="00F47165"/>
    <w:rsid w:val="00F50B49"/>
    <w:rsid w:val="00F524A2"/>
    <w:rsid w:val="00F53BC2"/>
    <w:rsid w:val="00F56301"/>
    <w:rsid w:val="00F56678"/>
    <w:rsid w:val="00F617C1"/>
    <w:rsid w:val="00F62A23"/>
    <w:rsid w:val="00F632E5"/>
    <w:rsid w:val="00F64BF0"/>
    <w:rsid w:val="00F65F99"/>
    <w:rsid w:val="00F67A36"/>
    <w:rsid w:val="00F7721D"/>
    <w:rsid w:val="00F80681"/>
    <w:rsid w:val="00F81043"/>
    <w:rsid w:val="00F85B34"/>
    <w:rsid w:val="00F867DC"/>
    <w:rsid w:val="00F92C4D"/>
    <w:rsid w:val="00F940D8"/>
    <w:rsid w:val="00F96D03"/>
    <w:rsid w:val="00F97BC6"/>
    <w:rsid w:val="00FA0C36"/>
    <w:rsid w:val="00FA325B"/>
    <w:rsid w:val="00FA6068"/>
    <w:rsid w:val="00FA7B4D"/>
    <w:rsid w:val="00FB0C94"/>
    <w:rsid w:val="00FB141C"/>
    <w:rsid w:val="00FB16AD"/>
    <w:rsid w:val="00FC5A45"/>
    <w:rsid w:val="00FC6D25"/>
    <w:rsid w:val="00FC79A7"/>
    <w:rsid w:val="00FD1C43"/>
    <w:rsid w:val="00FD246A"/>
    <w:rsid w:val="00FD2516"/>
    <w:rsid w:val="00FD504E"/>
    <w:rsid w:val="00FD5FA7"/>
    <w:rsid w:val="00FD70A4"/>
    <w:rsid w:val="00FF441A"/>
    <w:rsid w:val="00FF5B82"/>
    <w:rsid w:val="00FF7AD7"/>
    <w:rsid w:val="012D7CFA"/>
    <w:rsid w:val="02478953"/>
    <w:rsid w:val="0269081E"/>
    <w:rsid w:val="0280894A"/>
    <w:rsid w:val="02828E16"/>
    <w:rsid w:val="02A2D08C"/>
    <w:rsid w:val="03EFFB28"/>
    <w:rsid w:val="058B62FF"/>
    <w:rsid w:val="070462CA"/>
    <w:rsid w:val="07B62857"/>
    <w:rsid w:val="07BB364F"/>
    <w:rsid w:val="07E6129E"/>
    <w:rsid w:val="087742A1"/>
    <w:rsid w:val="097B55D2"/>
    <w:rsid w:val="0BF929C1"/>
    <w:rsid w:val="0CD30F15"/>
    <w:rsid w:val="0D09A9EA"/>
    <w:rsid w:val="0D5FB410"/>
    <w:rsid w:val="0DF930D9"/>
    <w:rsid w:val="0E592D38"/>
    <w:rsid w:val="0FF12483"/>
    <w:rsid w:val="103DC515"/>
    <w:rsid w:val="112CAEEC"/>
    <w:rsid w:val="11892ADD"/>
    <w:rsid w:val="11DB8E03"/>
    <w:rsid w:val="121E8253"/>
    <w:rsid w:val="123662AB"/>
    <w:rsid w:val="12881B1F"/>
    <w:rsid w:val="12D61488"/>
    <w:rsid w:val="12F9FE07"/>
    <w:rsid w:val="1304BF0B"/>
    <w:rsid w:val="133036D4"/>
    <w:rsid w:val="13552660"/>
    <w:rsid w:val="14BF7905"/>
    <w:rsid w:val="1510B72D"/>
    <w:rsid w:val="15294EB6"/>
    <w:rsid w:val="1592D5A9"/>
    <w:rsid w:val="16102BF5"/>
    <w:rsid w:val="163C5FCD"/>
    <w:rsid w:val="170733F5"/>
    <w:rsid w:val="172AD3BE"/>
    <w:rsid w:val="176C2883"/>
    <w:rsid w:val="18D36A8F"/>
    <w:rsid w:val="196C3B02"/>
    <w:rsid w:val="1990F18B"/>
    <w:rsid w:val="1AB13463"/>
    <w:rsid w:val="1CE7EB69"/>
    <w:rsid w:val="1D3AA820"/>
    <w:rsid w:val="1DE8D525"/>
    <w:rsid w:val="1E4932AF"/>
    <w:rsid w:val="1E4E510B"/>
    <w:rsid w:val="1F2848F5"/>
    <w:rsid w:val="1F87E5AA"/>
    <w:rsid w:val="20D7CAB1"/>
    <w:rsid w:val="21B76174"/>
    <w:rsid w:val="224BFE64"/>
    <w:rsid w:val="229E0CDD"/>
    <w:rsid w:val="233447FC"/>
    <w:rsid w:val="23E7CEC5"/>
    <w:rsid w:val="24F67BFF"/>
    <w:rsid w:val="25C5822E"/>
    <w:rsid w:val="25D5AD9F"/>
    <w:rsid w:val="266A05B4"/>
    <w:rsid w:val="26BD2288"/>
    <w:rsid w:val="28DE2254"/>
    <w:rsid w:val="2906F565"/>
    <w:rsid w:val="299A97EA"/>
    <w:rsid w:val="299ACC34"/>
    <w:rsid w:val="29DC1685"/>
    <w:rsid w:val="2B9487A5"/>
    <w:rsid w:val="2BA1B173"/>
    <w:rsid w:val="2C18B815"/>
    <w:rsid w:val="2C4D4055"/>
    <w:rsid w:val="2CE9356E"/>
    <w:rsid w:val="2D0D8B48"/>
    <w:rsid w:val="2D1D5DBA"/>
    <w:rsid w:val="2D305806"/>
    <w:rsid w:val="2D363B40"/>
    <w:rsid w:val="2DC4CE28"/>
    <w:rsid w:val="2E6A28A3"/>
    <w:rsid w:val="2F455322"/>
    <w:rsid w:val="2FE637D2"/>
    <w:rsid w:val="30724680"/>
    <w:rsid w:val="30E526B0"/>
    <w:rsid w:val="310F6115"/>
    <w:rsid w:val="31270B0B"/>
    <w:rsid w:val="315D785D"/>
    <w:rsid w:val="31630742"/>
    <w:rsid w:val="31B83C4D"/>
    <w:rsid w:val="31B8A7CB"/>
    <w:rsid w:val="32113447"/>
    <w:rsid w:val="321CF626"/>
    <w:rsid w:val="32327839"/>
    <w:rsid w:val="323F96B5"/>
    <w:rsid w:val="32891B6A"/>
    <w:rsid w:val="32A220D1"/>
    <w:rsid w:val="343E6A7A"/>
    <w:rsid w:val="35E6EFA9"/>
    <w:rsid w:val="361DB5AA"/>
    <w:rsid w:val="366FCEEB"/>
    <w:rsid w:val="36745D86"/>
    <w:rsid w:val="368D85E3"/>
    <w:rsid w:val="37DDED01"/>
    <w:rsid w:val="3A5105EA"/>
    <w:rsid w:val="3A7A21A4"/>
    <w:rsid w:val="3AA48982"/>
    <w:rsid w:val="3ABC03C6"/>
    <w:rsid w:val="3B51E85E"/>
    <w:rsid w:val="3BF165DC"/>
    <w:rsid w:val="3D67C8CB"/>
    <w:rsid w:val="3F2A4C6E"/>
    <w:rsid w:val="3FB3462B"/>
    <w:rsid w:val="4021BA22"/>
    <w:rsid w:val="41FE44B5"/>
    <w:rsid w:val="4329F004"/>
    <w:rsid w:val="434D4693"/>
    <w:rsid w:val="4379B791"/>
    <w:rsid w:val="43BC75B2"/>
    <w:rsid w:val="440718D2"/>
    <w:rsid w:val="4780D614"/>
    <w:rsid w:val="47EDB33A"/>
    <w:rsid w:val="47F05A16"/>
    <w:rsid w:val="48159EEB"/>
    <w:rsid w:val="4877F3A0"/>
    <w:rsid w:val="4921C04B"/>
    <w:rsid w:val="498C4A25"/>
    <w:rsid w:val="4A6B0FF4"/>
    <w:rsid w:val="4ABA7756"/>
    <w:rsid w:val="4BDD4E4B"/>
    <w:rsid w:val="4D1B7994"/>
    <w:rsid w:val="4D24E496"/>
    <w:rsid w:val="4D4A2F9B"/>
    <w:rsid w:val="4D703E53"/>
    <w:rsid w:val="4E210F0E"/>
    <w:rsid w:val="4E3A15AE"/>
    <w:rsid w:val="4E44A54E"/>
    <w:rsid w:val="50FD74F8"/>
    <w:rsid w:val="51C81F66"/>
    <w:rsid w:val="5204B2D5"/>
    <w:rsid w:val="5319AD72"/>
    <w:rsid w:val="5378401A"/>
    <w:rsid w:val="54B5B4C1"/>
    <w:rsid w:val="54BA41B8"/>
    <w:rsid w:val="5555055A"/>
    <w:rsid w:val="5558D809"/>
    <w:rsid w:val="56317DC8"/>
    <w:rsid w:val="57A10CD5"/>
    <w:rsid w:val="57D492C8"/>
    <w:rsid w:val="5881CB35"/>
    <w:rsid w:val="5960AB70"/>
    <w:rsid w:val="5A1447AA"/>
    <w:rsid w:val="5B0C338A"/>
    <w:rsid w:val="5C20AA9E"/>
    <w:rsid w:val="5CD10EB8"/>
    <w:rsid w:val="5D920B69"/>
    <w:rsid w:val="5DF725FC"/>
    <w:rsid w:val="5E9A7C28"/>
    <w:rsid w:val="5FF6FF1B"/>
    <w:rsid w:val="614ACC44"/>
    <w:rsid w:val="618DA110"/>
    <w:rsid w:val="62533E98"/>
    <w:rsid w:val="630F9446"/>
    <w:rsid w:val="63157780"/>
    <w:rsid w:val="6501E358"/>
    <w:rsid w:val="656207B9"/>
    <w:rsid w:val="65D1AF6C"/>
    <w:rsid w:val="664C925B"/>
    <w:rsid w:val="672AADCB"/>
    <w:rsid w:val="67C8F577"/>
    <w:rsid w:val="67E30569"/>
    <w:rsid w:val="68B8AFB4"/>
    <w:rsid w:val="69868B8C"/>
    <w:rsid w:val="6A2DAC9B"/>
    <w:rsid w:val="6A579C4F"/>
    <w:rsid w:val="6ABD9D46"/>
    <w:rsid w:val="6B1AA62B"/>
    <w:rsid w:val="6C06A84D"/>
    <w:rsid w:val="6CB6768C"/>
    <w:rsid w:val="6CF27DBA"/>
    <w:rsid w:val="6EFC5577"/>
    <w:rsid w:val="6F3CBCFF"/>
    <w:rsid w:val="6F4841AD"/>
    <w:rsid w:val="70C0AB54"/>
    <w:rsid w:val="716A653E"/>
    <w:rsid w:val="726C336E"/>
    <w:rsid w:val="73C26B71"/>
    <w:rsid w:val="74444CDC"/>
    <w:rsid w:val="74D6FA0B"/>
    <w:rsid w:val="7521D3D8"/>
    <w:rsid w:val="75424DAE"/>
    <w:rsid w:val="75470B6E"/>
    <w:rsid w:val="75534AFD"/>
    <w:rsid w:val="755684B0"/>
    <w:rsid w:val="763984E3"/>
    <w:rsid w:val="77E129AA"/>
    <w:rsid w:val="77E25732"/>
    <w:rsid w:val="78CFCF9D"/>
    <w:rsid w:val="78D90AEF"/>
    <w:rsid w:val="791F06D5"/>
    <w:rsid w:val="7A3C9382"/>
    <w:rsid w:val="7A62413E"/>
    <w:rsid w:val="7BA4BF26"/>
    <w:rsid w:val="7BC1B022"/>
    <w:rsid w:val="7BE17074"/>
    <w:rsid w:val="7CA3BDDC"/>
    <w:rsid w:val="7CFBBAF3"/>
    <w:rsid w:val="7DBAFBCC"/>
    <w:rsid w:val="7E8D4843"/>
    <w:rsid w:val="7EF950E4"/>
    <w:rsid w:val="7F38EAF7"/>
    <w:rsid w:val="7F4602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511F7E"/>
  <w15:chartTrackingRefBased/>
  <w15:docId w15:val="{51C2F7D6-725B-40E5-A917-430AF7DF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42A"/>
    <w:pPr>
      <w:outlineLvl w:val="0"/>
    </w:pPr>
    <w:rPr>
      <w:rFonts w:ascii="Times New Roman" w:hAnsi="Times New Roman" w:cs="Times New Roman"/>
      <w:u w:val="single"/>
    </w:rPr>
  </w:style>
  <w:style w:type="paragraph" w:styleId="Heading2">
    <w:name w:val="heading 2"/>
    <w:basedOn w:val="Normal"/>
    <w:next w:val="Normal"/>
    <w:link w:val="Heading2Char"/>
    <w:uiPriority w:val="9"/>
    <w:semiHidden/>
    <w:unhideWhenUsed/>
    <w:qFormat/>
    <w:rsid w:val="00A923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923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9237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9237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9237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9237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9237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9237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0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89C"/>
  </w:style>
  <w:style w:type="paragraph" w:customStyle="1" w:styleId="BasicParagraph">
    <w:name w:val="[Basic Paragraph]"/>
    <w:basedOn w:val="Normal"/>
    <w:uiPriority w:val="99"/>
    <w:rsid w:val="00D8089C"/>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eastAsia="ja-JP"/>
    </w:rPr>
  </w:style>
  <w:style w:type="paragraph" w:styleId="Header">
    <w:name w:val="header"/>
    <w:basedOn w:val="Normal"/>
    <w:link w:val="HeaderChar"/>
    <w:uiPriority w:val="99"/>
    <w:unhideWhenUsed/>
    <w:rsid w:val="00D80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89C"/>
  </w:style>
  <w:style w:type="paragraph" w:styleId="BalloonText">
    <w:name w:val="Balloon Text"/>
    <w:basedOn w:val="Normal"/>
    <w:link w:val="BalloonTextChar"/>
    <w:uiPriority w:val="99"/>
    <w:semiHidden/>
    <w:unhideWhenUsed/>
    <w:rsid w:val="00E14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981"/>
    <w:rPr>
      <w:rFonts w:ascii="Segoe UI" w:hAnsi="Segoe UI" w:cs="Segoe UI"/>
      <w:sz w:val="18"/>
      <w:szCs w:val="18"/>
    </w:rPr>
  </w:style>
  <w:style w:type="paragraph" w:customStyle="1" w:styleId="Default">
    <w:name w:val="Default"/>
    <w:rsid w:val="00476E5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556D2"/>
    <w:rPr>
      <w:color w:val="0563C1" w:themeColor="hyperlink"/>
      <w:u w:val="single"/>
    </w:rPr>
  </w:style>
  <w:style w:type="character" w:styleId="CommentReference">
    <w:name w:val="annotation reference"/>
    <w:basedOn w:val="DefaultParagraphFont"/>
    <w:uiPriority w:val="99"/>
    <w:semiHidden/>
    <w:unhideWhenUsed/>
    <w:rsid w:val="000556D2"/>
    <w:rPr>
      <w:sz w:val="16"/>
      <w:szCs w:val="16"/>
    </w:rPr>
  </w:style>
  <w:style w:type="paragraph" w:styleId="CommentText">
    <w:name w:val="annotation text"/>
    <w:basedOn w:val="Normal"/>
    <w:link w:val="CommentTextChar"/>
    <w:uiPriority w:val="99"/>
    <w:unhideWhenUsed/>
    <w:rsid w:val="000556D2"/>
    <w:pPr>
      <w:spacing w:line="240" w:lineRule="auto"/>
    </w:pPr>
    <w:rPr>
      <w:sz w:val="20"/>
      <w:szCs w:val="20"/>
    </w:rPr>
  </w:style>
  <w:style w:type="character" w:customStyle="1" w:styleId="CommentTextChar">
    <w:name w:val="Comment Text Char"/>
    <w:basedOn w:val="DefaultParagraphFont"/>
    <w:link w:val="CommentText"/>
    <w:uiPriority w:val="99"/>
    <w:rsid w:val="000556D2"/>
    <w:rPr>
      <w:sz w:val="20"/>
      <w:szCs w:val="20"/>
    </w:rPr>
  </w:style>
  <w:style w:type="paragraph" w:styleId="CommentSubject">
    <w:name w:val="annotation subject"/>
    <w:basedOn w:val="CommentText"/>
    <w:next w:val="CommentText"/>
    <w:link w:val="CommentSubjectChar"/>
    <w:uiPriority w:val="99"/>
    <w:semiHidden/>
    <w:unhideWhenUsed/>
    <w:rsid w:val="000556D2"/>
    <w:rPr>
      <w:b/>
      <w:bCs/>
    </w:rPr>
  </w:style>
  <w:style w:type="character" w:customStyle="1" w:styleId="CommentSubjectChar">
    <w:name w:val="Comment Subject Char"/>
    <w:basedOn w:val="CommentTextChar"/>
    <w:link w:val="CommentSubject"/>
    <w:uiPriority w:val="99"/>
    <w:semiHidden/>
    <w:rsid w:val="000556D2"/>
    <w:rPr>
      <w:b/>
      <w:bCs/>
      <w:sz w:val="20"/>
      <w:szCs w:val="20"/>
    </w:rPr>
  </w:style>
  <w:style w:type="character" w:customStyle="1" w:styleId="normaltextrun">
    <w:name w:val="normaltextrun"/>
    <w:basedOn w:val="DefaultParagraphFont"/>
    <w:rsid w:val="00CD4E87"/>
  </w:style>
  <w:style w:type="character" w:customStyle="1" w:styleId="eop">
    <w:name w:val="eop"/>
    <w:basedOn w:val="DefaultParagraphFont"/>
    <w:rsid w:val="00CD4E87"/>
  </w:style>
  <w:style w:type="character" w:styleId="UnresolvedMention">
    <w:name w:val="Unresolved Mention"/>
    <w:basedOn w:val="DefaultParagraphFont"/>
    <w:uiPriority w:val="99"/>
    <w:unhideWhenUsed/>
    <w:rsid w:val="009F1DCC"/>
    <w:rPr>
      <w:color w:val="605E5C"/>
      <w:shd w:val="clear" w:color="auto" w:fill="E1DFDD"/>
    </w:rPr>
  </w:style>
  <w:style w:type="character" w:styleId="Mention">
    <w:name w:val="Mention"/>
    <w:basedOn w:val="DefaultParagraphFont"/>
    <w:uiPriority w:val="99"/>
    <w:unhideWhenUsed/>
    <w:rsid w:val="009F1DCC"/>
    <w:rPr>
      <w:color w:val="2B579A"/>
      <w:shd w:val="clear" w:color="auto" w:fill="E1DFDD"/>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3F093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B3CB9"/>
    <w:pPr>
      <w:spacing w:after="0" w:line="240" w:lineRule="auto"/>
    </w:pPr>
  </w:style>
  <w:style w:type="character" w:styleId="FollowedHyperlink">
    <w:name w:val="FollowedHyperlink"/>
    <w:basedOn w:val="DefaultParagraphFont"/>
    <w:uiPriority w:val="99"/>
    <w:semiHidden/>
    <w:unhideWhenUsed/>
    <w:rsid w:val="00356847"/>
    <w:rPr>
      <w:color w:val="954F72" w:themeColor="followedHyperlink"/>
      <w:u w:val="single"/>
    </w:rPr>
  </w:style>
  <w:style w:type="paragraph" w:styleId="Bibliography">
    <w:name w:val="Bibliography"/>
    <w:basedOn w:val="Normal"/>
    <w:next w:val="Normal"/>
    <w:uiPriority w:val="37"/>
    <w:semiHidden/>
    <w:unhideWhenUsed/>
    <w:rsid w:val="00A9237E"/>
  </w:style>
  <w:style w:type="paragraph" w:styleId="BlockText">
    <w:name w:val="Block Text"/>
    <w:basedOn w:val="Normal"/>
    <w:uiPriority w:val="99"/>
    <w:semiHidden/>
    <w:unhideWhenUsed/>
    <w:rsid w:val="00A9237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A9237E"/>
    <w:pPr>
      <w:spacing w:after="120"/>
    </w:pPr>
  </w:style>
  <w:style w:type="character" w:customStyle="1" w:styleId="BodyTextChar">
    <w:name w:val="Body Text Char"/>
    <w:basedOn w:val="DefaultParagraphFont"/>
    <w:link w:val="BodyText"/>
    <w:uiPriority w:val="99"/>
    <w:semiHidden/>
    <w:rsid w:val="00A9237E"/>
  </w:style>
  <w:style w:type="paragraph" w:styleId="BodyText2">
    <w:name w:val="Body Text 2"/>
    <w:basedOn w:val="Normal"/>
    <w:link w:val="BodyText2Char"/>
    <w:uiPriority w:val="99"/>
    <w:semiHidden/>
    <w:unhideWhenUsed/>
    <w:rsid w:val="00A9237E"/>
    <w:pPr>
      <w:spacing w:after="120" w:line="480" w:lineRule="auto"/>
    </w:pPr>
  </w:style>
  <w:style w:type="character" w:customStyle="1" w:styleId="BodyText2Char">
    <w:name w:val="Body Text 2 Char"/>
    <w:basedOn w:val="DefaultParagraphFont"/>
    <w:link w:val="BodyText2"/>
    <w:uiPriority w:val="99"/>
    <w:semiHidden/>
    <w:rsid w:val="00A9237E"/>
  </w:style>
  <w:style w:type="paragraph" w:styleId="BodyText3">
    <w:name w:val="Body Text 3"/>
    <w:basedOn w:val="Normal"/>
    <w:link w:val="BodyText3Char"/>
    <w:uiPriority w:val="99"/>
    <w:semiHidden/>
    <w:unhideWhenUsed/>
    <w:rsid w:val="00A9237E"/>
    <w:pPr>
      <w:spacing w:after="120"/>
    </w:pPr>
    <w:rPr>
      <w:sz w:val="16"/>
      <w:szCs w:val="16"/>
    </w:rPr>
  </w:style>
  <w:style w:type="character" w:customStyle="1" w:styleId="BodyText3Char">
    <w:name w:val="Body Text 3 Char"/>
    <w:basedOn w:val="DefaultParagraphFont"/>
    <w:link w:val="BodyText3"/>
    <w:uiPriority w:val="99"/>
    <w:semiHidden/>
    <w:rsid w:val="00A9237E"/>
    <w:rPr>
      <w:sz w:val="16"/>
      <w:szCs w:val="16"/>
    </w:rPr>
  </w:style>
  <w:style w:type="paragraph" w:styleId="BodyTextFirstIndent">
    <w:name w:val="Body Text First Indent"/>
    <w:basedOn w:val="BodyText"/>
    <w:link w:val="BodyTextFirstIndentChar"/>
    <w:uiPriority w:val="99"/>
    <w:semiHidden/>
    <w:unhideWhenUsed/>
    <w:rsid w:val="00A9237E"/>
    <w:pPr>
      <w:spacing w:after="160"/>
      <w:ind w:firstLine="360"/>
    </w:pPr>
  </w:style>
  <w:style w:type="character" w:customStyle="1" w:styleId="BodyTextFirstIndentChar">
    <w:name w:val="Body Text First Indent Char"/>
    <w:basedOn w:val="BodyTextChar"/>
    <w:link w:val="BodyTextFirstIndent"/>
    <w:uiPriority w:val="99"/>
    <w:semiHidden/>
    <w:rsid w:val="00A9237E"/>
  </w:style>
  <w:style w:type="paragraph" w:styleId="BodyTextIndent">
    <w:name w:val="Body Text Indent"/>
    <w:basedOn w:val="Normal"/>
    <w:link w:val="BodyTextIndentChar"/>
    <w:uiPriority w:val="99"/>
    <w:semiHidden/>
    <w:unhideWhenUsed/>
    <w:rsid w:val="00A9237E"/>
    <w:pPr>
      <w:spacing w:after="120"/>
      <w:ind w:left="360"/>
    </w:pPr>
  </w:style>
  <w:style w:type="character" w:customStyle="1" w:styleId="BodyTextIndentChar">
    <w:name w:val="Body Text Indent Char"/>
    <w:basedOn w:val="DefaultParagraphFont"/>
    <w:link w:val="BodyTextIndent"/>
    <w:uiPriority w:val="99"/>
    <w:semiHidden/>
    <w:rsid w:val="00A9237E"/>
  </w:style>
  <w:style w:type="paragraph" w:styleId="BodyTextFirstIndent2">
    <w:name w:val="Body Text First Indent 2"/>
    <w:basedOn w:val="BodyTextIndent"/>
    <w:link w:val="BodyTextFirstIndent2Char"/>
    <w:uiPriority w:val="99"/>
    <w:semiHidden/>
    <w:unhideWhenUsed/>
    <w:rsid w:val="00A9237E"/>
    <w:pPr>
      <w:spacing w:after="160"/>
      <w:ind w:firstLine="360"/>
    </w:pPr>
  </w:style>
  <w:style w:type="character" w:customStyle="1" w:styleId="BodyTextFirstIndent2Char">
    <w:name w:val="Body Text First Indent 2 Char"/>
    <w:basedOn w:val="BodyTextIndentChar"/>
    <w:link w:val="BodyTextFirstIndent2"/>
    <w:uiPriority w:val="99"/>
    <w:semiHidden/>
    <w:rsid w:val="00A9237E"/>
  </w:style>
  <w:style w:type="paragraph" w:styleId="BodyTextIndent2">
    <w:name w:val="Body Text Indent 2"/>
    <w:basedOn w:val="Normal"/>
    <w:link w:val="BodyTextIndent2Char"/>
    <w:uiPriority w:val="99"/>
    <w:semiHidden/>
    <w:unhideWhenUsed/>
    <w:rsid w:val="00A9237E"/>
    <w:pPr>
      <w:spacing w:after="120" w:line="480" w:lineRule="auto"/>
      <w:ind w:left="360"/>
    </w:pPr>
  </w:style>
  <w:style w:type="character" w:customStyle="1" w:styleId="BodyTextIndent2Char">
    <w:name w:val="Body Text Indent 2 Char"/>
    <w:basedOn w:val="DefaultParagraphFont"/>
    <w:link w:val="BodyTextIndent2"/>
    <w:uiPriority w:val="99"/>
    <w:semiHidden/>
    <w:rsid w:val="00A9237E"/>
  </w:style>
  <w:style w:type="paragraph" w:styleId="BodyTextIndent3">
    <w:name w:val="Body Text Indent 3"/>
    <w:basedOn w:val="Normal"/>
    <w:link w:val="BodyTextIndent3Char"/>
    <w:uiPriority w:val="99"/>
    <w:semiHidden/>
    <w:unhideWhenUsed/>
    <w:rsid w:val="00A9237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9237E"/>
    <w:rPr>
      <w:sz w:val="16"/>
      <w:szCs w:val="16"/>
    </w:rPr>
  </w:style>
  <w:style w:type="paragraph" w:styleId="Caption">
    <w:name w:val="caption"/>
    <w:basedOn w:val="Normal"/>
    <w:next w:val="Normal"/>
    <w:uiPriority w:val="35"/>
    <w:semiHidden/>
    <w:unhideWhenUsed/>
    <w:qFormat/>
    <w:rsid w:val="00A9237E"/>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9237E"/>
    <w:pPr>
      <w:spacing w:after="0" w:line="240" w:lineRule="auto"/>
      <w:ind w:left="4320"/>
    </w:pPr>
  </w:style>
  <w:style w:type="character" w:customStyle="1" w:styleId="ClosingChar">
    <w:name w:val="Closing Char"/>
    <w:basedOn w:val="DefaultParagraphFont"/>
    <w:link w:val="Closing"/>
    <w:uiPriority w:val="99"/>
    <w:semiHidden/>
    <w:rsid w:val="00A9237E"/>
  </w:style>
  <w:style w:type="paragraph" w:styleId="Date">
    <w:name w:val="Date"/>
    <w:basedOn w:val="Normal"/>
    <w:next w:val="Normal"/>
    <w:link w:val="DateChar"/>
    <w:uiPriority w:val="99"/>
    <w:semiHidden/>
    <w:unhideWhenUsed/>
    <w:rsid w:val="00A9237E"/>
  </w:style>
  <w:style w:type="character" w:customStyle="1" w:styleId="DateChar">
    <w:name w:val="Date Char"/>
    <w:basedOn w:val="DefaultParagraphFont"/>
    <w:link w:val="Date"/>
    <w:uiPriority w:val="99"/>
    <w:semiHidden/>
    <w:rsid w:val="00A9237E"/>
  </w:style>
  <w:style w:type="paragraph" w:styleId="DocumentMap">
    <w:name w:val="Document Map"/>
    <w:basedOn w:val="Normal"/>
    <w:link w:val="DocumentMapChar"/>
    <w:uiPriority w:val="99"/>
    <w:semiHidden/>
    <w:unhideWhenUsed/>
    <w:rsid w:val="00A9237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9237E"/>
    <w:rPr>
      <w:rFonts w:ascii="Segoe UI" w:hAnsi="Segoe UI" w:cs="Segoe UI"/>
      <w:sz w:val="16"/>
      <w:szCs w:val="16"/>
    </w:rPr>
  </w:style>
  <w:style w:type="paragraph" w:styleId="E-mailSignature">
    <w:name w:val="E-mail Signature"/>
    <w:basedOn w:val="Normal"/>
    <w:link w:val="E-mailSignatureChar"/>
    <w:uiPriority w:val="99"/>
    <w:semiHidden/>
    <w:unhideWhenUsed/>
    <w:rsid w:val="00A9237E"/>
    <w:pPr>
      <w:spacing w:after="0" w:line="240" w:lineRule="auto"/>
    </w:pPr>
  </w:style>
  <w:style w:type="character" w:customStyle="1" w:styleId="E-mailSignatureChar">
    <w:name w:val="E-mail Signature Char"/>
    <w:basedOn w:val="DefaultParagraphFont"/>
    <w:link w:val="E-mailSignature"/>
    <w:uiPriority w:val="99"/>
    <w:semiHidden/>
    <w:rsid w:val="00A9237E"/>
  </w:style>
  <w:style w:type="paragraph" w:styleId="EndnoteText">
    <w:name w:val="endnote text"/>
    <w:basedOn w:val="Normal"/>
    <w:link w:val="EndnoteTextChar"/>
    <w:uiPriority w:val="99"/>
    <w:semiHidden/>
    <w:unhideWhenUsed/>
    <w:rsid w:val="00A923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237E"/>
    <w:rPr>
      <w:sz w:val="20"/>
      <w:szCs w:val="20"/>
    </w:rPr>
  </w:style>
  <w:style w:type="paragraph" w:styleId="EnvelopeAddress">
    <w:name w:val="envelope address"/>
    <w:basedOn w:val="Normal"/>
    <w:uiPriority w:val="99"/>
    <w:semiHidden/>
    <w:unhideWhenUsed/>
    <w:rsid w:val="00A9237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9237E"/>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923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237E"/>
    <w:rPr>
      <w:sz w:val="20"/>
      <w:szCs w:val="20"/>
    </w:rPr>
  </w:style>
  <w:style w:type="character" w:customStyle="1" w:styleId="Heading1Char">
    <w:name w:val="Heading 1 Char"/>
    <w:basedOn w:val="DefaultParagraphFont"/>
    <w:link w:val="Heading1"/>
    <w:uiPriority w:val="9"/>
    <w:rsid w:val="0067642A"/>
    <w:rPr>
      <w:rFonts w:ascii="Times New Roman" w:hAnsi="Times New Roman" w:cs="Times New Roman"/>
      <w:u w:val="single"/>
    </w:rPr>
  </w:style>
  <w:style w:type="character" w:customStyle="1" w:styleId="Heading2Char">
    <w:name w:val="Heading 2 Char"/>
    <w:basedOn w:val="DefaultParagraphFont"/>
    <w:link w:val="Heading2"/>
    <w:uiPriority w:val="9"/>
    <w:semiHidden/>
    <w:rsid w:val="00A9237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9237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9237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9237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9237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9237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923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9237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9237E"/>
    <w:pPr>
      <w:spacing w:after="0" w:line="240" w:lineRule="auto"/>
    </w:pPr>
    <w:rPr>
      <w:i/>
      <w:iCs/>
    </w:rPr>
  </w:style>
  <w:style w:type="character" w:customStyle="1" w:styleId="HTMLAddressChar">
    <w:name w:val="HTML Address Char"/>
    <w:basedOn w:val="DefaultParagraphFont"/>
    <w:link w:val="HTMLAddress"/>
    <w:uiPriority w:val="99"/>
    <w:semiHidden/>
    <w:rsid w:val="00A9237E"/>
    <w:rPr>
      <w:i/>
      <w:iCs/>
    </w:rPr>
  </w:style>
  <w:style w:type="paragraph" w:styleId="HTMLPreformatted">
    <w:name w:val="HTML Preformatted"/>
    <w:basedOn w:val="Normal"/>
    <w:link w:val="HTMLPreformattedChar"/>
    <w:uiPriority w:val="99"/>
    <w:semiHidden/>
    <w:unhideWhenUsed/>
    <w:rsid w:val="00A9237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9237E"/>
    <w:rPr>
      <w:rFonts w:ascii="Consolas" w:hAnsi="Consolas"/>
      <w:sz w:val="20"/>
      <w:szCs w:val="20"/>
    </w:rPr>
  </w:style>
  <w:style w:type="paragraph" w:styleId="Index1">
    <w:name w:val="index 1"/>
    <w:basedOn w:val="Normal"/>
    <w:next w:val="Normal"/>
    <w:autoRedefine/>
    <w:uiPriority w:val="99"/>
    <w:semiHidden/>
    <w:unhideWhenUsed/>
    <w:rsid w:val="00A9237E"/>
    <w:pPr>
      <w:spacing w:after="0" w:line="240" w:lineRule="auto"/>
      <w:ind w:left="220" w:hanging="220"/>
    </w:pPr>
  </w:style>
  <w:style w:type="paragraph" w:styleId="Index2">
    <w:name w:val="index 2"/>
    <w:basedOn w:val="Normal"/>
    <w:next w:val="Normal"/>
    <w:autoRedefine/>
    <w:uiPriority w:val="99"/>
    <w:semiHidden/>
    <w:unhideWhenUsed/>
    <w:rsid w:val="00A9237E"/>
    <w:pPr>
      <w:spacing w:after="0" w:line="240" w:lineRule="auto"/>
      <w:ind w:left="440" w:hanging="220"/>
    </w:pPr>
  </w:style>
  <w:style w:type="paragraph" w:styleId="Index3">
    <w:name w:val="index 3"/>
    <w:basedOn w:val="Normal"/>
    <w:next w:val="Normal"/>
    <w:autoRedefine/>
    <w:uiPriority w:val="99"/>
    <w:semiHidden/>
    <w:unhideWhenUsed/>
    <w:rsid w:val="00A9237E"/>
    <w:pPr>
      <w:spacing w:after="0" w:line="240" w:lineRule="auto"/>
      <w:ind w:left="660" w:hanging="220"/>
    </w:pPr>
  </w:style>
  <w:style w:type="paragraph" w:styleId="Index4">
    <w:name w:val="index 4"/>
    <w:basedOn w:val="Normal"/>
    <w:next w:val="Normal"/>
    <w:autoRedefine/>
    <w:uiPriority w:val="99"/>
    <w:semiHidden/>
    <w:unhideWhenUsed/>
    <w:rsid w:val="00A9237E"/>
    <w:pPr>
      <w:spacing w:after="0" w:line="240" w:lineRule="auto"/>
      <w:ind w:left="880" w:hanging="220"/>
    </w:pPr>
  </w:style>
  <w:style w:type="paragraph" w:styleId="Index5">
    <w:name w:val="index 5"/>
    <w:basedOn w:val="Normal"/>
    <w:next w:val="Normal"/>
    <w:autoRedefine/>
    <w:uiPriority w:val="99"/>
    <w:semiHidden/>
    <w:unhideWhenUsed/>
    <w:rsid w:val="00A9237E"/>
    <w:pPr>
      <w:spacing w:after="0" w:line="240" w:lineRule="auto"/>
      <w:ind w:left="1100" w:hanging="220"/>
    </w:pPr>
  </w:style>
  <w:style w:type="paragraph" w:styleId="Index6">
    <w:name w:val="index 6"/>
    <w:basedOn w:val="Normal"/>
    <w:next w:val="Normal"/>
    <w:autoRedefine/>
    <w:uiPriority w:val="99"/>
    <w:semiHidden/>
    <w:unhideWhenUsed/>
    <w:rsid w:val="00A9237E"/>
    <w:pPr>
      <w:spacing w:after="0" w:line="240" w:lineRule="auto"/>
      <w:ind w:left="1320" w:hanging="220"/>
    </w:pPr>
  </w:style>
  <w:style w:type="paragraph" w:styleId="Index7">
    <w:name w:val="index 7"/>
    <w:basedOn w:val="Normal"/>
    <w:next w:val="Normal"/>
    <w:autoRedefine/>
    <w:uiPriority w:val="99"/>
    <w:semiHidden/>
    <w:unhideWhenUsed/>
    <w:rsid w:val="00A9237E"/>
    <w:pPr>
      <w:spacing w:after="0" w:line="240" w:lineRule="auto"/>
      <w:ind w:left="1540" w:hanging="220"/>
    </w:pPr>
  </w:style>
  <w:style w:type="paragraph" w:styleId="Index8">
    <w:name w:val="index 8"/>
    <w:basedOn w:val="Normal"/>
    <w:next w:val="Normal"/>
    <w:autoRedefine/>
    <w:uiPriority w:val="99"/>
    <w:semiHidden/>
    <w:unhideWhenUsed/>
    <w:rsid w:val="00A9237E"/>
    <w:pPr>
      <w:spacing w:after="0" w:line="240" w:lineRule="auto"/>
      <w:ind w:left="1760" w:hanging="220"/>
    </w:pPr>
  </w:style>
  <w:style w:type="paragraph" w:styleId="Index9">
    <w:name w:val="index 9"/>
    <w:basedOn w:val="Normal"/>
    <w:next w:val="Normal"/>
    <w:autoRedefine/>
    <w:uiPriority w:val="99"/>
    <w:semiHidden/>
    <w:unhideWhenUsed/>
    <w:rsid w:val="00A9237E"/>
    <w:pPr>
      <w:spacing w:after="0" w:line="240" w:lineRule="auto"/>
      <w:ind w:left="1980" w:hanging="220"/>
    </w:pPr>
  </w:style>
  <w:style w:type="paragraph" w:styleId="IndexHeading">
    <w:name w:val="index heading"/>
    <w:basedOn w:val="Normal"/>
    <w:next w:val="Index1"/>
    <w:uiPriority w:val="99"/>
    <w:semiHidden/>
    <w:unhideWhenUsed/>
    <w:rsid w:val="00A9237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9237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9237E"/>
    <w:rPr>
      <w:i/>
      <w:iCs/>
      <w:color w:val="5B9BD5" w:themeColor="accent1"/>
    </w:rPr>
  </w:style>
  <w:style w:type="paragraph" w:styleId="List">
    <w:name w:val="List"/>
    <w:basedOn w:val="Normal"/>
    <w:uiPriority w:val="99"/>
    <w:semiHidden/>
    <w:unhideWhenUsed/>
    <w:rsid w:val="00A9237E"/>
    <w:pPr>
      <w:ind w:left="360" w:hanging="360"/>
      <w:contextualSpacing/>
    </w:pPr>
  </w:style>
  <w:style w:type="paragraph" w:styleId="List2">
    <w:name w:val="List 2"/>
    <w:basedOn w:val="Normal"/>
    <w:uiPriority w:val="99"/>
    <w:semiHidden/>
    <w:unhideWhenUsed/>
    <w:rsid w:val="00A9237E"/>
    <w:pPr>
      <w:ind w:left="720" w:hanging="360"/>
      <w:contextualSpacing/>
    </w:pPr>
  </w:style>
  <w:style w:type="paragraph" w:styleId="List3">
    <w:name w:val="List 3"/>
    <w:basedOn w:val="Normal"/>
    <w:uiPriority w:val="99"/>
    <w:semiHidden/>
    <w:unhideWhenUsed/>
    <w:rsid w:val="00A9237E"/>
    <w:pPr>
      <w:ind w:left="1080" w:hanging="360"/>
      <w:contextualSpacing/>
    </w:pPr>
  </w:style>
  <w:style w:type="paragraph" w:styleId="List4">
    <w:name w:val="List 4"/>
    <w:basedOn w:val="Normal"/>
    <w:uiPriority w:val="99"/>
    <w:semiHidden/>
    <w:unhideWhenUsed/>
    <w:rsid w:val="00A9237E"/>
    <w:pPr>
      <w:ind w:left="1440" w:hanging="360"/>
      <w:contextualSpacing/>
    </w:pPr>
  </w:style>
  <w:style w:type="paragraph" w:styleId="List5">
    <w:name w:val="List 5"/>
    <w:basedOn w:val="Normal"/>
    <w:uiPriority w:val="99"/>
    <w:semiHidden/>
    <w:unhideWhenUsed/>
    <w:rsid w:val="00A9237E"/>
    <w:pPr>
      <w:ind w:left="1800" w:hanging="360"/>
      <w:contextualSpacing/>
    </w:pPr>
  </w:style>
  <w:style w:type="paragraph" w:styleId="ListBullet">
    <w:name w:val="List Bullet"/>
    <w:basedOn w:val="Normal"/>
    <w:uiPriority w:val="99"/>
    <w:semiHidden/>
    <w:unhideWhenUsed/>
    <w:rsid w:val="00A9237E"/>
    <w:pPr>
      <w:numPr>
        <w:numId w:val="13"/>
      </w:numPr>
      <w:contextualSpacing/>
    </w:pPr>
  </w:style>
  <w:style w:type="paragraph" w:styleId="ListBullet2">
    <w:name w:val="List Bullet 2"/>
    <w:basedOn w:val="Normal"/>
    <w:uiPriority w:val="99"/>
    <w:semiHidden/>
    <w:unhideWhenUsed/>
    <w:rsid w:val="00A9237E"/>
    <w:pPr>
      <w:numPr>
        <w:numId w:val="14"/>
      </w:numPr>
      <w:contextualSpacing/>
    </w:pPr>
  </w:style>
  <w:style w:type="paragraph" w:styleId="ListBullet3">
    <w:name w:val="List Bullet 3"/>
    <w:basedOn w:val="Normal"/>
    <w:uiPriority w:val="99"/>
    <w:semiHidden/>
    <w:unhideWhenUsed/>
    <w:rsid w:val="00A9237E"/>
    <w:pPr>
      <w:numPr>
        <w:numId w:val="15"/>
      </w:numPr>
      <w:contextualSpacing/>
    </w:pPr>
  </w:style>
  <w:style w:type="paragraph" w:styleId="ListBullet4">
    <w:name w:val="List Bullet 4"/>
    <w:basedOn w:val="Normal"/>
    <w:uiPriority w:val="99"/>
    <w:semiHidden/>
    <w:unhideWhenUsed/>
    <w:rsid w:val="00A9237E"/>
    <w:pPr>
      <w:numPr>
        <w:numId w:val="16"/>
      </w:numPr>
      <w:contextualSpacing/>
    </w:pPr>
  </w:style>
  <w:style w:type="paragraph" w:styleId="ListBullet5">
    <w:name w:val="List Bullet 5"/>
    <w:basedOn w:val="Normal"/>
    <w:uiPriority w:val="99"/>
    <w:semiHidden/>
    <w:unhideWhenUsed/>
    <w:rsid w:val="00A9237E"/>
    <w:pPr>
      <w:numPr>
        <w:numId w:val="17"/>
      </w:numPr>
      <w:contextualSpacing/>
    </w:pPr>
  </w:style>
  <w:style w:type="paragraph" w:styleId="ListContinue">
    <w:name w:val="List Continue"/>
    <w:basedOn w:val="Normal"/>
    <w:uiPriority w:val="99"/>
    <w:semiHidden/>
    <w:unhideWhenUsed/>
    <w:rsid w:val="00A9237E"/>
    <w:pPr>
      <w:spacing w:after="120"/>
      <w:ind w:left="360"/>
      <w:contextualSpacing/>
    </w:pPr>
  </w:style>
  <w:style w:type="paragraph" w:styleId="ListContinue2">
    <w:name w:val="List Continue 2"/>
    <w:basedOn w:val="Normal"/>
    <w:uiPriority w:val="99"/>
    <w:semiHidden/>
    <w:unhideWhenUsed/>
    <w:rsid w:val="00A9237E"/>
    <w:pPr>
      <w:spacing w:after="120"/>
      <w:ind w:left="720"/>
      <w:contextualSpacing/>
    </w:pPr>
  </w:style>
  <w:style w:type="paragraph" w:styleId="ListContinue3">
    <w:name w:val="List Continue 3"/>
    <w:basedOn w:val="Normal"/>
    <w:uiPriority w:val="99"/>
    <w:semiHidden/>
    <w:unhideWhenUsed/>
    <w:rsid w:val="00A9237E"/>
    <w:pPr>
      <w:spacing w:after="120"/>
      <w:ind w:left="1080"/>
      <w:contextualSpacing/>
    </w:pPr>
  </w:style>
  <w:style w:type="paragraph" w:styleId="ListContinue4">
    <w:name w:val="List Continue 4"/>
    <w:basedOn w:val="Normal"/>
    <w:uiPriority w:val="99"/>
    <w:semiHidden/>
    <w:unhideWhenUsed/>
    <w:rsid w:val="00A9237E"/>
    <w:pPr>
      <w:spacing w:after="120"/>
      <w:ind w:left="1440"/>
      <w:contextualSpacing/>
    </w:pPr>
  </w:style>
  <w:style w:type="paragraph" w:styleId="ListContinue5">
    <w:name w:val="List Continue 5"/>
    <w:basedOn w:val="Normal"/>
    <w:uiPriority w:val="99"/>
    <w:semiHidden/>
    <w:unhideWhenUsed/>
    <w:rsid w:val="00A9237E"/>
    <w:pPr>
      <w:spacing w:after="120"/>
      <w:ind w:left="1800"/>
      <w:contextualSpacing/>
    </w:pPr>
  </w:style>
  <w:style w:type="paragraph" w:styleId="ListNumber">
    <w:name w:val="List Number"/>
    <w:basedOn w:val="Normal"/>
    <w:uiPriority w:val="99"/>
    <w:semiHidden/>
    <w:unhideWhenUsed/>
    <w:rsid w:val="00A9237E"/>
    <w:pPr>
      <w:numPr>
        <w:numId w:val="18"/>
      </w:numPr>
      <w:contextualSpacing/>
    </w:pPr>
  </w:style>
  <w:style w:type="paragraph" w:styleId="ListNumber2">
    <w:name w:val="List Number 2"/>
    <w:basedOn w:val="Normal"/>
    <w:uiPriority w:val="99"/>
    <w:semiHidden/>
    <w:unhideWhenUsed/>
    <w:rsid w:val="00A9237E"/>
    <w:pPr>
      <w:numPr>
        <w:numId w:val="19"/>
      </w:numPr>
      <w:contextualSpacing/>
    </w:pPr>
  </w:style>
  <w:style w:type="paragraph" w:styleId="ListNumber3">
    <w:name w:val="List Number 3"/>
    <w:basedOn w:val="Normal"/>
    <w:uiPriority w:val="99"/>
    <w:semiHidden/>
    <w:unhideWhenUsed/>
    <w:rsid w:val="00A9237E"/>
    <w:pPr>
      <w:numPr>
        <w:numId w:val="20"/>
      </w:numPr>
      <w:contextualSpacing/>
    </w:pPr>
  </w:style>
  <w:style w:type="paragraph" w:styleId="ListNumber4">
    <w:name w:val="List Number 4"/>
    <w:basedOn w:val="Normal"/>
    <w:uiPriority w:val="99"/>
    <w:semiHidden/>
    <w:unhideWhenUsed/>
    <w:rsid w:val="00A9237E"/>
    <w:pPr>
      <w:numPr>
        <w:numId w:val="21"/>
      </w:numPr>
      <w:contextualSpacing/>
    </w:pPr>
  </w:style>
  <w:style w:type="paragraph" w:styleId="ListNumber5">
    <w:name w:val="List Number 5"/>
    <w:basedOn w:val="Normal"/>
    <w:uiPriority w:val="99"/>
    <w:semiHidden/>
    <w:unhideWhenUsed/>
    <w:rsid w:val="00A9237E"/>
    <w:pPr>
      <w:numPr>
        <w:numId w:val="22"/>
      </w:numPr>
      <w:contextualSpacing/>
    </w:pPr>
  </w:style>
  <w:style w:type="paragraph" w:styleId="MacroText">
    <w:name w:val="macro"/>
    <w:link w:val="MacroTextChar"/>
    <w:uiPriority w:val="99"/>
    <w:semiHidden/>
    <w:unhideWhenUsed/>
    <w:rsid w:val="00A923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A9237E"/>
    <w:rPr>
      <w:rFonts w:ascii="Consolas" w:hAnsi="Consolas"/>
      <w:sz w:val="20"/>
      <w:szCs w:val="20"/>
    </w:rPr>
  </w:style>
  <w:style w:type="paragraph" w:styleId="MessageHeader">
    <w:name w:val="Message Header"/>
    <w:basedOn w:val="Normal"/>
    <w:link w:val="MessageHeaderChar"/>
    <w:uiPriority w:val="99"/>
    <w:semiHidden/>
    <w:unhideWhenUsed/>
    <w:rsid w:val="00A9237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9237E"/>
    <w:rPr>
      <w:rFonts w:asciiTheme="majorHAnsi" w:eastAsiaTheme="majorEastAsia" w:hAnsiTheme="majorHAnsi" w:cstheme="majorBidi"/>
      <w:sz w:val="24"/>
      <w:szCs w:val="24"/>
      <w:shd w:val="pct20" w:color="auto" w:fill="auto"/>
    </w:rPr>
  </w:style>
  <w:style w:type="paragraph" w:styleId="NoSpacing">
    <w:name w:val="No Spacing"/>
    <w:uiPriority w:val="1"/>
    <w:qFormat/>
    <w:rsid w:val="00A9237E"/>
    <w:pPr>
      <w:spacing w:after="0" w:line="240" w:lineRule="auto"/>
    </w:pPr>
  </w:style>
  <w:style w:type="paragraph" w:styleId="NormalIndent">
    <w:name w:val="Normal Indent"/>
    <w:basedOn w:val="Normal"/>
    <w:uiPriority w:val="99"/>
    <w:semiHidden/>
    <w:unhideWhenUsed/>
    <w:rsid w:val="00A9237E"/>
    <w:pPr>
      <w:ind w:left="720"/>
    </w:pPr>
  </w:style>
  <w:style w:type="paragraph" w:styleId="NoteHeading">
    <w:name w:val="Note Heading"/>
    <w:basedOn w:val="Normal"/>
    <w:next w:val="Normal"/>
    <w:link w:val="NoteHeadingChar"/>
    <w:uiPriority w:val="99"/>
    <w:semiHidden/>
    <w:unhideWhenUsed/>
    <w:rsid w:val="00A9237E"/>
    <w:pPr>
      <w:spacing w:after="0" w:line="240" w:lineRule="auto"/>
    </w:pPr>
  </w:style>
  <w:style w:type="character" w:customStyle="1" w:styleId="NoteHeadingChar">
    <w:name w:val="Note Heading Char"/>
    <w:basedOn w:val="DefaultParagraphFont"/>
    <w:link w:val="NoteHeading"/>
    <w:uiPriority w:val="99"/>
    <w:semiHidden/>
    <w:rsid w:val="00A9237E"/>
  </w:style>
  <w:style w:type="paragraph" w:styleId="PlainText">
    <w:name w:val="Plain Text"/>
    <w:basedOn w:val="Normal"/>
    <w:link w:val="PlainTextChar"/>
    <w:uiPriority w:val="99"/>
    <w:semiHidden/>
    <w:unhideWhenUsed/>
    <w:rsid w:val="00A9237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9237E"/>
    <w:rPr>
      <w:rFonts w:ascii="Consolas" w:hAnsi="Consolas"/>
      <w:sz w:val="21"/>
      <w:szCs w:val="21"/>
    </w:rPr>
  </w:style>
  <w:style w:type="paragraph" w:styleId="Quote">
    <w:name w:val="Quote"/>
    <w:basedOn w:val="Normal"/>
    <w:next w:val="Normal"/>
    <w:link w:val="QuoteChar"/>
    <w:uiPriority w:val="29"/>
    <w:qFormat/>
    <w:rsid w:val="00A9237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9237E"/>
    <w:rPr>
      <w:i/>
      <w:iCs/>
      <w:color w:val="404040" w:themeColor="text1" w:themeTint="BF"/>
    </w:rPr>
  </w:style>
  <w:style w:type="paragraph" w:styleId="Salutation">
    <w:name w:val="Salutation"/>
    <w:basedOn w:val="Normal"/>
    <w:next w:val="Normal"/>
    <w:link w:val="SalutationChar"/>
    <w:uiPriority w:val="99"/>
    <w:semiHidden/>
    <w:unhideWhenUsed/>
    <w:rsid w:val="00A9237E"/>
  </w:style>
  <w:style w:type="character" w:customStyle="1" w:styleId="SalutationChar">
    <w:name w:val="Salutation Char"/>
    <w:basedOn w:val="DefaultParagraphFont"/>
    <w:link w:val="Salutation"/>
    <w:uiPriority w:val="99"/>
    <w:semiHidden/>
    <w:rsid w:val="00A9237E"/>
  </w:style>
  <w:style w:type="paragraph" w:styleId="Signature">
    <w:name w:val="Signature"/>
    <w:basedOn w:val="Normal"/>
    <w:link w:val="SignatureChar"/>
    <w:uiPriority w:val="99"/>
    <w:semiHidden/>
    <w:unhideWhenUsed/>
    <w:rsid w:val="00A9237E"/>
    <w:pPr>
      <w:spacing w:after="0" w:line="240" w:lineRule="auto"/>
      <w:ind w:left="4320"/>
    </w:pPr>
  </w:style>
  <w:style w:type="character" w:customStyle="1" w:styleId="SignatureChar">
    <w:name w:val="Signature Char"/>
    <w:basedOn w:val="DefaultParagraphFont"/>
    <w:link w:val="Signature"/>
    <w:uiPriority w:val="99"/>
    <w:semiHidden/>
    <w:rsid w:val="00A9237E"/>
  </w:style>
  <w:style w:type="paragraph" w:styleId="Subtitle">
    <w:name w:val="Subtitle"/>
    <w:basedOn w:val="Normal"/>
    <w:next w:val="Normal"/>
    <w:link w:val="SubtitleChar"/>
    <w:uiPriority w:val="11"/>
    <w:qFormat/>
    <w:rsid w:val="00A9237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9237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A9237E"/>
    <w:pPr>
      <w:spacing w:after="0"/>
      <w:ind w:left="220" w:hanging="220"/>
    </w:pPr>
  </w:style>
  <w:style w:type="paragraph" w:styleId="TableofFigures">
    <w:name w:val="table of figures"/>
    <w:basedOn w:val="Normal"/>
    <w:next w:val="Normal"/>
    <w:uiPriority w:val="99"/>
    <w:semiHidden/>
    <w:unhideWhenUsed/>
    <w:rsid w:val="00A9237E"/>
    <w:pPr>
      <w:spacing w:after="0"/>
    </w:pPr>
  </w:style>
  <w:style w:type="paragraph" w:styleId="Title">
    <w:name w:val="Title"/>
    <w:basedOn w:val="Normal"/>
    <w:next w:val="Normal"/>
    <w:link w:val="TitleChar"/>
    <w:uiPriority w:val="10"/>
    <w:qFormat/>
    <w:rsid w:val="00A923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37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9237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9237E"/>
    <w:pPr>
      <w:spacing w:after="100"/>
    </w:pPr>
  </w:style>
  <w:style w:type="paragraph" w:styleId="TOC2">
    <w:name w:val="toc 2"/>
    <w:basedOn w:val="Normal"/>
    <w:next w:val="Normal"/>
    <w:autoRedefine/>
    <w:uiPriority w:val="39"/>
    <w:semiHidden/>
    <w:unhideWhenUsed/>
    <w:rsid w:val="00A9237E"/>
    <w:pPr>
      <w:spacing w:after="100"/>
      <w:ind w:left="220"/>
    </w:pPr>
  </w:style>
  <w:style w:type="paragraph" w:styleId="TOC3">
    <w:name w:val="toc 3"/>
    <w:basedOn w:val="Normal"/>
    <w:next w:val="Normal"/>
    <w:autoRedefine/>
    <w:uiPriority w:val="39"/>
    <w:semiHidden/>
    <w:unhideWhenUsed/>
    <w:rsid w:val="00A9237E"/>
    <w:pPr>
      <w:spacing w:after="100"/>
      <w:ind w:left="440"/>
    </w:pPr>
  </w:style>
  <w:style w:type="paragraph" w:styleId="TOC4">
    <w:name w:val="toc 4"/>
    <w:basedOn w:val="Normal"/>
    <w:next w:val="Normal"/>
    <w:autoRedefine/>
    <w:uiPriority w:val="39"/>
    <w:semiHidden/>
    <w:unhideWhenUsed/>
    <w:rsid w:val="00A9237E"/>
    <w:pPr>
      <w:spacing w:after="100"/>
      <w:ind w:left="660"/>
    </w:pPr>
  </w:style>
  <w:style w:type="paragraph" w:styleId="TOC5">
    <w:name w:val="toc 5"/>
    <w:basedOn w:val="Normal"/>
    <w:next w:val="Normal"/>
    <w:autoRedefine/>
    <w:uiPriority w:val="39"/>
    <w:semiHidden/>
    <w:unhideWhenUsed/>
    <w:rsid w:val="00A9237E"/>
    <w:pPr>
      <w:spacing w:after="100"/>
      <w:ind w:left="880"/>
    </w:pPr>
  </w:style>
  <w:style w:type="paragraph" w:styleId="TOC6">
    <w:name w:val="toc 6"/>
    <w:basedOn w:val="Normal"/>
    <w:next w:val="Normal"/>
    <w:autoRedefine/>
    <w:uiPriority w:val="39"/>
    <w:semiHidden/>
    <w:unhideWhenUsed/>
    <w:rsid w:val="00A9237E"/>
    <w:pPr>
      <w:spacing w:after="100"/>
      <w:ind w:left="1100"/>
    </w:pPr>
  </w:style>
  <w:style w:type="paragraph" w:styleId="TOC7">
    <w:name w:val="toc 7"/>
    <w:basedOn w:val="Normal"/>
    <w:next w:val="Normal"/>
    <w:autoRedefine/>
    <w:uiPriority w:val="39"/>
    <w:semiHidden/>
    <w:unhideWhenUsed/>
    <w:rsid w:val="00A9237E"/>
    <w:pPr>
      <w:spacing w:after="100"/>
      <w:ind w:left="1320"/>
    </w:pPr>
  </w:style>
  <w:style w:type="paragraph" w:styleId="TOC8">
    <w:name w:val="toc 8"/>
    <w:basedOn w:val="Normal"/>
    <w:next w:val="Normal"/>
    <w:autoRedefine/>
    <w:uiPriority w:val="39"/>
    <w:semiHidden/>
    <w:unhideWhenUsed/>
    <w:rsid w:val="00A9237E"/>
    <w:pPr>
      <w:spacing w:after="100"/>
      <w:ind w:left="1540"/>
    </w:pPr>
  </w:style>
  <w:style w:type="paragraph" w:styleId="TOC9">
    <w:name w:val="toc 9"/>
    <w:basedOn w:val="Normal"/>
    <w:next w:val="Normal"/>
    <w:autoRedefine/>
    <w:uiPriority w:val="39"/>
    <w:semiHidden/>
    <w:unhideWhenUsed/>
    <w:rsid w:val="00A9237E"/>
    <w:pPr>
      <w:spacing w:after="100"/>
      <w:ind w:left="1760"/>
    </w:pPr>
  </w:style>
  <w:style w:type="paragraph" w:styleId="TOCHeading">
    <w:name w:val="TOC Heading"/>
    <w:basedOn w:val="Heading1"/>
    <w:next w:val="Normal"/>
    <w:uiPriority w:val="39"/>
    <w:semiHidden/>
    <w:unhideWhenUsed/>
    <w:qFormat/>
    <w:rsid w:val="00A9237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ao.gov/assets/gao-14-704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a5e2070af015fc87056b092f7831e191">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3dbdf430a03211955b62f32d258d4769"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3" ma:description="In which Federal Fiscal Year did this get issued?" ma:format="RadioButtons" ma:indexed="true" ma:internalName="FFY" ma:readOnly="false">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74c7462-c8cb-40c2-b374-5b788dbff0aa">
      <UserInfo>
        <DisplayName>Lawson-Boffelli, Samantha - FNS</DisplayName>
        <AccountId>107</AccountId>
        <AccountType/>
      </UserInfo>
    </SharedWithUsers>
    <FFY xmlns="acba4c61-953d-48b5-bb58-434074c8a6f3">2023</FFY>
    <PGM xmlns="acba4c61-953d-48b5-bb58-434074c8a6f3">
      <Value>SFSP</Value>
    </PGM>
    <DocID xmlns="acba4c61-953d-48b5-bb58-434074c8a6f3">2023-03-07T05:00:00+00:00</DocID>
    <status xmlns="acba4c61-953d-48b5-bb58-434074c8a6f3">active</status>
    <Keyphrase xmlns="acba4c61-953d-48b5-bb58-434074c8a6f3">60</Keyphrase>
    <signed xmlns="acba4c61-953d-48b5-bb58-434074c8a6f3">false</signed>
    <Also_x002d_See xmlns="acba4c61-953d-48b5-bb58-434074c8a6f3">
      <Url xsi:nil="true"/>
      <Description xsi:nil="true"/>
    </Also_x002d_Se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83A92-43D2-4E5E-AC62-DF01248507E1}">
  <ds:schemaRefs>
    <ds:schemaRef ds:uri="http://schemas.microsoft.com/sharepoint/v3/contenttype/forms"/>
  </ds:schemaRefs>
</ds:datastoreItem>
</file>

<file path=customXml/itemProps2.xml><?xml version="1.0" encoding="utf-8"?>
<ds:datastoreItem xmlns:ds="http://schemas.openxmlformats.org/officeDocument/2006/customXml" ds:itemID="{8759B030-1303-4284-A64F-539FB8C7C728}"/>
</file>

<file path=customXml/itemProps3.xml><?xml version="1.0" encoding="utf-8"?>
<ds:datastoreItem xmlns:ds="http://schemas.openxmlformats.org/officeDocument/2006/customXml" ds:itemID="{669A15AD-E135-4AAB-897D-40F1683FDE3E}">
  <ds:schemaRefs>
    <ds:schemaRef ds:uri="ae755ef5-fb1c-41ec-a0a8-d9f6358429c2"/>
    <ds:schemaRef ds:uri="http://schemas.microsoft.com/office/2006/documentManagement/types"/>
    <ds:schemaRef ds:uri="http://schemas.microsoft.com/office/infopath/2007/PartnerControls"/>
    <ds:schemaRef ds:uri="1b0a0218-05b9-488c-9091-73070e4f8d23"/>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B707A5AB-9F8B-4048-AD10-D1B9774F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8</Pages>
  <Words>2604</Words>
  <Characters>16019</Characters>
  <Application>Microsoft Office Word</Application>
  <DocSecurity>0</DocSecurity>
  <Lines>291</Lines>
  <Paragraphs>114</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Performance Standards, Budgets, and Management Plans in the Summer Food Service Program</dc:title>
  <dc:subject/>
  <dc:creator>USDA-FNS</dc:creator>
  <cp:keywords/>
  <dc:description/>
  <cp:lastModifiedBy>Weeks, Susan - FNS</cp:lastModifiedBy>
  <cp:revision>13</cp:revision>
  <cp:lastPrinted>2023-03-07T19:46:00Z</cp:lastPrinted>
  <dcterms:created xsi:type="dcterms:W3CDTF">2023-03-07T16:56:00Z</dcterms:created>
  <dcterms:modified xsi:type="dcterms:W3CDTF">2023-03-08T02:21:00Z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0x01010065AEC46733410E4E8DC1B504F2EDADF6</vt:lpwstr>
  </property>
</Properties>
</file>