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CBDE" w14:textId="44C86ED1" w:rsidR="005A4717" w:rsidRPr="005A4717" w:rsidRDefault="005A4717" w:rsidP="005A4717">
      <w:pPr>
        <w:pStyle w:val="Title"/>
        <w:rPr>
          <w:rFonts w:ascii="Tahoma" w:hAnsi="Tahoma" w:cs="Tahoma"/>
          <w:b w:val="0"/>
          <w:bCs w:val="0"/>
          <w:sz w:val="40"/>
          <w:szCs w:val="40"/>
        </w:rPr>
      </w:pPr>
      <w:r w:rsidRPr="005A4717">
        <w:rPr>
          <w:rFonts w:ascii="Tahoma" w:hAnsi="Tahoma" w:cs="Tahoma"/>
          <w:b w:val="0"/>
          <w:bCs w:val="0"/>
          <w:sz w:val="40"/>
          <w:szCs w:val="40"/>
        </w:rPr>
        <w:t>Transported Meals - Part 5</w:t>
      </w:r>
    </w:p>
    <w:p w14:paraId="0A9EE462" w14:textId="77777777" w:rsidR="005A4717" w:rsidRPr="005A4717" w:rsidRDefault="005A4717" w:rsidP="005A4717">
      <w:pPr>
        <w:pStyle w:val="Title"/>
        <w:rPr>
          <w:rFonts w:ascii="Tahoma" w:hAnsi="Tahoma" w:cs="Tahoma"/>
          <w:b w:val="0"/>
          <w:bCs w:val="0"/>
          <w:sz w:val="40"/>
          <w:szCs w:val="40"/>
        </w:rPr>
      </w:pPr>
      <w:r w:rsidRPr="005A4717">
        <w:rPr>
          <w:rFonts w:ascii="Tahoma" w:hAnsi="Tahoma" w:cs="Tahoma"/>
          <w:b w:val="0"/>
          <w:bCs w:val="0"/>
          <w:sz w:val="40"/>
          <w:szCs w:val="40"/>
        </w:rPr>
        <w:t>Menus and Recipes</w:t>
      </w:r>
    </w:p>
    <w:p w14:paraId="237A6C50" w14:textId="77777777" w:rsidR="009C7F6B" w:rsidRPr="005A4717" w:rsidRDefault="009C7F6B">
      <w:pPr>
        <w:rPr>
          <w:rFonts w:ascii="Tahoma" w:hAnsi="Tahoma" w:cs="Tahoma"/>
        </w:rPr>
      </w:pPr>
    </w:p>
    <w:p w14:paraId="03F3B28E" w14:textId="77777777" w:rsidR="004419A9" w:rsidRPr="004419A9" w:rsidRDefault="004419A9" w:rsidP="004419A9">
      <w:pPr>
        <w:pStyle w:val="Heading2"/>
        <w:rPr>
          <w:rFonts w:ascii="Tahoma" w:hAnsi="Tahoma" w:cs="Tahoma"/>
          <w:b w:val="0"/>
          <w:bCs w:val="0"/>
        </w:rPr>
      </w:pPr>
      <w:r w:rsidRPr="004419A9">
        <w:rPr>
          <w:rFonts w:ascii="Tahoma" w:hAnsi="Tahoma" w:cs="Tahoma"/>
          <w:b w:val="0"/>
          <w:bCs w:val="0"/>
        </w:rPr>
        <w:t>All schools participating in the School Nutrition Program must have a food safety program based on Process Hazard Analysis Critical Control Point (HACCP) principles. The food safety program must conform to the guidance document issued by the United States Department of Agriculture (USDA). Process HACCP is based on the proper sorting of standardized recipes and procedures, so this is the first step to proper implementation. The information in this section provides important guidance about organizing a complete and thorough recipe book.</w:t>
      </w:r>
    </w:p>
    <w:p w14:paraId="73585F26" w14:textId="77777777" w:rsidR="009C7F6B" w:rsidRPr="005A4717" w:rsidRDefault="009C7F6B" w:rsidP="0061067C">
      <w:pPr>
        <w:pStyle w:val="Heading4"/>
        <w:rPr>
          <w:rFonts w:ascii="Tahoma" w:hAnsi="Tahoma" w:cs="Tahoma"/>
          <w:color w:val="FF0000"/>
          <w:sz w:val="28"/>
          <w:szCs w:val="28"/>
          <w:u w:val="single"/>
        </w:rPr>
      </w:pPr>
    </w:p>
    <w:p w14:paraId="204725F3" w14:textId="04FE12A2" w:rsidR="009C7F6B" w:rsidRPr="005A4717" w:rsidRDefault="009C7F6B">
      <w:pPr>
        <w:pStyle w:val="Heading2"/>
        <w:rPr>
          <w:rFonts w:ascii="Tahoma" w:hAnsi="Tahoma" w:cs="Tahoma"/>
          <w:sz w:val="28"/>
          <w:u w:val="single"/>
        </w:rPr>
      </w:pPr>
      <w:r w:rsidRPr="005A4717">
        <w:rPr>
          <w:rFonts w:ascii="Tahoma" w:hAnsi="Tahoma" w:cs="Tahoma"/>
          <w:sz w:val="28"/>
          <w:u w:val="single"/>
        </w:rPr>
        <w:t xml:space="preserve">Step 1:  List all </w:t>
      </w:r>
      <w:r w:rsidR="00457D63" w:rsidRPr="005A4717">
        <w:rPr>
          <w:rFonts w:ascii="Tahoma" w:hAnsi="Tahoma" w:cs="Tahoma"/>
          <w:sz w:val="28"/>
          <w:u w:val="single"/>
        </w:rPr>
        <w:t xml:space="preserve">menu items </w:t>
      </w:r>
    </w:p>
    <w:p w14:paraId="6487998A" w14:textId="77777777" w:rsidR="009C7F6B" w:rsidRPr="005A4717" w:rsidRDefault="009C7F6B">
      <w:pPr>
        <w:rPr>
          <w:rFonts w:ascii="Tahoma" w:hAnsi="Tahoma" w:cs="Tahoma"/>
          <w:color w:val="000000"/>
        </w:rPr>
      </w:pPr>
    </w:p>
    <w:p w14:paraId="411A412A" w14:textId="77777777" w:rsidR="009C7F6B" w:rsidRPr="005A4717" w:rsidRDefault="009C7F6B">
      <w:pPr>
        <w:ind w:left="720"/>
        <w:rPr>
          <w:rFonts w:ascii="Tahoma" w:hAnsi="Tahoma" w:cs="Tahoma"/>
          <w:vanish/>
          <w:color w:val="000000"/>
        </w:rPr>
      </w:pPr>
    </w:p>
    <w:p w14:paraId="2742AFAB" w14:textId="32091735" w:rsidR="009C7F6B" w:rsidRPr="005A4717" w:rsidRDefault="009C7F6B">
      <w:pPr>
        <w:rPr>
          <w:rFonts w:ascii="Tahoma" w:hAnsi="Tahoma" w:cs="Tahoma"/>
          <w:color w:val="000000"/>
        </w:rPr>
      </w:pPr>
      <w:r w:rsidRPr="005A4717">
        <w:rPr>
          <w:rFonts w:ascii="Tahoma" w:hAnsi="Tahoma" w:cs="Tahoma"/>
          <w:color w:val="000000"/>
        </w:rPr>
        <w:t xml:space="preserve">The first step in developing a HACCP Plan is to prepare a list of </w:t>
      </w:r>
      <w:r w:rsidRPr="005A4717">
        <w:rPr>
          <w:rFonts w:ascii="Tahoma" w:hAnsi="Tahoma" w:cs="Tahoma"/>
          <w:color w:val="000000"/>
          <w:u w:val="single"/>
        </w:rPr>
        <w:t>all</w:t>
      </w:r>
      <w:r w:rsidR="00B6322E" w:rsidRPr="005A4717">
        <w:rPr>
          <w:rFonts w:ascii="Tahoma" w:hAnsi="Tahoma" w:cs="Tahoma"/>
          <w:color w:val="000000"/>
        </w:rPr>
        <w:t xml:space="preserve"> menu items</w:t>
      </w:r>
      <w:r w:rsidRPr="005A4717">
        <w:rPr>
          <w:rFonts w:ascii="Tahoma" w:hAnsi="Tahoma" w:cs="Tahoma"/>
          <w:color w:val="000000"/>
        </w:rPr>
        <w:t xml:space="preserve"> including </w:t>
      </w:r>
      <w:r w:rsidR="00F46356" w:rsidRPr="00F46356">
        <w:rPr>
          <w:rFonts w:ascii="Tahoma" w:hAnsi="Tahoma" w:cs="Tahoma"/>
          <w:color w:val="000000"/>
        </w:rPr>
        <w:t>à</w:t>
      </w:r>
      <w:r w:rsidRPr="005A4717">
        <w:rPr>
          <w:rFonts w:ascii="Tahoma" w:hAnsi="Tahoma" w:cs="Tahoma"/>
          <w:color w:val="000000"/>
        </w:rPr>
        <w:t xml:space="preserve"> la carte items</w:t>
      </w:r>
      <w:r w:rsidR="004E6037">
        <w:rPr>
          <w:rFonts w:ascii="Tahoma" w:hAnsi="Tahoma" w:cs="Tahoma"/>
          <w:color w:val="000000"/>
        </w:rPr>
        <w:t xml:space="preserve">, </w:t>
      </w:r>
      <w:r w:rsidR="004E6037" w:rsidRPr="004E6037">
        <w:rPr>
          <w:rFonts w:ascii="Tahoma" w:hAnsi="Tahoma" w:cs="Tahoma"/>
          <w:color w:val="000000"/>
        </w:rPr>
        <w:t xml:space="preserve">breakfast, lunch, Fresh </w:t>
      </w:r>
      <w:proofErr w:type="gramStart"/>
      <w:r w:rsidR="004E6037" w:rsidRPr="004E6037">
        <w:rPr>
          <w:rFonts w:ascii="Tahoma" w:hAnsi="Tahoma" w:cs="Tahoma"/>
          <w:color w:val="000000"/>
        </w:rPr>
        <w:t>Fruit</w:t>
      </w:r>
      <w:proofErr w:type="gramEnd"/>
      <w:r w:rsidR="004E6037" w:rsidRPr="004E6037">
        <w:rPr>
          <w:rFonts w:ascii="Tahoma" w:hAnsi="Tahoma" w:cs="Tahoma"/>
          <w:color w:val="000000"/>
        </w:rPr>
        <w:t xml:space="preserve"> and Vegetable Program, and After School Snack Program. </w:t>
      </w:r>
      <w:r w:rsidR="004E6037" w:rsidRPr="004E6037">
        <w:rPr>
          <w:rFonts w:ascii="Tahoma" w:hAnsi="Tahoma" w:cs="Tahoma"/>
          <w:color w:val="000000"/>
          <w:u w:val="single"/>
        </w:rPr>
        <w:t>All foods prepared and/or served in the school nutrition operation must comply with the HACCP Plan</w:t>
      </w:r>
      <w:r w:rsidR="004E6037" w:rsidRPr="004E6037">
        <w:rPr>
          <w:rFonts w:ascii="Tahoma" w:hAnsi="Tahoma" w:cs="Tahoma"/>
          <w:color w:val="000000"/>
        </w:rPr>
        <w:t>. For each menu item listed, there must be a corresponding standardized recipe or standardized procedure.</w:t>
      </w:r>
      <w:r w:rsidRPr="005A4717">
        <w:rPr>
          <w:rFonts w:ascii="Tahoma" w:hAnsi="Tahoma" w:cs="Tahoma"/>
          <w:color w:val="000000"/>
        </w:rPr>
        <w:t xml:space="preserve">  </w:t>
      </w:r>
    </w:p>
    <w:p w14:paraId="4459EA91" w14:textId="77777777" w:rsidR="009C7F6B" w:rsidRPr="005A4717" w:rsidRDefault="009C7F6B">
      <w:pPr>
        <w:pStyle w:val="Heading4"/>
        <w:rPr>
          <w:rFonts w:ascii="Tahoma" w:hAnsi="Tahoma" w:cs="Tahoma"/>
          <w:color w:val="000000"/>
        </w:rPr>
      </w:pPr>
    </w:p>
    <w:p w14:paraId="4888A666" w14:textId="6FC640A4" w:rsidR="0061067C" w:rsidRPr="005A4717" w:rsidRDefault="0061067C" w:rsidP="0061067C">
      <w:pPr>
        <w:pStyle w:val="Heading4"/>
        <w:rPr>
          <w:rFonts w:ascii="Tahoma" w:hAnsi="Tahoma" w:cs="Tahoma"/>
          <w:color w:val="000000"/>
          <w:sz w:val="28"/>
          <w:szCs w:val="28"/>
          <w:u w:val="single"/>
        </w:rPr>
      </w:pPr>
      <w:r w:rsidRPr="005A4717">
        <w:rPr>
          <w:rFonts w:ascii="Tahoma" w:hAnsi="Tahoma" w:cs="Tahoma"/>
          <w:color w:val="000000"/>
          <w:sz w:val="28"/>
          <w:szCs w:val="28"/>
          <w:u w:val="single"/>
        </w:rPr>
        <w:t xml:space="preserve">Step 2:  Determine if the </w:t>
      </w:r>
      <w:r w:rsidR="00457D63" w:rsidRPr="005A4717">
        <w:rPr>
          <w:rFonts w:ascii="Tahoma" w:hAnsi="Tahoma" w:cs="Tahoma"/>
          <w:color w:val="000000"/>
          <w:sz w:val="28"/>
          <w:szCs w:val="28"/>
          <w:u w:val="single"/>
        </w:rPr>
        <w:t xml:space="preserve">menu item </w:t>
      </w:r>
      <w:r w:rsidRPr="005A4717">
        <w:rPr>
          <w:rFonts w:ascii="Tahoma" w:hAnsi="Tahoma" w:cs="Tahoma"/>
          <w:color w:val="000000"/>
          <w:sz w:val="28"/>
          <w:szCs w:val="28"/>
          <w:u w:val="single"/>
        </w:rPr>
        <w:t xml:space="preserve">is </w:t>
      </w:r>
      <w:r w:rsidR="00457D63" w:rsidRPr="005A4717">
        <w:rPr>
          <w:rFonts w:ascii="Tahoma" w:hAnsi="Tahoma" w:cs="Tahoma"/>
          <w:color w:val="000000"/>
          <w:sz w:val="28"/>
          <w:szCs w:val="28"/>
          <w:u w:val="single"/>
        </w:rPr>
        <w:t>time/t</w:t>
      </w:r>
      <w:r w:rsidRPr="005A4717">
        <w:rPr>
          <w:rFonts w:ascii="Tahoma" w:hAnsi="Tahoma" w:cs="Tahoma"/>
          <w:color w:val="000000"/>
          <w:sz w:val="28"/>
          <w:szCs w:val="28"/>
          <w:u w:val="single"/>
        </w:rPr>
        <w:t xml:space="preserve">emperature </w:t>
      </w:r>
      <w:r w:rsidR="00457D63" w:rsidRPr="005A4717">
        <w:rPr>
          <w:rFonts w:ascii="Tahoma" w:hAnsi="Tahoma" w:cs="Tahoma"/>
          <w:color w:val="000000"/>
          <w:sz w:val="28"/>
          <w:szCs w:val="28"/>
          <w:u w:val="single"/>
        </w:rPr>
        <w:t xml:space="preserve">control </w:t>
      </w:r>
      <w:r w:rsidRPr="005A4717">
        <w:rPr>
          <w:rFonts w:ascii="Tahoma" w:hAnsi="Tahoma" w:cs="Tahoma"/>
          <w:color w:val="000000"/>
          <w:sz w:val="28"/>
          <w:szCs w:val="28"/>
          <w:u w:val="single"/>
        </w:rPr>
        <w:t xml:space="preserve">for </w:t>
      </w:r>
      <w:r w:rsidR="00457D63" w:rsidRPr="005A4717">
        <w:rPr>
          <w:rFonts w:ascii="Tahoma" w:hAnsi="Tahoma" w:cs="Tahoma"/>
          <w:color w:val="000000"/>
          <w:sz w:val="28"/>
          <w:szCs w:val="28"/>
          <w:u w:val="single"/>
        </w:rPr>
        <w:t xml:space="preserve">safety </w:t>
      </w:r>
      <w:r w:rsidRPr="005A4717">
        <w:rPr>
          <w:rFonts w:ascii="Tahoma" w:hAnsi="Tahoma" w:cs="Tahoma"/>
          <w:color w:val="000000"/>
          <w:sz w:val="28"/>
          <w:szCs w:val="28"/>
          <w:u w:val="single"/>
        </w:rPr>
        <w:t xml:space="preserve">(TCS) or </w:t>
      </w:r>
      <w:r w:rsidR="00457D63" w:rsidRPr="005A4717">
        <w:rPr>
          <w:rFonts w:ascii="Tahoma" w:hAnsi="Tahoma" w:cs="Tahoma"/>
          <w:color w:val="000000"/>
          <w:sz w:val="28"/>
          <w:szCs w:val="28"/>
          <w:u w:val="single"/>
        </w:rPr>
        <w:t>non</w:t>
      </w:r>
      <w:r w:rsidRPr="005A4717">
        <w:rPr>
          <w:rFonts w:ascii="Tahoma" w:hAnsi="Tahoma" w:cs="Tahoma"/>
          <w:color w:val="000000"/>
          <w:sz w:val="28"/>
          <w:szCs w:val="28"/>
          <w:u w:val="single"/>
        </w:rPr>
        <w:t>-TCS</w:t>
      </w:r>
    </w:p>
    <w:p w14:paraId="3D647C35" w14:textId="77777777" w:rsidR="0061067C" w:rsidRPr="005A4717" w:rsidRDefault="0061067C" w:rsidP="0061067C">
      <w:pPr>
        <w:rPr>
          <w:rFonts w:ascii="Tahoma" w:hAnsi="Tahoma" w:cs="Tahoma"/>
          <w:color w:val="000000"/>
        </w:rPr>
      </w:pPr>
    </w:p>
    <w:p w14:paraId="13411ADC" w14:textId="77777777" w:rsidR="0039157A" w:rsidRPr="0038138B" w:rsidRDefault="0039157A" w:rsidP="0039157A">
      <w:pPr>
        <w:rPr>
          <w:rFonts w:ascii="Tahoma" w:hAnsi="Tahoma" w:cs="Tahoma"/>
        </w:rPr>
      </w:pPr>
      <w:r w:rsidRPr="0038138B">
        <w:rPr>
          <w:rFonts w:ascii="Tahoma" w:hAnsi="Tahoma" w:cs="Tahoma"/>
        </w:rPr>
        <w:t xml:space="preserve">After collecting all the standardized recipes and procedures, determine if the recipes are time/temperature control for safety (TCS) foods or non-TCS foods and use this information for further recipe classification. TCS foods support the rapid growth of harmful </w:t>
      </w:r>
      <w:proofErr w:type="gramStart"/>
      <w:r w:rsidRPr="0038138B">
        <w:rPr>
          <w:rFonts w:ascii="Tahoma" w:hAnsi="Tahoma" w:cs="Tahoma"/>
        </w:rPr>
        <w:t>bacteria</w:t>
      </w:r>
      <w:proofErr w:type="gramEnd"/>
      <w:r w:rsidRPr="0038138B">
        <w:rPr>
          <w:rFonts w:ascii="Tahoma" w:hAnsi="Tahoma" w:cs="Tahoma"/>
        </w:rPr>
        <w:t xml:space="preserve"> so they always require time </w:t>
      </w:r>
      <w:r w:rsidRPr="0038138B">
        <w:rPr>
          <w:rFonts w:ascii="Tahoma" w:hAnsi="Tahoma" w:cs="Tahoma"/>
          <w:i/>
          <w:iCs/>
        </w:rPr>
        <w:t>or</w:t>
      </w:r>
      <w:r w:rsidRPr="0038138B">
        <w:rPr>
          <w:rFonts w:ascii="Tahoma" w:hAnsi="Tahoma" w:cs="Tahoma"/>
        </w:rPr>
        <w:t xml:space="preserve"> temperature control for safety. TCS foods must be kept hot (135°F or hotter) or cold (41°F or colder).   </w:t>
      </w:r>
    </w:p>
    <w:p w14:paraId="43B015C1" w14:textId="77777777" w:rsidR="0039157A" w:rsidRPr="0038138B" w:rsidRDefault="0039157A" w:rsidP="0039157A">
      <w:pPr>
        <w:rPr>
          <w:rFonts w:ascii="Tahoma" w:hAnsi="Tahoma" w:cs="Tahoma"/>
        </w:rPr>
      </w:pPr>
    </w:p>
    <w:p w14:paraId="553F70EB" w14:textId="77777777" w:rsidR="0039157A" w:rsidRPr="0038138B" w:rsidRDefault="0039157A" w:rsidP="0039157A">
      <w:pPr>
        <w:rPr>
          <w:rFonts w:ascii="Tahoma" w:hAnsi="Tahoma" w:cs="Tahoma"/>
        </w:rPr>
      </w:pPr>
      <w:r w:rsidRPr="0038138B">
        <w:rPr>
          <w:rFonts w:ascii="Tahoma" w:hAnsi="Tahoma" w:cs="Tahoma"/>
        </w:rPr>
        <w:t>TCS food typically includes raw or cooked animal foods (meat, fish, poultry, dairy, eggs, etc.); heat-treated plant foods (cooked vegetables, baked potatoes, cooked grains, cooked beans, texturized vegetable protein, plant-based meat/meat alternates, etc.); some fresh fruits and vegetables (cut melon, cut tomatoes, cut leafy greens); garlic-in-oil which has not been acidified; raw bean sprouts; and cream-filled pastries.</w:t>
      </w:r>
    </w:p>
    <w:p w14:paraId="7DDBBF1C" w14:textId="77777777" w:rsidR="0039157A" w:rsidRPr="0038138B" w:rsidRDefault="0039157A" w:rsidP="0039157A">
      <w:pPr>
        <w:rPr>
          <w:rFonts w:ascii="Tahoma" w:hAnsi="Tahoma" w:cs="Tahoma"/>
        </w:rPr>
      </w:pPr>
    </w:p>
    <w:p w14:paraId="723F89E8" w14:textId="77777777" w:rsidR="0039157A" w:rsidRPr="0038138B" w:rsidRDefault="0039157A" w:rsidP="0039157A">
      <w:pPr>
        <w:rPr>
          <w:rFonts w:ascii="Tahoma" w:hAnsi="Tahoma" w:cs="Tahoma"/>
        </w:rPr>
      </w:pPr>
      <w:r w:rsidRPr="0038138B">
        <w:rPr>
          <w:rFonts w:ascii="Tahoma" w:hAnsi="Tahoma" w:cs="Tahoma"/>
        </w:rPr>
        <w:t xml:space="preserve">Non-TCS foods (No HACCP Process foods) do not support the rapid growth of harmful </w:t>
      </w:r>
      <w:proofErr w:type="gramStart"/>
      <w:r w:rsidRPr="0038138B">
        <w:rPr>
          <w:rFonts w:ascii="Tahoma" w:hAnsi="Tahoma" w:cs="Tahoma"/>
        </w:rPr>
        <w:t>bacteria</w:t>
      </w:r>
      <w:proofErr w:type="gramEnd"/>
      <w:r w:rsidRPr="0038138B">
        <w:rPr>
          <w:rFonts w:ascii="Tahoma" w:hAnsi="Tahoma" w:cs="Tahoma"/>
        </w:rPr>
        <w:t xml:space="preserve"> so they do not require time or temperature control for safety. </w:t>
      </w:r>
      <w:r w:rsidRPr="0038138B">
        <w:rPr>
          <w:rFonts w:ascii="Tahoma" w:hAnsi="Tahoma" w:cs="Tahoma"/>
          <w:b/>
          <w:bCs/>
        </w:rPr>
        <w:t>These non-TCS foods may be served hot or cold; however, they are not subject to time or temperature control to be safely consumed.</w:t>
      </w:r>
    </w:p>
    <w:p w14:paraId="0A9A897D" w14:textId="77777777" w:rsidR="0039157A" w:rsidRPr="0038138B" w:rsidRDefault="0039157A" w:rsidP="0039157A">
      <w:pPr>
        <w:rPr>
          <w:rFonts w:ascii="Tahoma" w:hAnsi="Tahoma" w:cs="Tahoma"/>
        </w:rPr>
      </w:pPr>
    </w:p>
    <w:p w14:paraId="65992BCB" w14:textId="6B1B6443" w:rsidR="0039157A" w:rsidRPr="0038138B" w:rsidRDefault="006E7CE8" w:rsidP="0039157A">
      <w:pPr>
        <w:rPr>
          <w:rFonts w:ascii="Tahoma" w:hAnsi="Tahoma" w:cs="Tahoma"/>
        </w:rPr>
      </w:pPr>
      <w:r w:rsidRPr="0038138B">
        <w:rPr>
          <w:rFonts w:ascii="Tahoma" w:hAnsi="Tahoma" w:cs="Tahoma"/>
        </w:rPr>
        <w:t>Refer to HACCP Plan Part 1 for helpful information to use when classifying recipes.</w:t>
      </w:r>
    </w:p>
    <w:p w14:paraId="5A2D5CE7" w14:textId="77777777" w:rsidR="00A67A98" w:rsidRPr="0038138B" w:rsidRDefault="00A67A98" w:rsidP="0061067C">
      <w:pPr>
        <w:rPr>
          <w:rFonts w:ascii="Tahoma" w:hAnsi="Tahoma" w:cs="Tahoma"/>
        </w:rPr>
      </w:pPr>
    </w:p>
    <w:p w14:paraId="4116EE4D" w14:textId="77777777" w:rsidR="0031020D" w:rsidRPr="0038138B" w:rsidRDefault="0031020D" w:rsidP="00924D60">
      <w:pPr>
        <w:pStyle w:val="NormalWeb"/>
        <w:spacing w:before="0" w:beforeAutospacing="0" w:after="0" w:afterAutospacing="0"/>
        <w:rPr>
          <w:rFonts w:ascii="Tahoma" w:hAnsi="Tahoma" w:cs="Tahoma"/>
          <w:b/>
          <w:bCs/>
        </w:rPr>
      </w:pPr>
    </w:p>
    <w:p w14:paraId="722A7EFB" w14:textId="79606C25" w:rsidR="00DC3542" w:rsidRPr="0038138B" w:rsidRDefault="00DC3542" w:rsidP="00924D60">
      <w:pPr>
        <w:pStyle w:val="Heading4"/>
        <w:rPr>
          <w:rFonts w:ascii="Tahoma" w:hAnsi="Tahoma" w:cs="Tahoma"/>
          <w:color w:val="000000"/>
          <w:sz w:val="28"/>
          <w:szCs w:val="28"/>
          <w:u w:val="single"/>
        </w:rPr>
      </w:pPr>
      <w:r w:rsidRPr="0038138B">
        <w:rPr>
          <w:rFonts w:ascii="Tahoma" w:hAnsi="Tahoma" w:cs="Tahoma"/>
          <w:color w:val="000000"/>
          <w:sz w:val="28"/>
          <w:szCs w:val="28"/>
          <w:u w:val="single"/>
        </w:rPr>
        <w:lastRenderedPageBreak/>
        <w:t xml:space="preserve">Step 3: Determine if </w:t>
      </w:r>
      <w:r w:rsidR="00FE3BA2" w:rsidRPr="0038138B">
        <w:rPr>
          <w:rFonts w:ascii="Tahoma" w:hAnsi="Tahoma" w:cs="Tahoma"/>
          <w:i/>
          <w:color w:val="000000"/>
          <w:sz w:val="28"/>
          <w:szCs w:val="28"/>
          <w:u w:val="single"/>
        </w:rPr>
        <w:t>temperature</w:t>
      </w:r>
      <w:r w:rsidR="00FE3BA2" w:rsidRPr="0038138B">
        <w:rPr>
          <w:rFonts w:ascii="Tahoma" w:hAnsi="Tahoma" w:cs="Tahoma"/>
          <w:color w:val="000000"/>
          <w:sz w:val="28"/>
          <w:szCs w:val="28"/>
          <w:u w:val="single"/>
        </w:rPr>
        <w:t xml:space="preserve"> </w:t>
      </w:r>
      <w:r w:rsidRPr="0038138B">
        <w:rPr>
          <w:rFonts w:ascii="Tahoma" w:hAnsi="Tahoma" w:cs="Tahoma"/>
          <w:color w:val="000000"/>
          <w:sz w:val="28"/>
          <w:szCs w:val="28"/>
          <w:u w:val="single"/>
        </w:rPr>
        <w:t xml:space="preserve">or </w:t>
      </w:r>
      <w:r w:rsidR="00FE3BA2" w:rsidRPr="0038138B">
        <w:rPr>
          <w:rFonts w:ascii="Tahoma" w:hAnsi="Tahoma" w:cs="Tahoma"/>
          <w:i/>
          <w:color w:val="000000"/>
          <w:sz w:val="28"/>
          <w:szCs w:val="28"/>
          <w:u w:val="single"/>
        </w:rPr>
        <w:t>time</w:t>
      </w:r>
      <w:r w:rsidR="00FE3BA2" w:rsidRPr="0038138B">
        <w:rPr>
          <w:rFonts w:ascii="Tahoma" w:hAnsi="Tahoma" w:cs="Tahoma"/>
          <w:color w:val="000000"/>
          <w:sz w:val="28"/>
          <w:szCs w:val="28"/>
          <w:u w:val="single"/>
        </w:rPr>
        <w:t xml:space="preserve"> </w:t>
      </w:r>
      <w:r w:rsidRPr="0038138B">
        <w:rPr>
          <w:rFonts w:ascii="Tahoma" w:hAnsi="Tahoma" w:cs="Tahoma"/>
          <w:color w:val="000000"/>
          <w:sz w:val="28"/>
          <w:szCs w:val="28"/>
          <w:u w:val="single"/>
        </w:rPr>
        <w:t xml:space="preserve">will be used to keep TCS </w:t>
      </w:r>
      <w:r w:rsidR="00FE3BA2" w:rsidRPr="0038138B">
        <w:rPr>
          <w:rFonts w:ascii="Tahoma" w:hAnsi="Tahoma" w:cs="Tahoma"/>
          <w:color w:val="000000"/>
          <w:sz w:val="28"/>
          <w:szCs w:val="28"/>
          <w:u w:val="single"/>
        </w:rPr>
        <w:t xml:space="preserve">foods </w:t>
      </w:r>
      <w:r w:rsidRPr="0038138B">
        <w:rPr>
          <w:rFonts w:ascii="Tahoma" w:hAnsi="Tahoma" w:cs="Tahoma"/>
          <w:color w:val="000000"/>
          <w:sz w:val="28"/>
          <w:szCs w:val="28"/>
          <w:u w:val="single"/>
        </w:rPr>
        <w:t>safe.</w:t>
      </w:r>
    </w:p>
    <w:p w14:paraId="63566542" w14:textId="6373D4E3" w:rsidR="00DC3542" w:rsidRPr="0038138B" w:rsidRDefault="007B3EC5" w:rsidP="007B3EC5">
      <w:pPr>
        <w:numPr>
          <w:ilvl w:val="0"/>
          <w:numId w:val="33"/>
        </w:numPr>
        <w:rPr>
          <w:rFonts w:ascii="Tahoma" w:hAnsi="Tahoma" w:cs="Tahoma"/>
        </w:rPr>
      </w:pPr>
      <w:r w:rsidRPr="0038138B">
        <w:rPr>
          <w:rFonts w:ascii="Tahoma" w:hAnsi="Tahoma" w:cs="Tahoma"/>
        </w:rPr>
        <w:t xml:space="preserve">Use </w:t>
      </w:r>
      <w:r w:rsidR="00FE3BA2" w:rsidRPr="0038138B">
        <w:rPr>
          <w:rFonts w:ascii="Tahoma" w:hAnsi="Tahoma" w:cs="Tahoma"/>
        </w:rPr>
        <w:t xml:space="preserve">temperature </w:t>
      </w:r>
      <w:r w:rsidRPr="0038138B">
        <w:rPr>
          <w:rFonts w:ascii="Tahoma" w:hAnsi="Tahoma" w:cs="Tahoma"/>
        </w:rPr>
        <w:t xml:space="preserve">to keep </w:t>
      </w:r>
      <w:r w:rsidR="00FE3BA2" w:rsidRPr="0038138B">
        <w:rPr>
          <w:rFonts w:ascii="Tahoma" w:hAnsi="Tahoma" w:cs="Tahoma"/>
        </w:rPr>
        <w:t>foods safe</w:t>
      </w:r>
      <w:r w:rsidRPr="0038138B">
        <w:rPr>
          <w:rFonts w:ascii="Tahoma" w:hAnsi="Tahoma" w:cs="Tahoma"/>
        </w:rPr>
        <w:t xml:space="preserve">. </w:t>
      </w:r>
      <w:r w:rsidR="00DC3542" w:rsidRPr="0038138B">
        <w:rPr>
          <w:rFonts w:ascii="Tahoma" w:hAnsi="Tahoma" w:cs="Tahoma"/>
        </w:rPr>
        <w:t>TCS foods must be kept hot (135</w:t>
      </w:r>
      <w:r w:rsidR="00FE3BA2" w:rsidRPr="0038138B">
        <w:rPr>
          <w:rFonts w:ascii="Tahoma" w:hAnsi="Tahoma" w:cs="Tahoma"/>
          <w:vertAlign w:val="superscript"/>
        </w:rPr>
        <w:t>o</w:t>
      </w:r>
      <w:r w:rsidR="00DC3542" w:rsidRPr="0038138B">
        <w:rPr>
          <w:rFonts w:ascii="Tahoma" w:hAnsi="Tahoma" w:cs="Tahoma"/>
        </w:rPr>
        <w:t>F or hotter) or cold (41</w:t>
      </w:r>
      <w:r w:rsidR="00FE3BA2" w:rsidRPr="0038138B">
        <w:rPr>
          <w:rFonts w:ascii="Tahoma" w:hAnsi="Tahoma" w:cs="Tahoma"/>
          <w:vertAlign w:val="superscript"/>
        </w:rPr>
        <w:t>o</w:t>
      </w:r>
      <w:r w:rsidR="00DC3542" w:rsidRPr="0038138B">
        <w:rPr>
          <w:rFonts w:ascii="Tahoma" w:hAnsi="Tahoma" w:cs="Tahoma"/>
        </w:rPr>
        <w:t>F or colder)</w:t>
      </w:r>
      <w:r w:rsidRPr="0038138B">
        <w:rPr>
          <w:rFonts w:ascii="Tahoma" w:hAnsi="Tahoma" w:cs="Tahoma"/>
        </w:rPr>
        <w:t>.</w:t>
      </w:r>
    </w:p>
    <w:p w14:paraId="04777B68" w14:textId="77777777" w:rsidR="00DC3542" w:rsidRPr="0038138B" w:rsidRDefault="00DC3542" w:rsidP="007B3EC5">
      <w:pPr>
        <w:ind w:left="1080"/>
        <w:rPr>
          <w:rFonts w:ascii="Tahoma" w:hAnsi="Tahoma" w:cs="Tahoma"/>
          <w:b/>
        </w:rPr>
      </w:pPr>
      <w:r w:rsidRPr="0038138B">
        <w:rPr>
          <w:rFonts w:ascii="Tahoma" w:hAnsi="Tahoma" w:cs="Tahoma"/>
          <w:b/>
        </w:rPr>
        <w:t>OR</w:t>
      </w:r>
    </w:p>
    <w:p w14:paraId="76C603DE" w14:textId="629ED67F" w:rsidR="00DC3542" w:rsidRPr="0038138B" w:rsidRDefault="00DC3542" w:rsidP="007B3EC5">
      <w:pPr>
        <w:numPr>
          <w:ilvl w:val="0"/>
          <w:numId w:val="33"/>
        </w:numPr>
        <w:rPr>
          <w:rFonts w:ascii="Tahoma" w:hAnsi="Tahoma" w:cs="Tahoma"/>
        </w:rPr>
      </w:pPr>
      <w:r w:rsidRPr="0038138B">
        <w:rPr>
          <w:rFonts w:ascii="Tahoma" w:hAnsi="Tahoma" w:cs="Tahoma"/>
        </w:rPr>
        <w:t xml:space="preserve">Use Time as a Public Health Control (TPHC) Procedures. </w:t>
      </w:r>
      <w:r w:rsidR="007B3EC5" w:rsidRPr="0038138B">
        <w:rPr>
          <w:rFonts w:ascii="Tahoma" w:hAnsi="Tahoma" w:cs="Tahoma"/>
        </w:rPr>
        <w:t xml:space="preserve">TPHC procedures may be implemented for menu items using time without temperature control as the public health control for </w:t>
      </w:r>
      <w:r w:rsidR="00F1483D" w:rsidRPr="0038138B">
        <w:rPr>
          <w:rFonts w:ascii="Tahoma" w:hAnsi="Tahoma" w:cs="Tahoma"/>
        </w:rPr>
        <w:t xml:space="preserve">a ready-to-eat TCS food </w:t>
      </w:r>
      <w:r w:rsidR="007B3EC5" w:rsidRPr="0038138B">
        <w:rPr>
          <w:rFonts w:ascii="Tahoma" w:hAnsi="Tahoma" w:cs="Tahoma"/>
        </w:rPr>
        <w:t xml:space="preserve">displayed or held for sale or service. </w:t>
      </w:r>
      <w:r w:rsidRPr="0038138B">
        <w:rPr>
          <w:rFonts w:ascii="Tahoma" w:hAnsi="Tahoma" w:cs="Tahoma"/>
        </w:rPr>
        <w:t>Refer to</w:t>
      </w:r>
      <w:r w:rsidR="007B3EC5" w:rsidRPr="0038138B">
        <w:rPr>
          <w:rFonts w:ascii="Tahoma" w:hAnsi="Tahoma" w:cs="Tahoma"/>
        </w:rPr>
        <w:t xml:space="preserve"> </w:t>
      </w:r>
      <w:r w:rsidR="00AE1983" w:rsidRPr="0038138B">
        <w:rPr>
          <w:rFonts w:ascii="Tahoma" w:hAnsi="Tahoma" w:cs="Tahoma"/>
        </w:rPr>
        <w:t>Part 1 of the HACCP Plan</w:t>
      </w:r>
      <w:r w:rsidR="007B3EC5" w:rsidRPr="0038138B">
        <w:rPr>
          <w:rFonts w:ascii="Tahoma" w:hAnsi="Tahoma" w:cs="Tahoma"/>
        </w:rPr>
        <w:t xml:space="preserve"> for mor</w:t>
      </w:r>
      <w:r w:rsidR="00F1483D" w:rsidRPr="0038138B">
        <w:rPr>
          <w:rFonts w:ascii="Tahoma" w:hAnsi="Tahoma" w:cs="Tahoma"/>
        </w:rPr>
        <w:t xml:space="preserve">e details and a form which may be </w:t>
      </w:r>
      <w:r w:rsidR="007B3EC5" w:rsidRPr="0038138B">
        <w:rPr>
          <w:rFonts w:ascii="Tahoma" w:hAnsi="Tahoma" w:cs="Tahoma"/>
        </w:rPr>
        <w:t>used.</w:t>
      </w:r>
    </w:p>
    <w:p w14:paraId="73F5EC76" w14:textId="77777777" w:rsidR="006E7CE8" w:rsidRPr="0038138B" w:rsidRDefault="006E7CE8" w:rsidP="00924D60">
      <w:pPr>
        <w:pStyle w:val="Heading4"/>
        <w:rPr>
          <w:rFonts w:ascii="Tahoma" w:hAnsi="Tahoma" w:cs="Tahoma"/>
          <w:color w:val="000000"/>
          <w:sz w:val="28"/>
          <w:szCs w:val="28"/>
          <w:u w:val="single"/>
        </w:rPr>
      </w:pPr>
    </w:p>
    <w:p w14:paraId="076D4FD3" w14:textId="0967F385" w:rsidR="00924D60" w:rsidRPr="0038138B" w:rsidRDefault="008F45C3" w:rsidP="00924D60">
      <w:pPr>
        <w:pStyle w:val="Heading4"/>
        <w:rPr>
          <w:rFonts w:ascii="Tahoma" w:hAnsi="Tahoma" w:cs="Tahoma"/>
          <w:color w:val="000000"/>
          <w:sz w:val="28"/>
          <w:szCs w:val="28"/>
          <w:u w:val="single"/>
        </w:rPr>
      </w:pPr>
      <w:r w:rsidRPr="0038138B">
        <w:rPr>
          <w:rFonts w:ascii="Tahoma" w:hAnsi="Tahoma" w:cs="Tahoma"/>
          <w:color w:val="000000"/>
          <w:sz w:val="28"/>
          <w:szCs w:val="28"/>
          <w:u w:val="single"/>
        </w:rPr>
        <w:t xml:space="preserve">Step 4:   Determine the Critical Control Points (CCP) for safe food handling and note these on the </w:t>
      </w:r>
      <w:r w:rsidR="00FE3BA2" w:rsidRPr="0038138B">
        <w:rPr>
          <w:rFonts w:ascii="Tahoma" w:hAnsi="Tahoma" w:cs="Tahoma"/>
          <w:color w:val="000000"/>
          <w:sz w:val="28"/>
          <w:szCs w:val="28"/>
          <w:u w:val="single"/>
        </w:rPr>
        <w:t>recipes</w:t>
      </w:r>
      <w:r w:rsidRPr="0038138B">
        <w:rPr>
          <w:rFonts w:ascii="Tahoma" w:hAnsi="Tahoma" w:cs="Tahoma"/>
          <w:color w:val="000000"/>
          <w:sz w:val="28"/>
          <w:szCs w:val="28"/>
          <w:u w:val="single"/>
        </w:rPr>
        <w:t>/</w:t>
      </w:r>
      <w:r w:rsidR="00FE3BA2" w:rsidRPr="0038138B">
        <w:rPr>
          <w:rFonts w:ascii="Tahoma" w:hAnsi="Tahoma" w:cs="Tahoma"/>
          <w:color w:val="000000"/>
          <w:sz w:val="28"/>
          <w:szCs w:val="28"/>
          <w:u w:val="single"/>
        </w:rPr>
        <w:t>procedures</w:t>
      </w:r>
      <w:r w:rsidRPr="0038138B">
        <w:rPr>
          <w:rFonts w:ascii="Tahoma" w:hAnsi="Tahoma" w:cs="Tahoma"/>
          <w:color w:val="000000"/>
          <w:sz w:val="28"/>
          <w:szCs w:val="28"/>
          <w:u w:val="single"/>
        </w:rPr>
        <w:t>.</w:t>
      </w:r>
    </w:p>
    <w:p w14:paraId="079C1431" w14:textId="77777777" w:rsidR="009C7F6B" w:rsidRPr="0038138B" w:rsidRDefault="009C7F6B">
      <w:pPr>
        <w:pStyle w:val="Heading2"/>
        <w:rPr>
          <w:rFonts w:ascii="Tahoma" w:hAnsi="Tahoma" w:cs="Tahoma"/>
        </w:rPr>
      </w:pPr>
    </w:p>
    <w:p w14:paraId="12D90D04" w14:textId="77777777" w:rsidR="00D66197" w:rsidRPr="0038138B" w:rsidRDefault="009C7F6B" w:rsidP="00D66197">
      <w:pPr>
        <w:rPr>
          <w:rFonts w:ascii="Tahoma" w:hAnsi="Tahoma" w:cs="Tahoma"/>
        </w:rPr>
      </w:pPr>
      <w:r w:rsidRPr="0038138B">
        <w:rPr>
          <w:rFonts w:ascii="Tahoma" w:hAnsi="Tahoma" w:cs="Tahoma"/>
        </w:rPr>
        <w:t xml:space="preserve">The critical control points for </w:t>
      </w:r>
      <w:r w:rsidR="004B43D1" w:rsidRPr="0038138B">
        <w:rPr>
          <w:rFonts w:ascii="Tahoma" w:hAnsi="Tahoma" w:cs="Tahoma"/>
        </w:rPr>
        <w:t xml:space="preserve">TCS </w:t>
      </w:r>
      <w:r w:rsidRPr="0038138B">
        <w:rPr>
          <w:rFonts w:ascii="Tahoma" w:hAnsi="Tahoma" w:cs="Tahoma"/>
        </w:rPr>
        <w:t xml:space="preserve">foods are shown in the table </w:t>
      </w:r>
      <w:r w:rsidR="007B3EC5" w:rsidRPr="0038138B">
        <w:rPr>
          <w:rFonts w:ascii="Tahoma" w:hAnsi="Tahoma" w:cs="Tahoma"/>
        </w:rPr>
        <w:t>below</w:t>
      </w:r>
      <w:r w:rsidRPr="0038138B">
        <w:rPr>
          <w:rFonts w:ascii="Tahoma" w:hAnsi="Tahoma" w:cs="Tahoma"/>
        </w:rPr>
        <w:t xml:space="preserve">. These </w:t>
      </w:r>
      <w:r w:rsidR="007B3EC5" w:rsidRPr="0038138B">
        <w:rPr>
          <w:rFonts w:ascii="Tahoma" w:hAnsi="Tahoma" w:cs="Tahoma"/>
        </w:rPr>
        <w:t xml:space="preserve">CCP </w:t>
      </w:r>
      <w:r w:rsidRPr="0038138B">
        <w:rPr>
          <w:rFonts w:ascii="Tahoma" w:hAnsi="Tahoma" w:cs="Tahoma"/>
        </w:rPr>
        <w:t xml:space="preserve">practices must be implemented </w:t>
      </w:r>
      <w:r w:rsidR="0053649A" w:rsidRPr="0038138B">
        <w:rPr>
          <w:rFonts w:ascii="Tahoma" w:hAnsi="Tahoma" w:cs="Tahoma"/>
        </w:rPr>
        <w:t>always</w:t>
      </w:r>
      <w:r w:rsidRPr="0038138B">
        <w:rPr>
          <w:rFonts w:ascii="Tahoma" w:hAnsi="Tahoma" w:cs="Tahoma"/>
        </w:rPr>
        <w:t>.</w:t>
      </w:r>
      <w:r w:rsidR="00D66197" w:rsidRPr="0038138B">
        <w:rPr>
          <w:rFonts w:ascii="Tahoma" w:hAnsi="Tahoma" w:cs="Tahoma"/>
          <w:b/>
          <w:bCs/>
        </w:rPr>
        <w:t xml:space="preserve"> </w:t>
      </w:r>
      <w:r w:rsidR="00D66197" w:rsidRPr="0038138B">
        <w:rPr>
          <w:rFonts w:ascii="Tahoma" w:hAnsi="Tahoma" w:cs="Tahoma"/>
        </w:rPr>
        <w:t>All critical control points must be properly identified on the recipe or procedure.</w:t>
      </w:r>
    </w:p>
    <w:p w14:paraId="0D0614D0" w14:textId="77777777" w:rsidR="007B3EC5" w:rsidRPr="0038138B" w:rsidRDefault="007B3EC5" w:rsidP="007B3EC5">
      <w:pPr>
        <w:rPr>
          <w:rFonts w:ascii="Tahoma" w:hAnsi="Tahoma" w:cs="Tahom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520"/>
      </w:tblGrid>
      <w:tr w:rsidR="009C7F6B" w:rsidRPr="0038138B" w14:paraId="68208DA8" w14:textId="77777777" w:rsidTr="00DC3542">
        <w:tc>
          <w:tcPr>
            <w:tcW w:w="6840" w:type="dxa"/>
            <w:tcBorders>
              <w:bottom w:val="single" w:sz="12" w:space="0" w:color="auto"/>
            </w:tcBorders>
            <w:shd w:val="clear" w:color="auto" w:fill="E0E0E0"/>
          </w:tcPr>
          <w:p w14:paraId="3D591600" w14:textId="77777777" w:rsidR="009C7F6B" w:rsidRPr="0038138B" w:rsidRDefault="009C7F6B">
            <w:pPr>
              <w:rPr>
                <w:rFonts w:ascii="Tahoma" w:hAnsi="Tahoma" w:cs="Tahoma"/>
                <w:b/>
                <w:bCs/>
              </w:rPr>
            </w:pPr>
          </w:p>
          <w:p w14:paraId="1DADDECF" w14:textId="77777777" w:rsidR="009C7F6B" w:rsidRPr="0038138B" w:rsidRDefault="009C7F6B">
            <w:pPr>
              <w:pStyle w:val="Heading4"/>
              <w:rPr>
                <w:rFonts w:ascii="Tahoma" w:hAnsi="Tahoma" w:cs="Tahoma"/>
              </w:rPr>
            </w:pPr>
            <w:r w:rsidRPr="0038138B">
              <w:rPr>
                <w:rFonts w:ascii="Tahoma" w:hAnsi="Tahoma" w:cs="Tahoma"/>
              </w:rPr>
              <w:t xml:space="preserve">Critical Control Points for </w:t>
            </w:r>
            <w:r w:rsidR="00696D42" w:rsidRPr="0038138B">
              <w:rPr>
                <w:rFonts w:ascii="Tahoma" w:hAnsi="Tahoma" w:cs="Tahoma"/>
              </w:rPr>
              <w:t xml:space="preserve">TCS </w:t>
            </w:r>
            <w:r w:rsidR="004B43D1" w:rsidRPr="0038138B">
              <w:rPr>
                <w:rFonts w:ascii="Tahoma" w:hAnsi="Tahoma" w:cs="Tahoma"/>
              </w:rPr>
              <w:t>foods</w:t>
            </w:r>
            <w:r w:rsidRPr="0038138B">
              <w:rPr>
                <w:rFonts w:ascii="Tahoma" w:hAnsi="Tahoma" w:cs="Tahoma"/>
              </w:rPr>
              <w:t xml:space="preserve"> </w:t>
            </w:r>
          </w:p>
        </w:tc>
        <w:tc>
          <w:tcPr>
            <w:tcW w:w="2520" w:type="dxa"/>
            <w:tcBorders>
              <w:bottom w:val="single" w:sz="12" w:space="0" w:color="auto"/>
            </w:tcBorders>
            <w:shd w:val="clear" w:color="auto" w:fill="E0E0E0"/>
          </w:tcPr>
          <w:p w14:paraId="324978C0" w14:textId="77777777" w:rsidR="009C7F6B" w:rsidRPr="0038138B" w:rsidRDefault="009C7F6B">
            <w:pPr>
              <w:rPr>
                <w:rFonts w:ascii="Tahoma" w:hAnsi="Tahoma" w:cs="Tahoma"/>
                <w:b/>
                <w:bCs/>
              </w:rPr>
            </w:pPr>
          </w:p>
          <w:p w14:paraId="47AA3784" w14:textId="77777777" w:rsidR="009C7F6B" w:rsidRPr="0038138B" w:rsidRDefault="009C7F6B">
            <w:pPr>
              <w:rPr>
                <w:rFonts w:ascii="Tahoma" w:hAnsi="Tahoma" w:cs="Tahoma"/>
                <w:b/>
                <w:bCs/>
              </w:rPr>
            </w:pPr>
            <w:r w:rsidRPr="0038138B">
              <w:rPr>
                <w:rFonts w:ascii="Tahoma" w:hAnsi="Tahoma" w:cs="Tahoma"/>
                <w:b/>
                <w:bCs/>
              </w:rPr>
              <w:t>Hazard</w:t>
            </w:r>
          </w:p>
        </w:tc>
      </w:tr>
      <w:tr w:rsidR="009C7F6B" w:rsidRPr="0038138B" w14:paraId="32FB65EA" w14:textId="77777777" w:rsidTr="00DC3542">
        <w:tc>
          <w:tcPr>
            <w:tcW w:w="6840" w:type="dxa"/>
            <w:tcBorders>
              <w:top w:val="single" w:sz="4" w:space="0" w:color="auto"/>
            </w:tcBorders>
          </w:tcPr>
          <w:p w14:paraId="43E7438B" w14:textId="77777777" w:rsidR="009C7F6B" w:rsidRPr="0038138B" w:rsidRDefault="009C7F6B">
            <w:pPr>
              <w:rPr>
                <w:rFonts w:ascii="Tahoma" w:hAnsi="Tahoma" w:cs="Tahoma"/>
              </w:rPr>
            </w:pPr>
          </w:p>
          <w:p w14:paraId="1A16F959" w14:textId="77777777" w:rsidR="009C7F6B" w:rsidRPr="0038138B" w:rsidRDefault="00DC3542" w:rsidP="00DC3542">
            <w:pPr>
              <w:rPr>
                <w:rFonts w:ascii="Tahoma" w:hAnsi="Tahoma" w:cs="Tahoma"/>
              </w:rPr>
            </w:pPr>
            <w:r w:rsidRPr="0038138B">
              <w:rPr>
                <w:rFonts w:ascii="Tahoma" w:hAnsi="Tahoma" w:cs="Tahoma"/>
                <w:color w:val="000000"/>
                <w:szCs w:val="28"/>
              </w:rPr>
              <w:t xml:space="preserve">Temperature: </w:t>
            </w:r>
            <w:r w:rsidR="00D62375" w:rsidRPr="0038138B">
              <w:rPr>
                <w:rFonts w:ascii="Tahoma" w:hAnsi="Tahoma" w:cs="Tahoma"/>
                <w:color w:val="000000"/>
                <w:szCs w:val="28"/>
              </w:rPr>
              <w:t>Cold holding</w:t>
            </w:r>
            <w:r w:rsidR="009C7F6B" w:rsidRPr="0038138B">
              <w:rPr>
                <w:rFonts w:ascii="Tahoma" w:hAnsi="Tahoma" w:cs="Tahoma"/>
                <w:color w:val="000000"/>
                <w:szCs w:val="28"/>
              </w:rPr>
              <w:t xml:space="preserve"> at 41</w:t>
            </w:r>
            <w:r w:rsidR="009C7F6B" w:rsidRPr="0038138B">
              <w:rPr>
                <w:rFonts w:ascii="Tahoma" w:hAnsi="Tahoma" w:cs="Tahoma"/>
                <w:color w:val="000000"/>
                <w:szCs w:val="28"/>
                <w:vertAlign w:val="superscript"/>
              </w:rPr>
              <w:t>o</w:t>
            </w:r>
            <w:r w:rsidRPr="0038138B">
              <w:rPr>
                <w:rFonts w:ascii="Tahoma" w:hAnsi="Tahoma" w:cs="Tahoma"/>
                <w:color w:val="000000"/>
                <w:szCs w:val="28"/>
              </w:rPr>
              <w:t>F or colder.</w:t>
            </w:r>
          </w:p>
        </w:tc>
        <w:tc>
          <w:tcPr>
            <w:tcW w:w="2520" w:type="dxa"/>
            <w:tcBorders>
              <w:top w:val="single" w:sz="4" w:space="0" w:color="auto"/>
            </w:tcBorders>
          </w:tcPr>
          <w:p w14:paraId="7E689A9A" w14:textId="77777777" w:rsidR="009C7F6B" w:rsidRPr="0038138B" w:rsidRDefault="009C7F6B">
            <w:pPr>
              <w:rPr>
                <w:rFonts w:ascii="Tahoma" w:hAnsi="Tahoma" w:cs="Tahoma"/>
              </w:rPr>
            </w:pPr>
          </w:p>
          <w:p w14:paraId="0E000CE5" w14:textId="77777777" w:rsidR="009C7F6B" w:rsidRPr="0038138B" w:rsidRDefault="009C7F6B">
            <w:pPr>
              <w:rPr>
                <w:rFonts w:ascii="Tahoma" w:hAnsi="Tahoma" w:cs="Tahoma"/>
              </w:rPr>
            </w:pPr>
            <w:r w:rsidRPr="0038138B">
              <w:rPr>
                <w:rFonts w:ascii="Tahoma" w:hAnsi="Tahoma" w:cs="Tahoma"/>
              </w:rPr>
              <w:t xml:space="preserve">Bacteria </w:t>
            </w:r>
          </w:p>
        </w:tc>
      </w:tr>
      <w:tr w:rsidR="009C7F6B" w:rsidRPr="0038138B" w14:paraId="0CBA43F7" w14:textId="77777777" w:rsidTr="00DC3542">
        <w:tc>
          <w:tcPr>
            <w:tcW w:w="6840" w:type="dxa"/>
            <w:tcBorders>
              <w:top w:val="single" w:sz="4" w:space="0" w:color="auto"/>
            </w:tcBorders>
          </w:tcPr>
          <w:p w14:paraId="718188BD" w14:textId="77777777" w:rsidR="009C7F6B" w:rsidRPr="0038138B" w:rsidRDefault="009C7F6B">
            <w:pPr>
              <w:rPr>
                <w:rFonts w:ascii="Tahoma" w:hAnsi="Tahoma" w:cs="Tahoma"/>
              </w:rPr>
            </w:pPr>
          </w:p>
          <w:p w14:paraId="1167A67C" w14:textId="77777777" w:rsidR="009C7F6B" w:rsidRPr="0038138B" w:rsidRDefault="00DC3542" w:rsidP="00DC3542">
            <w:pPr>
              <w:rPr>
                <w:rFonts w:ascii="Tahoma" w:hAnsi="Tahoma" w:cs="Tahoma"/>
              </w:rPr>
            </w:pPr>
            <w:r w:rsidRPr="0038138B">
              <w:rPr>
                <w:rFonts w:ascii="Tahoma" w:hAnsi="Tahoma" w:cs="Tahoma"/>
              </w:rPr>
              <w:t xml:space="preserve">Temperature: </w:t>
            </w:r>
            <w:r w:rsidR="00D62375" w:rsidRPr="0038138B">
              <w:rPr>
                <w:rFonts w:ascii="Tahoma" w:hAnsi="Tahoma" w:cs="Tahoma"/>
              </w:rPr>
              <w:t>Hot holding</w:t>
            </w:r>
            <w:r w:rsidR="004B43D1" w:rsidRPr="0038138B">
              <w:rPr>
                <w:rFonts w:ascii="Tahoma" w:hAnsi="Tahoma" w:cs="Tahoma"/>
              </w:rPr>
              <w:t xml:space="preserve"> at 135</w:t>
            </w:r>
            <w:r w:rsidR="009C7F6B" w:rsidRPr="0038138B">
              <w:rPr>
                <w:rFonts w:ascii="Tahoma" w:hAnsi="Tahoma" w:cs="Tahoma"/>
                <w:vertAlign w:val="superscript"/>
              </w:rPr>
              <w:t>o</w:t>
            </w:r>
            <w:r w:rsidRPr="0038138B">
              <w:rPr>
                <w:rFonts w:ascii="Tahoma" w:hAnsi="Tahoma" w:cs="Tahoma"/>
              </w:rPr>
              <w:t>F or hotter.</w:t>
            </w:r>
          </w:p>
        </w:tc>
        <w:tc>
          <w:tcPr>
            <w:tcW w:w="2520" w:type="dxa"/>
            <w:tcBorders>
              <w:top w:val="single" w:sz="4" w:space="0" w:color="auto"/>
            </w:tcBorders>
          </w:tcPr>
          <w:p w14:paraId="506AA535" w14:textId="77777777" w:rsidR="009C7F6B" w:rsidRPr="0038138B" w:rsidRDefault="009C7F6B">
            <w:pPr>
              <w:rPr>
                <w:rFonts w:ascii="Tahoma" w:hAnsi="Tahoma" w:cs="Tahoma"/>
              </w:rPr>
            </w:pPr>
          </w:p>
          <w:p w14:paraId="2650CB01" w14:textId="77777777" w:rsidR="009C7F6B" w:rsidRPr="0038138B" w:rsidRDefault="009C7F6B">
            <w:pPr>
              <w:rPr>
                <w:rFonts w:ascii="Tahoma" w:hAnsi="Tahoma" w:cs="Tahoma"/>
              </w:rPr>
            </w:pPr>
          </w:p>
          <w:p w14:paraId="0488BCA9" w14:textId="77777777" w:rsidR="009C7F6B" w:rsidRPr="0038138B" w:rsidRDefault="009C7F6B">
            <w:pPr>
              <w:rPr>
                <w:rFonts w:ascii="Tahoma" w:hAnsi="Tahoma" w:cs="Tahoma"/>
              </w:rPr>
            </w:pPr>
            <w:r w:rsidRPr="0038138B">
              <w:rPr>
                <w:rFonts w:ascii="Tahoma" w:hAnsi="Tahoma" w:cs="Tahoma"/>
              </w:rPr>
              <w:t>Bacteria</w:t>
            </w:r>
          </w:p>
        </w:tc>
      </w:tr>
      <w:tr w:rsidR="00DC3542" w:rsidRPr="0038138B" w14:paraId="08224554" w14:textId="77777777" w:rsidTr="00DC3542">
        <w:tc>
          <w:tcPr>
            <w:tcW w:w="6840" w:type="dxa"/>
          </w:tcPr>
          <w:p w14:paraId="60CE006B" w14:textId="77777777" w:rsidR="00DC3542" w:rsidRPr="0038138B" w:rsidRDefault="00DC3542" w:rsidP="00DC3542">
            <w:pPr>
              <w:rPr>
                <w:rFonts w:ascii="Tahoma" w:hAnsi="Tahoma" w:cs="Tahoma"/>
                <w:color w:val="000000"/>
                <w:szCs w:val="28"/>
              </w:rPr>
            </w:pPr>
            <w:r w:rsidRPr="0038138B">
              <w:rPr>
                <w:rFonts w:ascii="Tahoma" w:hAnsi="Tahoma" w:cs="Tahoma"/>
                <w:color w:val="000000"/>
                <w:szCs w:val="28"/>
              </w:rPr>
              <w:t>Time: Properly label foods when removed from temperature control and and d</w:t>
            </w:r>
            <w:r w:rsidRPr="0038138B">
              <w:rPr>
                <w:rFonts w:ascii="Tahoma" w:hAnsi="Tahoma" w:cs="Tahoma"/>
              </w:rPr>
              <w:t>iscard within 4 hours of the labeled time.</w:t>
            </w:r>
          </w:p>
        </w:tc>
        <w:tc>
          <w:tcPr>
            <w:tcW w:w="2520" w:type="dxa"/>
          </w:tcPr>
          <w:p w14:paraId="59F2F0B8" w14:textId="77777777" w:rsidR="00DC3542" w:rsidRPr="0038138B" w:rsidRDefault="00DC3542" w:rsidP="004338FB">
            <w:pPr>
              <w:rPr>
                <w:rFonts w:ascii="Tahoma" w:hAnsi="Tahoma" w:cs="Tahoma"/>
              </w:rPr>
            </w:pPr>
          </w:p>
          <w:p w14:paraId="5809B99B" w14:textId="77777777" w:rsidR="00DC3542" w:rsidRPr="0038138B" w:rsidRDefault="00DC3542" w:rsidP="004338FB">
            <w:pPr>
              <w:rPr>
                <w:rFonts w:ascii="Tahoma" w:hAnsi="Tahoma" w:cs="Tahoma"/>
              </w:rPr>
            </w:pPr>
            <w:r w:rsidRPr="0038138B">
              <w:rPr>
                <w:rFonts w:ascii="Tahoma" w:hAnsi="Tahoma" w:cs="Tahoma"/>
              </w:rPr>
              <w:t>Bacteria</w:t>
            </w:r>
          </w:p>
        </w:tc>
      </w:tr>
      <w:tr w:rsidR="00DC3542" w:rsidRPr="0038138B" w14:paraId="1636C515" w14:textId="77777777" w:rsidTr="00DC3542">
        <w:tc>
          <w:tcPr>
            <w:tcW w:w="6840" w:type="dxa"/>
          </w:tcPr>
          <w:p w14:paraId="25CA6F13" w14:textId="77777777" w:rsidR="00DC3542" w:rsidRPr="0038138B" w:rsidRDefault="00DC3542">
            <w:pPr>
              <w:rPr>
                <w:rFonts w:ascii="Tahoma" w:hAnsi="Tahoma" w:cs="Tahoma"/>
                <w:color w:val="000000"/>
                <w:szCs w:val="28"/>
              </w:rPr>
            </w:pPr>
          </w:p>
          <w:p w14:paraId="6213F149" w14:textId="77777777" w:rsidR="00DC3542" w:rsidRPr="0038138B" w:rsidRDefault="00DC3542">
            <w:pPr>
              <w:rPr>
                <w:rFonts w:ascii="Tahoma" w:hAnsi="Tahoma" w:cs="Tahoma"/>
              </w:rPr>
            </w:pPr>
            <w:r w:rsidRPr="0038138B">
              <w:rPr>
                <w:rFonts w:ascii="Tahoma" w:hAnsi="Tahoma" w:cs="Tahoma"/>
                <w:color w:val="000000"/>
                <w:szCs w:val="28"/>
              </w:rPr>
              <w:t>Date</w:t>
            </w:r>
            <w:r w:rsidR="00B16B03" w:rsidRPr="0038138B">
              <w:rPr>
                <w:rFonts w:ascii="Tahoma" w:hAnsi="Tahoma" w:cs="Tahoma"/>
                <w:color w:val="000000"/>
                <w:szCs w:val="28"/>
              </w:rPr>
              <w:t xml:space="preserve"> marking commercially prepared ready-to-eat (RTE) food</w:t>
            </w:r>
            <w:r w:rsidRPr="0038138B">
              <w:rPr>
                <w:rFonts w:ascii="Tahoma" w:hAnsi="Tahoma" w:cs="Tahoma"/>
                <w:color w:val="000000"/>
                <w:szCs w:val="28"/>
              </w:rPr>
              <w:t xml:space="preserve">, refrigerating, and using within 72 hours from original preparation from the time opened or received. </w:t>
            </w:r>
          </w:p>
        </w:tc>
        <w:tc>
          <w:tcPr>
            <w:tcW w:w="2520" w:type="dxa"/>
          </w:tcPr>
          <w:p w14:paraId="321C5F01" w14:textId="77777777" w:rsidR="00DC3542" w:rsidRPr="0038138B" w:rsidRDefault="00DC3542">
            <w:pPr>
              <w:rPr>
                <w:rFonts w:ascii="Tahoma" w:hAnsi="Tahoma" w:cs="Tahoma"/>
              </w:rPr>
            </w:pPr>
          </w:p>
          <w:p w14:paraId="057568E8" w14:textId="77777777" w:rsidR="00DC3542" w:rsidRPr="0038138B" w:rsidRDefault="00DC3542">
            <w:pPr>
              <w:pStyle w:val="Footer"/>
              <w:tabs>
                <w:tab w:val="clear" w:pos="4320"/>
                <w:tab w:val="clear" w:pos="8640"/>
              </w:tabs>
              <w:rPr>
                <w:rFonts w:ascii="Tahoma" w:hAnsi="Tahoma" w:cs="Tahoma"/>
              </w:rPr>
            </w:pPr>
            <w:r w:rsidRPr="0038138B">
              <w:rPr>
                <w:rFonts w:ascii="Tahoma" w:hAnsi="Tahoma" w:cs="Tahoma"/>
              </w:rPr>
              <w:t>Bacteria, specifically</w:t>
            </w:r>
          </w:p>
          <w:p w14:paraId="044640F6" w14:textId="77777777" w:rsidR="00DC3542" w:rsidRPr="0038138B" w:rsidRDefault="00DC3542">
            <w:pPr>
              <w:rPr>
                <w:rFonts w:ascii="Tahoma" w:hAnsi="Tahoma" w:cs="Tahoma"/>
                <w:i/>
                <w:iCs/>
              </w:rPr>
            </w:pPr>
            <w:r w:rsidRPr="0038138B">
              <w:rPr>
                <w:rFonts w:ascii="Tahoma" w:hAnsi="Tahoma" w:cs="Tahoma"/>
                <w:i/>
                <w:iCs/>
              </w:rPr>
              <w:t>Listeria monocytogenes</w:t>
            </w:r>
          </w:p>
        </w:tc>
      </w:tr>
      <w:tr w:rsidR="00DC3542" w:rsidRPr="0038138B" w14:paraId="1392E4AA" w14:textId="77777777" w:rsidTr="00DC3542">
        <w:tc>
          <w:tcPr>
            <w:tcW w:w="6840" w:type="dxa"/>
          </w:tcPr>
          <w:p w14:paraId="4E337472" w14:textId="77777777" w:rsidR="00DC3542" w:rsidRPr="0038138B" w:rsidRDefault="00DC3542">
            <w:pPr>
              <w:rPr>
                <w:rFonts w:ascii="Tahoma" w:hAnsi="Tahoma" w:cs="Tahoma"/>
              </w:rPr>
            </w:pPr>
          </w:p>
          <w:p w14:paraId="27070DA3" w14:textId="77777777" w:rsidR="00DC3542" w:rsidRPr="0038138B" w:rsidRDefault="00DC3542">
            <w:pPr>
              <w:rPr>
                <w:rFonts w:ascii="Tahoma" w:hAnsi="Tahoma" w:cs="Tahoma"/>
              </w:rPr>
            </w:pPr>
            <w:r w:rsidRPr="0038138B">
              <w:rPr>
                <w:rFonts w:ascii="Tahoma" w:hAnsi="Tahoma" w:cs="Tahoma"/>
                <w:color w:val="000000"/>
                <w:szCs w:val="28"/>
              </w:rPr>
              <w:t>No bare-hand contact of any exposed cooked or ready-to-eat food.</w:t>
            </w:r>
          </w:p>
        </w:tc>
        <w:tc>
          <w:tcPr>
            <w:tcW w:w="2520" w:type="dxa"/>
          </w:tcPr>
          <w:p w14:paraId="54A2DFFC" w14:textId="77777777" w:rsidR="00DC3542" w:rsidRPr="0038138B" w:rsidRDefault="00DC3542">
            <w:pPr>
              <w:rPr>
                <w:rFonts w:ascii="Tahoma" w:hAnsi="Tahoma" w:cs="Tahoma"/>
              </w:rPr>
            </w:pPr>
          </w:p>
          <w:p w14:paraId="0777A21D" w14:textId="77777777" w:rsidR="00DC3542" w:rsidRPr="0038138B" w:rsidRDefault="00DC3542">
            <w:pPr>
              <w:rPr>
                <w:rFonts w:ascii="Tahoma" w:hAnsi="Tahoma" w:cs="Tahoma"/>
              </w:rPr>
            </w:pPr>
            <w:r w:rsidRPr="0038138B">
              <w:rPr>
                <w:rFonts w:ascii="Tahoma" w:hAnsi="Tahoma" w:cs="Tahoma"/>
              </w:rPr>
              <w:t>Viruses and bacteria</w:t>
            </w:r>
          </w:p>
        </w:tc>
      </w:tr>
    </w:tbl>
    <w:p w14:paraId="055B1518" w14:textId="77777777" w:rsidR="009C7F6B" w:rsidRPr="0038138B" w:rsidRDefault="009C7F6B">
      <w:pPr>
        <w:rPr>
          <w:rFonts w:ascii="Tahoma" w:hAnsi="Tahoma" w:cs="Tahoma"/>
          <w:b/>
          <w:bCs/>
          <w:color w:val="000000"/>
        </w:rPr>
      </w:pPr>
    </w:p>
    <w:p w14:paraId="1244EA33" w14:textId="77777777" w:rsidR="009C7F6B" w:rsidRPr="0038138B" w:rsidRDefault="009C7F6B">
      <w:pPr>
        <w:rPr>
          <w:rFonts w:ascii="Tahoma" w:hAnsi="Tahoma" w:cs="Tahoma"/>
          <w:b/>
          <w:bCs/>
          <w:color w:val="000000"/>
        </w:rPr>
      </w:pPr>
    </w:p>
    <w:p w14:paraId="78D96E01" w14:textId="77777777" w:rsidR="009C7F6B" w:rsidRPr="0038138B" w:rsidRDefault="009C7F6B">
      <w:pPr>
        <w:rPr>
          <w:rFonts w:ascii="Tahoma" w:hAnsi="Tahoma" w:cs="Tahoma"/>
          <w:color w:val="000000"/>
          <w:szCs w:val="28"/>
        </w:rPr>
      </w:pPr>
      <w:r w:rsidRPr="0038138B">
        <w:rPr>
          <w:rFonts w:ascii="Tahoma" w:hAnsi="Tahoma" w:cs="Tahoma"/>
          <w:color w:val="000000"/>
        </w:rPr>
        <w:t>The critical control points for non-</w:t>
      </w:r>
      <w:r w:rsidR="00696D42" w:rsidRPr="0038138B">
        <w:rPr>
          <w:rFonts w:ascii="Tahoma" w:hAnsi="Tahoma" w:cs="Tahoma"/>
          <w:color w:val="000000"/>
        </w:rPr>
        <w:t xml:space="preserve">TCS </w:t>
      </w:r>
      <w:r w:rsidR="004B43D1" w:rsidRPr="0038138B">
        <w:rPr>
          <w:rFonts w:ascii="Tahoma" w:hAnsi="Tahoma" w:cs="Tahoma"/>
          <w:color w:val="000000"/>
        </w:rPr>
        <w:t>foods</w:t>
      </w:r>
      <w:r w:rsidRPr="0038138B">
        <w:rPr>
          <w:rFonts w:ascii="Tahoma" w:hAnsi="Tahoma" w:cs="Tahoma"/>
          <w:color w:val="000000"/>
        </w:rPr>
        <w:t xml:space="preserve"> are in the table below.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880"/>
      </w:tblGrid>
      <w:tr w:rsidR="009C7F6B" w:rsidRPr="0038138B" w14:paraId="504F1C27" w14:textId="77777777">
        <w:tc>
          <w:tcPr>
            <w:tcW w:w="6588" w:type="dxa"/>
            <w:tcBorders>
              <w:bottom w:val="single" w:sz="12" w:space="0" w:color="auto"/>
            </w:tcBorders>
            <w:shd w:val="clear" w:color="auto" w:fill="E0E0E0"/>
          </w:tcPr>
          <w:p w14:paraId="485E2781" w14:textId="77777777" w:rsidR="009C7F6B" w:rsidRPr="0038138B" w:rsidRDefault="009C7F6B">
            <w:pPr>
              <w:rPr>
                <w:rFonts w:ascii="Tahoma" w:hAnsi="Tahoma" w:cs="Tahoma"/>
                <w:b/>
                <w:bCs/>
              </w:rPr>
            </w:pPr>
          </w:p>
          <w:p w14:paraId="5F1E658A" w14:textId="77777777" w:rsidR="009C7F6B" w:rsidRPr="0038138B" w:rsidRDefault="009C7F6B">
            <w:pPr>
              <w:pStyle w:val="Heading4"/>
              <w:rPr>
                <w:rFonts w:ascii="Tahoma" w:hAnsi="Tahoma" w:cs="Tahoma"/>
              </w:rPr>
            </w:pPr>
            <w:r w:rsidRPr="0038138B">
              <w:rPr>
                <w:rFonts w:ascii="Tahoma" w:hAnsi="Tahoma" w:cs="Tahoma"/>
              </w:rPr>
              <w:t>Critical Control Point for Non-</w:t>
            </w:r>
            <w:r w:rsidR="00696D42" w:rsidRPr="0038138B">
              <w:rPr>
                <w:rFonts w:ascii="Tahoma" w:hAnsi="Tahoma" w:cs="Tahoma"/>
              </w:rPr>
              <w:t xml:space="preserve">TCS </w:t>
            </w:r>
            <w:r w:rsidR="004B43D1" w:rsidRPr="0038138B">
              <w:rPr>
                <w:rFonts w:ascii="Tahoma" w:hAnsi="Tahoma" w:cs="Tahoma"/>
              </w:rPr>
              <w:t>foods</w:t>
            </w:r>
          </w:p>
        </w:tc>
        <w:tc>
          <w:tcPr>
            <w:tcW w:w="2880" w:type="dxa"/>
            <w:tcBorders>
              <w:bottom w:val="single" w:sz="12" w:space="0" w:color="auto"/>
            </w:tcBorders>
            <w:shd w:val="clear" w:color="auto" w:fill="E0E0E0"/>
          </w:tcPr>
          <w:p w14:paraId="2C2A4BA1" w14:textId="77777777" w:rsidR="009C7F6B" w:rsidRPr="0038138B" w:rsidRDefault="009C7F6B">
            <w:pPr>
              <w:rPr>
                <w:rFonts w:ascii="Tahoma" w:hAnsi="Tahoma" w:cs="Tahoma"/>
                <w:b/>
                <w:bCs/>
              </w:rPr>
            </w:pPr>
          </w:p>
          <w:p w14:paraId="6DA439ED" w14:textId="77777777" w:rsidR="009C7F6B" w:rsidRPr="0038138B" w:rsidRDefault="009C7F6B">
            <w:pPr>
              <w:rPr>
                <w:rFonts w:ascii="Tahoma" w:hAnsi="Tahoma" w:cs="Tahoma"/>
                <w:b/>
                <w:bCs/>
              </w:rPr>
            </w:pPr>
            <w:r w:rsidRPr="0038138B">
              <w:rPr>
                <w:rFonts w:ascii="Tahoma" w:hAnsi="Tahoma" w:cs="Tahoma"/>
                <w:b/>
                <w:bCs/>
              </w:rPr>
              <w:t>Hazard</w:t>
            </w:r>
          </w:p>
        </w:tc>
      </w:tr>
      <w:tr w:rsidR="009C7F6B" w:rsidRPr="0038138B" w14:paraId="6DFC916B" w14:textId="77777777">
        <w:tc>
          <w:tcPr>
            <w:tcW w:w="6588" w:type="dxa"/>
          </w:tcPr>
          <w:p w14:paraId="05F7E31B" w14:textId="77777777" w:rsidR="009C7F6B" w:rsidRPr="0038138B" w:rsidRDefault="009C7F6B">
            <w:pPr>
              <w:rPr>
                <w:rFonts w:ascii="Tahoma" w:hAnsi="Tahoma" w:cs="Tahoma"/>
              </w:rPr>
            </w:pPr>
          </w:p>
          <w:p w14:paraId="11D03B9B" w14:textId="77777777" w:rsidR="009C7F6B" w:rsidRPr="0038138B" w:rsidRDefault="009C7F6B">
            <w:pPr>
              <w:rPr>
                <w:rFonts w:ascii="Tahoma" w:hAnsi="Tahoma" w:cs="Tahoma"/>
              </w:rPr>
            </w:pPr>
            <w:r w:rsidRPr="0038138B">
              <w:rPr>
                <w:rFonts w:ascii="Tahoma" w:hAnsi="Tahoma" w:cs="Tahoma"/>
                <w:color w:val="000000"/>
                <w:szCs w:val="28"/>
              </w:rPr>
              <w:t>No bare-hand contact of any exposed cooked or ready-to-eat food.</w:t>
            </w:r>
          </w:p>
        </w:tc>
        <w:tc>
          <w:tcPr>
            <w:tcW w:w="2880" w:type="dxa"/>
          </w:tcPr>
          <w:p w14:paraId="7C8B7702" w14:textId="77777777" w:rsidR="009C7F6B" w:rsidRPr="0038138B" w:rsidRDefault="009C7F6B">
            <w:pPr>
              <w:rPr>
                <w:rFonts w:ascii="Tahoma" w:hAnsi="Tahoma" w:cs="Tahoma"/>
              </w:rPr>
            </w:pPr>
          </w:p>
          <w:p w14:paraId="0D616F6E" w14:textId="77777777" w:rsidR="009C7F6B" w:rsidRPr="0038138B" w:rsidRDefault="009C7F6B">
            <w:pPr>
              <w:rPr>
                <w:rFonts w:ascii="Tahoma" w:hAnsi="Tahoma" w:cs="Tahoma"/>
              </w:rPr>
            </w:pPr>
            <w:r w:rsidRPr="0038138B">
              <w:rPr>
                <w:rFonts w:ascii="Tahoma" w:hAnsi="Tahoma" w:cs="Tahoma"/>
              </w:rPr>
              <w:t>Viruses and bacteria</w:t>
            </w:r>
          </w:p>
        </w:tc>
      </w:tr>
    </w:tbl>
    <w:p w14:paraId="45F66118" w14:textId="7175E018" w:rsidR="00A45140" w:rsidRPr="0038138B" w:rsidRDefault="00B16B03" w:rsidP="00A45140">
      <w:pPr>
        <w:pStyle w:val="Heading4"/>
        <w:rPr>
          <w:rFonts w:ascii="Tahoma" w:hAnsi="Tahoma" w:cs="Tahoma"/>
          <w:sz w:val="28"/>
          <w:szCs w:val="28"/>
          <w:u w:val="single"/>
        </w:rPr>
      </w:pPr>
      <w:r w:rsidRPr="0038138B">
        <w:rPr>
          <w:rFonts w:ascii="Tahoma" w:hAnsi="Tahoma" w:cs="Tahoma"/>
          <w:sz w:val="28"/>
          <w:szCs w:val="28"/>
          <w:u w:val="single"/>
        </w:rPr>
        <w:lastRenderedPageBreak/>
        <w:t xml:space="preserve">Step </w:t>
      </w:r>
      <w:r w:rsidR="00270E63" w:rsidRPr="0038138B">
        <w:rPr>
          <w:rFonts w:ascii="Tahoma" w:hAnsi="Tahoma" w:cs="Tahoma"/>
          <w:sz w:val="28"/>
          <w:szCs w:val="28"/>
          <w:u w:val="single"/>
        </w:rPr>
        <w:t>5</w:t>
      </w:r>
      <w:r w:rsidRPr="0038138B">
        <w:rPr>
          <w:rFonts w:ascii="Tahoma" w:hAnsi="Tahoma" w:cs="Tahoma"/>
          <w:sz w:val="28"/>
          <w:szCs w:val="28"/>
          <w:u w:val="single"/>
        </w:rPr>
        <w:t xml:space="preserve">:  List any </w:t>
      </w:r>
      <w:r w:rsidR="00270E63" w:rsidRPr="0038138B">
        <w:rPr>
          <w:rFonts w:ascii="Tahoma" w:hAnsi="Tahoma" w:cs="Tahoma"/>
          <w:sz w:val="28"/>
          <w:szCs w:val="28"/>
          <w:u w:val="single"/>
        </w:rPr>
        <w:t xml:space="preserve">foods </w:t>
      </w:r>
      <w:r w:rsidRPr="0038138B">
        <w:rPr>
          <w:rFonts w:ascii="Tahoma" w:hAnsi="Tahoma" w:cs="Tahoma"/>
          <w:sz w:val="28"/>
          <w:szCs w:val="28"/>
          <w:u w:val="single"/>
        </w:rPr>
        <w:t>subject to</w:t>
      </w:r>
      <w:r w:rsidR="00A45140" w:rsidRPr="0038138B">
        <w:rPr>
          <w:rFonts w:ascii="Tahoma" w:hAnsi="Tahoma" w:cs="Tahoma"/>
          <w:sz w:val="28"/>
          <w:szCs w:val="28"/>
          <w:u w:val="single"/>
        </w:rPr>
        <w:t xml:space="preserve"> TPHC Procedures</w:t>
      </w:r>
      <w:r w:rsidR="007B3EC5" w:rsidRPr="0038138B">
        <w:rPr>
          <w:rFonts w:ascii="Tahoma" w:hAnsi="Tahoma" w:cs="Tahoma"/>
          <w:sz w:val="28"/>
          <w:szCs w:val="28"/>
          <w:u w:val="single"/>
        </w:rPr>
        <w:t xml:space="preserve"> (</w:t>
      </w:r>
      <w:r w:rsidR="00270E63" w:rsidRPr="0038138B">
        <w:rPr>
          <w:rFonts w:ascii="Tahoma" w:hAnsi="Tahoma" w:cs="Tahoma"/>
          <w:sz w:val="28"/>
          <w:szCs w:val="28"/>
          <w:u w:val="single"/>
        </w:rPr>
        <w:t xml:space="preserve">refer </w:t>
      </w:r>
      <w:r w:rsidR="007B3EC5" w:rsidRPr="0038138B">
        <w:rPr>
          <w:rFonts w:ascii="Tahoma" w:hAnsi="Tahoma" w:cs="Tahoma"/>
          <w:sz w:val="28"/>
          <w:szCs w:val="28"/>
          <w:u w:val="single"/>
        </w:rPr>
        <w:t xml:space="preserve">to </w:t>
      </w:r>
      <w:r w:rsidR="009F0C3E" w:rsidRPr="0038138B">
        <w:rPr>
          <w:rFonts w:ascii="Tahoma" w:hAnsi="Tahoma" w:cs="Tahoma"/>
          <w:sz w:val="28"/>
          <w:szCs w:val="28"/>
          <w:u w:val="single"/>
        </w:rPr>
        <w:t>Part 1 of the HACCP Plan</w:t>
      </w:r>
      <w:r w:rsidR="007B3EC5" w:rsidRPr="0038138B">
        <w:rPr>
          <w:rFonts w:ascii="Tahoma" w:hAnsi="Tahoma" w:cs="Tahoma"/>
          <w:sz w:val="28"/>
          <w:szCs w:val="28"/>
          <w:u w:val="single"/>
        </w:rPr>
        <w:t xml:space="preserve"> for more information)</w:t>
      </w:r>
      <w:r w:rsidR="00A45140" w:rsidRPr="0038138B">
        <w:rPr>
          <w:rFonts w:ascii="Tahoma" w:hAnsi="Tahoma" w:cs="Tahoma"/>
          <w:sz w:val="28"/>
          <w:szCs w:val="28"/>
          <w:u w:val="single"/>
        </w:rPr>
        <w:t>.</w:t>
      </w:r>
    </w:p>
    <w:p w14:paraId="17F7B016" w14:textId="77777777" w:rsidR="00A45140" w:rsidRPr="0038138B" w:rsidRDefault="00A45140">
      <w:pPr>
        <w:jc w:val="center"/>
        <w:rPr>
          <w:rFonts w:ascii="Tahoma" w:hAnsi="Tahoma" w:cs="Tahoma"/>
          <w:b/>
          <w:bCs/>
        </w:rPr>
      </w:pPr>
    </w:p>
    <w:p w14:paraId="142AF1B8" w14:textId="4ED94745" w:rsidR="00A45140" w:rsidRPr="0038138B" w:rsidRDefault="0038138B" w:rsidP="00A45140">
      <w:pPr>
        <w:rPr>
          <w:rFonts w:ascii="Tahoma" w:hAnsi="Tahoma" w:cs="Tahoma"/>
        </w:rPr>
      </w:pPr>
      <w:r w:rsidRPr="0038138B">
        <w:rPr>
          <w:rFonts w:ascii="Tahoma" w:hAnsi="Tahoma" w:cs="Tahoma"/>
          <w:b/>
          <w:noProof/>
        </w:rPr>
        <w:pict w14:anchorId="4FBC7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05pt;margin-top:328pt;width:77.6pt;height:57.9pt;z-index:251657728;mso-position-horizontal-relative:margin;mso-position-vertical-relative:margin">
            <v:imagedata r:id="rId10" o:title="Fotolia_40731717_Subscription_Monthly_M"/>
            <w10:wrap type="square" anchorx="margin" anchory="margin"/>
          </v:shape>
        </w:pict>
      </w:r>
      <w:r w:rsidR="00A45140" w:rsidRPr="0038138B">
        <w:rPr>
          <w:rFonts w:ascii="Tahoma" w:hAnsi="Tahoma" w:cs="Tahoma"/>
        </w:rPr>
        <w:t>TPHC foods are menu items using time without temperature control as the public health control for a working supply of TCS food before cooking, or for ready-to-eat time-temperature con</w:t>
      </w:r>
      <w:r w:rsidR="00B16B03" w:rsidRPr="0038138B">
        <w:rPr>
          <w:rFonts w:ascii="Tahoma" w:hAnsi="Tahoma" w:cs="Tahoma"/>
        </w:rPr>
        <w:t xml:space="preserve">trolled for safety food </w:t>
      </w:r>
      <w:r w:rsidR="00A45140" w:rsidRPr="0038138B">
        <w:rPr>
          <w:rFonts w:ascii="Tahoma" w:hAnsi="Tahoma" w:cs="Tahoma"/>
        </w:rPr>
        <w:t xml:space="preserve">displayed or held for sale or service. All menu items subject to TPHC must be handled in strict accordance </w:t>
      </w:r>
      <w:proofErr w:type="gramStart"/>
      <w:r w:rsidR="00A45140" w:rsidRPr="0038138B">
        <w:rPr>
          <w:rFonts w:ascii="Tahoma" w:hAnsi="Tahoma" w:cs="Tahoma"/>
        </w:rPr>
        <w:t>to</w:t>
      </w:r>
      <w:proofErr w:type="gramEnd"/>
      <w:r w:rsidR="00A45140" w:rsidRPr="0038138B">
        <w:rPr>
          <w:rFonts w:ascii="Tahoma" w:hAnsi="Tahoma" w:cs="Tahoma"/>
        </w:rPr>
        <w:t xml:space="preserve"> the written food safety procedures for preparation and time limits. </w:t>
      </w:r>
      <w:r w:rsidR="007D3908" w:rsidRPr="0038138B">
        <w:rPr>
          <w:rFonts w:ascii="Tahoma" w:hAnsi="Tahoma" w:cs="Tahoma"/>
        </w:rPr>
        <w:t xml:space="preserve">The temperature of all TCS food is taken with a properly calibrated, </w:t>
      </w:r>
      <w:proofErr w:type="gramStart"/>
      <w:r w:rsidR="007D3908" w:rsidRPr="0038138B">
        <w:rPr>
          <w:rFonts w:ascii="Tahoma" w:hAnsi="Tahoma" w:cs="Tahoma"/>
        </w:rPr>
        <w:t>cleaned</w:t>
      </w:r>
      <w:proofErr w:type="gramEnd"/>
      <w:r w:rsidR="007D3908" w:rsidRPr="0038138B">
        <w:rPr>
          <w:rFonts w:ascii="Tahoma" w:hAnsi="Tahoma" w:cs="Tahoma"/>
        </w:rPr>
        <w:t xml:space="preserve"> and sanit</w:t>
      </w:r>
      <w:r w:rsidR="00B16B03" w:rsidRPr="0038138B">
        <w:rPr>
          <w:rFonts w:ascii="Tahoma" w:hAnsi="Tahoma" w:cs="Tahoma"/>
        </w:rPr>
        <w:t xml:space="preserve">ized thermometer to ensure </w:t>
      </w:r>
      <w:r w:rsidR="007D3908" w:rsidRPr="0038138B">
        <w:rPr>
          <w:rFonts w:ascii="Tahoma" w:hAnsi="Tahoma" w:cs="Tahoma"/>
        </w:rPr>
        <w:t xml:space="preserve">it </w:t>
      </w:r>
      <w:r w:rsidR="004B340C" w:rsidRPr="0038138B">
        <w:rPr>
          <w:rFonts w:ascii="Tahoma" w:hAnsi="Tahoma" w:cs="Tahoma"/>
        </w:rPr>
        <w:t>arrives</w:t>
      </w:r>
      <w:r w:rsidR="007D3908" w:rsidRPr="0038138B">
        <w:rPr>
          <w:rFonts w:ascii="Tahoma" w:hAnsi="Tahoma" w:cs="Tahoma"/>
        </w:rPr>
        <w:t xml:space="preserve"> at the serving location at the proper temperature. Foods may be placed on TPHC after the receiving process is completed at the SFA. </w:t>
      </w:r>
      <w:r w:rsidR="0041430F" w:rsidRPr="0038138B">
        <w:rPr>
          <w:rFonts w:ascii="Tahoma" w:hAnsi="Tahoma" w:cs="Tahoma"/>
        </w:rPr>
        <w:t xml:space="preserve">When prepared, ready to eat (RTE) food is delivered to the receiving site, a representative of the </w:t>
      </w:r>
      <w:r w:rsidR="00E67758" w:rsidRPr="0038138B">
        <w:rPr>
          <w:rFonts w:ascii="Tahoma" w:hAnsi="Tahoma" w:cs="Tahoma"/>
        </w:rPr>
        <w:t>SFA</w:t>
      </w:r>
      <w:r w:rsidR="0041430F" w:rsidRPr="0038138B">
        <w:rPr>
          <w:rFonts w:ascii="Tahoma" w:hAnsi="Tahoma" w:cs="Tahoma"/>
        </w:rPr>
        <w:t xml:space="preserve"> or receiving facility should measure</w:t>
      </w:r>
      <w:r w:rsidR="00B16B03" w:rsidRPr="0038138B">
        <w:rPr>
          <w:rFonts w:ascii="Tahoma" w:hAnsi="Tahoma" w:cs="Tahoma"/>
        </w:rPr>
        <w:t xml:space="preserve"> the temperature of each </w:t>
      </w:r>
      <w:r w:rsidR="0041430F" w:rsidRPr="0038138B">
        <w:rPr>
          <w:rFonts w:ascii="Tahoma" w:hAnsi="Tahoma" w:cs="Tahoma"/>
        </w:rPr>
        <w:t xml:space="preserve">TCS food to ensure </w:t>
      </w:r>
      <w:r w:rsidR="00B16B03" w:rsidRPr="0038138B">
        <w:rPr>
          <w:rFonts w:ascii="Tahoma" w:hAnsi="Tahoma" w:cs="Tahoma"/>
        </w:rPr>
        <w:t xml:space="preserve">delivery </w:t>
      </w:r>
      <w:r w:rsidR="0041430F" w:rsidRPr="0038138B">
        <w:rPr>
          <w:rFonts w:ascii="Tahoma" w:hAnsi="Tahoma" w:cs="Tahoma"/>
        </w:rPr>
        <w:t>within the safe range of 41</w:t>
      </w:r>
      <w:r w:rsidR="00E67758" w:rsidRPr="0038138B">
        <w:rPr>
          <w:rFonts w:ascii="Tahoma" w:hAnsi="Tahoma" w:cs="Tahoma"/>
          <w:vertAlign w:val="superscript"/>
        </w:rPr>
        <w:t>o</w:t>
      </w:r>
      <w:r w:rsidR="0041430F" w:rsidRPr="0038138B">
        <w:rPr>
          <w:rFonts w:ascii="Tahoma" w:hAnsi="Tahoma" w:cs="Tahoma"/>
        </w:rPr>
        <w:t>F. or below for cold foods or 135</w:t>
      </w:r>
      <w:r w:rsidR="00E67758" w:rsidRPr="0038138B">
        <w:rPr>
          <w:rFonts w:ascii="Tahoma" w:hAnsi="Tahoma" w:cs="Tahoma"/>
          <w:vertAlign w:val="superscript"/>
        </w:rPr>
        <w:t>o</w:t>
      </w:r>
      <w:r w:rsidR="0041430F" w:rsidRPr="0038138B">
        <w:rPr>
          <w:rFonts w:ascii="Tahoma" w:hAnsi="Tahoma" w:cs="Tahoma"/>
        </w:rPr>
        <w:t xml:space="preserve">F. or above for hot foods. This temperature should be taken by using a properly calibrated, </w:t>
      </w:r>
      <w:proofErr w:type="gramStart"/>
      <w:r w:rsidR="0041430F" w:rsidRPr="0038138B">
        <w:rPr>
          <w:rFonts w:ascii="Tahoma" w:hAnsi="Tahoma" w:cs="Tahoma"/>
        </w:rPr>
        <w:t>clean</w:t>
      </w:r>
      <w:proofErr w:type="gramEnd"/>
      <w:r w:rsidR="0041430F" w:rsidRPr="0038138B">
        <w:rPr>
          <w:rFonts w:ascii="Tahoma" w:hAnsi="Tahoma" w:cs="Tahoma"/>
        </w:rPr>
        <w:t xml:space="preserve"> and sanitized thermometer. Do not acce</w:t>
      </w:r>
      <w:r w:rsidR="00B16B03" w:rsidRPr="0038138B">
        <w:rPr>
          <w:rFonts w:ascii="Tahoma" w:hAnsi="Tahoma" w:cs="Tahoma"/>
        </w:rPr>
        <w:t xml:space="preserve">pt and serve TCS foods </w:t>
      </w:r>
      <w:r w:rsidR="0041430F" w:rsidRPr="0038138B">
        <w:rPr>
          <w:rFonts w:ascii="Tahoma" w:hAnsi="Tahoma" w:cs="Tahoma"/>
        </w:rPr>
        <w:t xml:space="preserve">not at a safe temperature when delivered since you have no way of knowing how long they have been in the temperature danger zone. </w:t>
      </w:r>
      <w:r w:rsidR="007D3908" w:rsidRPr="0038138B">
        <w:rPr>
          <w:rFonts w:ascii="Tahoma" w:hAnsi="Tahoma" w:cs="Tahoma"/>
        </w:rPr>
        <w:t xml:space="preserve">The only </w:t>
      </w:r>
      <w:r w:rsidR="004B340C" w:rsidRPr="0038138B">
        <w:rPr>
          <w:rFonts w:ascii="Tahoma" w:hAnsi="Tahoma" w:cs="Tahoma"/>
        </w:rPr>
        <w:t>exception</w:t>
      </w:r>
      <w:r w:rsidR="007D3908" w:rsidRPr="0038138B">
        <w:rPr>
          <w:rFonts w:ascii="Tahoma" w:hAnsi="Tahoma" w:cs="Tahoma"/>
        </w:rPr>
        <w:t xml:space="preserve"> to this is if the food is </w:t>
      </w:r>
      <w:r w:rsidR="004B340C" w:rsidRPr="0038138B">
        <w:rPr>
          <w:rFonts w:ascii="Tahoma" w:hAnsi="Tahoma" w:cs="Tahoma"/>
        </w:rPr>
        <w:t>procured</w:t>
      </w:r>
      <w:r w:rsidR="007D3908" w:rsidRPr="0038138B">
        <w:rPr>
          <w:rFonts w:ascii="Tahoma" w:hAnsi="Tahoma" w:cs="Tahoma"/>
        </w:rPr>
        <w:t xml:space="preserve"> from an approved </w:t>
      </w:r>
      <w:r w:rsidR="00B63EB5" w:rsidRPr="0038138B">
        <w:rPr>
          <w:rFonts w:ascii="Tahoma" w:hAnsi="Tahoma" w:cs="Tahoma"/>
        </w:rPr>
        <w:t>SFA</w:t>
      </w:r>
      <w:r w:rsidR="007D3908" w:rsidRPr="0038138B">
        <w:rPr>
          <w:rFonts w:ascii="Tahoma" w:hAnsi="Tahoma" w:cs="Tahoma"/>
        </w:rPr>
        <w:t xml:space="preserve"> complying with a Commercial Kitchen HACCP Plan. If procured from a HACCP compliant SFA, the food may be placed on TPHC at the time of transport. </w:t>
      </w:r>
      <w:r w:rsidR="00A45140" w:rsidRPr="0038138B">
        <w:rPr>
          <w:rFonts w:ascii="Tahoma" w:hAnsi="Tahoma" w:cs="Tahoma"/>
        </w:rPr>
        <w:t xml:space="preserve">Include copies of all written TPHC procedures at the designated place of the recipe binder. If TPHC procedures are followed as written, temperature of the foods at the end of service do not have to be recorded on the production record. Foods subject to TPHC must be discarded by the end of the time specified in the written TPHC procedure. The TPHC procedures should be included in </w:t>
      </w:r>
      <w:r w:rsidR="00B16B03" w:rsidRPr="0038138B">
        <w:rPr>
          <w:rFonts w:ascii="Tahoma" w:hAnsi="Tahoma" w:cs="Tahoma"/>
        </w:rPr>
        <w:t xml:space="preserve">the recipe instructions so </w:t>
      </w:r>
      <w:r w:rsidR="00A45140" w:rsidRPr="0038138B">
        <w:rPr>
          <w:rFonts w:ascii="Tahoma" w:hAnsi="Tahoma" w:cs="Tahoma"/>
        </w:rPr>
        <w:t>employees will fully understand the preparation and serving procedures to follow while keeping the food safe.</w:t>
      </w:r>
    </w:p>
    <w:p w14:paraId="4E87DC63" w14:textId="77777777" w:rsidR="00A45140" w:rsidRPr="0038138B" w:rsidRDefault="00A45140" w:rsidP="00A45140">
      <w:pPr>
        <w:rPr>
          <w:rFonts w:ascii="Tahoma" w:hAnsi="Tahoma" w:cs="Tahoma"/>
        </w:rPr>
      </w:pPr>
    </w:p>
    <w:p w14:paraId="4D1E92D0" w14:textId="7D04433A" w:rsidR="00A45140" w:rsidRPr="0038138B" w:rsidRDefault="00A45140" w:rsidP="00A45140">
      <w:pPr>
        <w:rPr>
          <w:rFonts w:ascii="Tahoma" w:hAnsi="Tahoma" w:cs="Tahoma"/>
          <w:b/>
          <w:bCs/>
        </w:rPr>
      </w:pPr>
      <w:r w:rsidRPr="0038138B">
        <w:rPr>
          <w:rFonts w:ascii="Tahoma" w:hAnsi="Tahoma" w:cs="Tahoma"/>
          <w:b/>
          <w:bCs/>
          <w:sz w:val="28"/>
          <w:szCs w:val="28"/>
          <w:u w:val="single"/>
        </w:rPr>
        <w:t xml:space="preserve">Step </w:t>
      </w:r>
      <w:r w:rsidR="00CC0FB8" w:rsidRPr="0038138B">
        <w:rPr>
          <w:rFonts w:ascii="Tahoma" w:hAnsi="Tahoma" w:cs="Tahoma"/>
          <w:b/>
          <w:bCs/>
          <w:sz w:val="28"/>
          <w:szCs w:val="28"/>
          <w:u w:val="single"/>
        </w:rPr>
        <w:t>6</w:t>
      </w:r>
      <w:r w:rsidRPr="0038138B">
        <w:rPr>
          <w:rFonts w:ascii="Tahoma" w:hAnsi="Tahoma" w:cs="Tahoma"/>
          <w:b/>
          <w:bCs/>
          <w:sz w:val="28"/>
          <w:szCs w:val="28"/>
          <w:u w:val="single"/>
        </w:rPr>
        <w:t>:  Summarize the sorted menu items using the MENU SUMMARY tables.</w:t>
      </w:r>
    </w:p>
    <w:p w14:paraId="28F30F07" w14:textId="77777777" w:rsidR="00A45140" w:rsidRPr="0038138B" w:rsidRDefault="00A45140" w:rsidP="00A45140">
      <w:pPr>
        <w:rPr>
          <w:rFonts w:ascii="Tahoma" w:hAnsi="Tahoma" w:cs="Tahoma"/>
          <w:b/>
          <w:bCs/>
        </w:rPr>
      </w:pPr>
    </w:p>
    <w:p w14:paraId="0F9454BD" w14:textId="4B344A94" w:rsidR="00A45140" w:rsidRPr="0038138B" w:rsidRDefault="00A45140" w:rsidP="00A45140">
      <w:pPr>
        <w:rPr>
          <w:rFonts w:ascii="Tahoma" w:hAnsi="Tahoma" w:cs="Tahoma"/>
        </w:rPr>
      </w:pPr>
      <w:r w:rsidRPr="0038138B">
        <w:rPr>
          <w:rFonts w:ascii="Tahoma" w:hAnsi="Tahoma" w:cs="Tahoma"/>
        </w:rPr>
        <w:t xml:space="preserve">Complete the </w:t>
      </w:r>
      <w:r w:rsidR="00A97DBD" w:rsidRPr="0038138B">
        <w:rPr>
          <w:rFonts w:ascii="Tahoma" w:hAnsi="Tahoma" w:cs="Tahoma"/>
          <w:b/>
          <w:bCs/>
        </w:rPr>
        <w:t>Menu Summary</w:t>
      </w:r>
      <w:r w:rsidR="00A97DBD" w:rsidRPr="0038138B">
        <w:rPr>
          <w:rFonts w:ascii="Tahoma" w:hAnsi="Tahoma" w:cs="Tahoma"/>
        </w:rPr>
        <w:t xml:space="preserve"> </w:t>
      </w:r>
      <w:r w:rsidRPr="0038138B">
        <w:rPr>
          <w:rFonts w:ascii="Tahoma" w:hAnsi="Tahoma" w:cs="Tahoma"/>
        </w:rPr>
        <w:t>table found at the end of this section. This table must be reviewed before the beginning of each</w:t>
      </w:r>
      <w:r w:rsidR="0053649A" w:rsidRPr="0038138B">
        <w:rPr>
          <w:rFonts w:ascii="Tahoma" w:hAnsi="Tahoma" w:cs="Tahoma"/>
        </w:rPr>
        <w:t xml:space="preserve"> school year to be certain </w:t>
      </w:r>
      <w:r w:rsidRPr="0038138B">
        <w:rPr>
          <w:rFonts w:ascii="Tahoma" w:hAnsi="Tahoma" w:cs="Tahoma"/>
        </w:rPr>
        <w:t xml:space="preserve">it is </w:t>
      </w:r>
      <w:r w:rsidRPr="0038138B">
        <w:rPr>
          <w:rFonts w:ascii="Tahoma" w:hAnsi="Tahoma" w:cs="Tahoma"/>
          <w:u w:val="single"/>
        </w:rPr>
        <w:t>curre</w:t>
      </w:r>
      <w:r w:rsidRPr="0038138B">
        <w:rPr>
          <w:rFonts w:ascii="Tahoma" w:hAnsi="Tahoma" w:cs="Tahoma"/>
          <w:color w:val="000000"/>
          <w:u w:val="single"/>
        </w:rPr>
        <w:t>nt</w:t>
      </w:r>
      <w:r w:rsidRPr="0038138B">
        <w:rPr>
          <w:rFonts w:ascii="Tahoma" w:hAnsi="Tahoma" w:cs="Tahoma"/>
          <w:color w:val="000000"/>
        </w:rPr>
        <w:t>. Include only recipes in use by your school. Any menu changes made from the previous year must be included. Af</w:t>
      </w:r>
      <w:r w:rsidRPr="0038138B">
        <w:rPr>
          <w:rFonts w:ascii="Tahoma" w:hAnsi="Tahoma" w:cs="Tahoma"/>
        </w:rPr>
        <w:t>ter it is complete, file in the recipe binder.</w:t>
      </w:r>
    </w:p>
    <w:p w14:paraId="48839E4B" w14:textId="170C5303" w:rsidR="00A45140" w:rsidRPr="0038138B" w:rsidRDefault="00A45140" w:rsidP="00A45140">
      <w:pPr>
        <w:rPr>
          <w:rFonts w:ascii="Tahoma" w:hAnsi="Tahoma" w:cs="Tahoma"/>
        </w:rPr>
      </w:pPr>
    </w:p>
    <w:p w14:paraId="2E167468" w14:textId="77777777" w:rsidR="00D65CCE" w:rsidRPr="0038138B" w:rsidRDefault="00A45140" w:rsidP="00D65CCE">
      <w:pPr>
        <w:rPr>
          <w:rFonts w:ascii="Tahoma" w:hAnsi="Tahoma" w:cs="Tahoma"/>
        </w:rPr>
      </w:pPr>
      <w:r w:rsidRPr="0038138B">
        <w:rPr>
          <w:rFonts w:ascii="Tahoma" w:hAnsi="Tahoma" w:cs="Tahoma"/>
          <w:b/>
        </w:rPr>
        <w:t xml:space="preserve">NOTE: </w:t>
      </w:r>
      <w:r w:rsidR="00D65CCE" w:rsidRPr="0038138B">
        <w:rPr>
          <w:rFonts w:ascii="Tahoma" w:hAnsi="Tahoma" w:cs="Tahoma"/>
        </w:rPr>
        <w:t xml:space="preserve">Your nutrient analysis software </w:t>
      </w:r>
      <w:r w:rsidR="00D65CCE" w:rsidRPr="0038138B">
        <w:rPr>
          <w:rFonts w:ascii="Tahoma" w:hAnsi="Tahoma" w:cs="Tahoma"/>
          <w:i/>
          <w:iCs/>
        </w:rPr>
        <w:t>may</w:t>
      </w:r>
      <w:r w:rsidR="00D65CCE" w:rsidRPr="0038138B">
        <w:rPr>
          <w:rFonts w:ascii="Tahoma" w:hAnsi="Tahoma" w:cs="Tahoma"/>
        </w:rPr>
        <w:t xml:space="preserve"> generate the HACCP menu summary; this listing is acceptable to replace the menu summary tables. Review the software company’s user guide or contact the software company’s technical support for additional information.</w:t>
      </w:r>
    </w:p>
    <w:p w14:paraId="7C5C6F98" w14:textId="2E7C8AA1" w:rsidR="00A45140" w:rsidRPr="0038138B" w:rsidRDefault="00A45140" w:rsidP="00A45140">
      <w:pPr>
        <w:rPr>
          <w:rFonts w:ascii="Tahoma" w:hAnsi="Tahoma" w:cs="Tahoma"/>
        </w:rPr>
      </w:pPr>
    </w:p>
    <w:p w14:paraId="2C9536F4" w14:textId="77777777" w:rsidR="00331076" w:rsidRPr="0038138B" w:rsidRDefault="00331076" w:rsidP="00331076">
      <w:pPr>
        <w:spacing w:after="200" w:line="252" w:lineRule="auto"/>
        <w:rPr>
          <w:rFonts w:ascii="Tahoma" w:hAnsi="Tahoma" w:cs="Tahoma"/>
        </w:rPr>
      </w:pPr>
      <w:r w:rsidRPr="0038138B">
        <w:rPr>
          <w:rFonts w:ascii="Tahoma" w:hAnsi="Tahoma" w:cs="Tahoma"/>
        </w:rPr>
        <w:t xml:space="preserve">If all menu items (including those used for à la carte, breakfast, lunch, Fresh </w:t>
      </w:r>
      <w:proofErr w:type="gramStart"/>
      <w:r w:rsidRPr="0038138B">
        <w:rPr>
          <w:rFonts w:ascii="Tahoma" w:hAnsi="Tahoma" w:cs="Tahoma"/>
        </w:rPr>
        <w:t>Fruit</w:t>
      </w:r>
      <w:proofErr w:type="gramEnd"/>
      <w:r w:rsidRPr="0038138B">
        <w:rPr>
          <w:rFonts w:ascii="Tahoma" w:hAnsi="Tahoma" w:cs="Tahoma"/>
        </w:rPr>
        <w:t xml:space="preserve"> and Vegetable Program, and After School Snack Program) have standardized </w:t>
      </w:r>
      <w:r w:rsidRPr="0038138B">
        <w:rPr>
          <w:rFonts w:ascii="Tahoma" w:hAnsi="Tahoma" w:cs="Tahoma"/>
        </w:rPr>
        <w:lastRenderedPageBreak/>
        <w:t>recipes/procedures specifying the HACCP process category, the Menu Summary is optional. If all menu items do not have standardized recipes or processes including the HACCP category, you must list those menu items on the menu summary.</w:t>
      </w:r>
    </w:p>
    <w:p w14:paraId="7AB38CF9" w14:textId="507B7CA8" w:rsidR="004E745B" w:rsidRPr="0038138B" w:rsidRDefault="00A45140" w:rsidP="00A45140">
      <w:pPr>
        <w:rPr>
          <w:rFonts w:ascii="Tahoma" w:hAnsi="Tahoma" w:cs="Tahoma"/>
          <w:b/>
          <w:bCs/>
          <w:sz w:val="28"/>
          <w:szCs w:val="28"/>
          <w:u w:val="single"/>
        </w:rPr>
      </w:pPr>
      <w:r w:rsidRPr="0038138B">
        <w:rPr>
          <w:rFonts w:ascii="Tahoma" w:hAnsi="Tahoma" w:cs="Tahoma"/>
          <w:b/>
          <w:bCs/>
          <w:sz w:val="28"/>
          <w:szCs w:val="28"/>
          <w:u w:val="single"/>
        </w:rPr>
        <w:t xml:space="preserve">Step </w:t>
      </w:r>
      <w:r w:rsidR="00CC0FB8" w:rsidRPr="0038138B">
        <w:rPr>
          <w:rFonts w:ascii="Tahoma" w:hAnsi="Tahoma" w:cs="Tahoma"/>
          <w:b/>
          <w:bCs/>
          <w:sz w:val="28"/>
          <w:szCs w:val="28"/>
          <w:u w:val="single"/>
        </w:rPr>
        <w:t>7</w:t>
      </w:r>
      <w:r w:rsidRPr="0038138B">
        <w:rPr>
          <w:rFonts w:ascii="Tahoma" w:hAnsi="Tahoma" w:cs="Tahoma"/>
          <w:b/>
          <w:bCs/>
          <w:sz w:val="28"/>
          <w:szCs w:val="28"/>
          <w:u w:val="single"/>
        </w:rPr>
        <w:t xml:space="preserve">:  Organize the menu summaries, listings, and recipes in a </w:t>
      </w:r>
      <w:r w:rsidR="004E745B" w:rsidRPr="0038138B">
        <w:rPr>
          <w:rFonts w:ascii="Tahoma" w:hAnsi="Tahoma" w:cs="Tahoma"/>
          <w:b/>
          <w:bCs/>
          <w:sz w:val="28"/>
          <w:szCs w:val="28"/>
          <w:u w:val="single"/>
        </w:rPr>
        <w:t>recipe book, binder, or folder</w:t>
      </w:r>
      <w:r w:rsidRPr="0038138B">
        <w:rPr>
          <w:rFonts w:ascii="Tahoma" w:hAnsi="Tahoma" w:cs="Tahoma"/>
          <w:b/>
          <w:bCs/>
          <w:sz w:val="28"/>
          <w:szCs w:val="28"/>
          <w:u w:val="single"/>
        </w:rPr>
        <w:t>.</w:t>
      </w:r>
    </w:p>
    <w:p w14:paraId="55343846" w14:textId="77777777" w:rsidR="004E745B" w:rsidRPr="0038138B" w:rsidRDefault="004E745B" w:rsidP="00A45140">
      <w:pPr>
        <w:rPr>
          <w:rFonts w:ascii="Tahoma" w:hAnsi="Tahoma" w:cs="Tahoma"/>
          <w:b/>
          <w:bCs/>
          <w:sz w:val="28"/>
          <w:szCs w:val="28"/>
          <w:u w:val="single"/>
        </w:rPr>
      </w:pPr>
    </w:p>
    <w:p w14:paraId="4F5FB88F" w14:textId="77777777" w:rsidR="005709B7" w:rsidRPr="0038138B" w:rsidRDefault="005709B7" w:rsidP="005709B7">
      <w:pPr>
        <w:rPr>
          <w:rFonts w:ascii="Tahoma" w:hAnsi="Tahoma" w:cs="Tahoma"/>
          <w:bCs/>
        </w:rPr>
      </w:pPr>
      <w:r w:rsidRPr="0038138B">
        <w:rPr>
          <w:rFonts w:ascii="Tahoma" w:hAnsi="Tahoma" w:cs="Tahoma"/>
          <w:bCs/>
        </w:rPr>
        <w:t>Organize the recipe book as follows:</w:t>
      </w:r>
    </w:p>
    <w:p w14:paraId="26382BB4" w14:textId="77777777" w:rsidR="005709B7" w:rsidRPr="0038138B" w:rsidRDefault="005709B7" w:rsidP="005709B7">
      <w:pPr>
        <w:numPr>
          <w:ilvl w:val="0"/>
          <w:numId w:val="34"/>
        </w:numPr>
        <w:rPr>
          <w:rFonts w:ascii="Tahoma" w:hAnsi="Tahoma" w:cs="Tahoma"/>
          <w:bCs/>
        </w:rPr>
      </w:pPr>
      <w:r w:rsidRPr="0038138B">
        <w:rPr>
          <w:rFonts w:ascii="Tahoma" w:hAnsi="Tahoma" w:cs="Tahoma"/>
          <w:bCs/>
        </w:rPr>
        <w:t>Copies of menus for all meals served</w:t>
      </w:r>
    </w:p>
    <w:p w14:paraId="53F1657E" w14:textId="77777777" w:rsidR="005709B7" w:rsidRPr="0038138B" w:rsidRDefault="005709B7" w:rsidP="005709B7">
      <w:pPr>
        <w:numPr>
          <w:ilvl w:val="0"/>
          <w:numId w:val="34"/>
        </w:numPr>
        <w:rPr>
          <w:rFonts w:ascii="Tahoma" w:hAnsi="Tahoma" w:cs="Tahoma"/>
          <w:bCs/>
        </w:rPr>
      </w:pPr>
      <w:r w:rsidRPr="0038138B">
        <w:rPr>
          <w:rFonts w:ascii="Tahoma" w:hAnsi="Tahoma" w:cs="Tahoma"/>
          <w:bCs/>
        </w:rPr>
        <w:t>Menu Summaries, as needed, for each of the HACCP processes – no cook, same day service, complex, and non-TCS/no HACCP process.</w:t>
      </w:r>
    </w:p>
    <w:p w14:paraId="6ECF6917" w14:textId="77777777" w:rsidR="005709B7" w:rsidRPr="0038138B" w:rsidRDefault="005709B7" w:rsidP="005709B7">
      <w:pPr>
        <w:numPr>
          <w:ilvl w:val="0"/>
          <w:numId w:val="34"/>
        </w:numPr>
        <w:rPr>
          <w:rFonts w:ascii="Tahoma" w:hAnsi="Tahoma" w:cs="Tahoma"/>
          <w:bCs/>
        </w:rPr>
      </w:pPr>
      <w:r w:rsidRPr="0038138B">
        <w:rPr>
          <w:rFonts w:ascii="Tahoma" w:hAnsi="Tahoma" w:cs="Tahoma"/>
          <w:bCs/>
        </w:rPr>
        <w:t>Listing of pre-prepared foods, if applicable.</w:t>
      </w:r>
    </w:p>
    <w:p w14:paraId="25FF7ACA" w14:textId="77777777" w:rsidR="005709B7" w:rsidRPr="0038138B" w:rsidRDefault="005709B7" w:rsidP="005709B7">
      <w:pPr>
        <w:numPr>
          <w:ilvl w:val="0"/>
          <w:numId w:val="34"/>
        </w:numPr>
        <w:rPr>
          <w:rFonts w:ascii="Tahoma" w:hAnsi="Tahoma" w:cs="Tahoma"/>
          <w:bCs/>
        </w:rPr>
      </w:pPr>
      <w:r w:rsidRPr="0038138B">
        <w:rPr>
          <w:rFonts w:ascii="Tahoma" w:hAnsi="Tahoma" w:cs="Tahoma"/>
          <w:bCs/>
        </w:rPr>
        <w:t>Copies of TPHC procedures, if applicable.</w:t>
      </w:r>
    </w:p>
    <w:p w14:paraId="55164C5B" w14:textId="77777777" w:rsidR="005709B7" w:rsidRPr="0038138B" w:rsidRDefault="005709B7" w:rsidP="005709B7">
      <w:pPr>
        <w:numPr>
          <w:ilvl w:val="0"/>
          <w:numId w:val="34"/>
        </w:numPr>
        <w:rPr>
          <w:rFonts w:ascii="Tahoma" w:hAnsi="Tahoma" w:cs="Tahoma"/>
          <w:bCs/>
        </w:rPr>
      </w:pPr>
      <w:r w:rsidRPr="0038138B">
        <w:rPr>
          <w:rFonts w:ascii="Tahoma" w:hAnsi="Tahoma" w:cs="Tahoma"/>
          <w:bCs/>
        </w:rPr>
        <w:t>Copies of all recipes/procedures</w:t>
      </w:r>
    </w:p>
    <w:p w14:paraId="537C2902" w14:textId="77777777" w:rsidR="005709B7" w:rsidRPr="0038138B" w:rsidRDefault="005709B7" w:rsidP="00A45140">
      <w:pPr>
        <w:rPr>
          <w:rFonts w:ascii="Tahoma" w:hAnsi="Tahoma" w:cs="Tahoma"/>
          <w:bCs/>
        </w:rPr>
      </w:pPr>
    </w:p>
    <w:p w14:paraId="5D3E056C" w14:textId="353FCFAF" w:rsidR="00A45140" w:rsidRPr="0038138B" w:rsidRDefault="004E745B" w:rsidP="00A45140">
      <w:pPr>
        <w:rPr>
          <w:rFonts w:ascii="Tahoma" w:hAnsi="Tahoma" w:cs="Tahoma"/>
          <w:bCs/>
        </w:rPr>
      </w:pPr>
      <w:r w:rsidRPr="0038138B">
        <w:rPr>
          <w:rFonts w:ascii="Tahoma" w:hAnsi="Tahoma" w:cs="Tahoma"/>
          <w:bCs/>
        </w:rPr>
        <w:t>Have these documents readily accessible to employees who receive, prepare, serve, and discard the foods at meal service.</w:t>
      </w:r>
    </w:p>
    <w:p w14:paraId="1106CE83" w14:textId="7F84ADC2" w:rsidR="008C2EA3" w:rsidRPr="0038138B" w:rsidRDefault="008C2EA3" w:rsidP="008C2EA3">
      <w:pPr>
        <w:pStyle w:val="NormalWeb"/>
        <w:rPr>
          <w:rFonts w:ascii="Tahoma" w:hAnsi="Tahoma" w:cs="Tahoma"/>
          <w:color w:val="000000"/>
        </w:rPr>
      </w:pPr>
      <w:r w:rsidRPr="0038138B">
        <w:rPr>
          <w:rFonts w:ascii="Tahoma" w:hAnsi="Tahoma" w:cs="Tahoma"/>
          <w:color w:val="000000"/>
        </w:rPr>
        <w:t>If an electronic recipe book is used, it is acceptable to include the Menu Summary and listing of pre-prepared foods and TPHC procedures in the front of this section instead of a separate binder.</w:t>
      </w:r>
    </w:p>
    <w:p w14:paraId="200ADCD8" w14:textId="00901037" w:rsidR="00E231DD" w:rsidRPr="0038138B" w:rsidRDefault="006E7CE8" w:rsidP="008C2EA3">
      <w:pPr>
        <w:pStyle w:val="NormalWeb"/>
        <w:rPr>
          <w:rFonts w:ascii="Tahoma" w:hAnsi="Tahoma" w:cs="Tahoma"/>
          <w:color w:val="000000"/>
        </w:rPr>
      </w:pPr>
      <w:r w:rsidRPr="0038138B">
        <w:rPr>
          <w:rFonts w:ascii="Tahoma" w:hAnsi="Tahoma" w:cs="Tahoma"/>
          <w:color w:val="000000"/>
        </w:rPr>
        <w:br w:type="page"/>
      </w:r>
    </w:p>
    <w:p w14:paraId="482E27BE" w14:textId="77777777" w:rsidR="00E231DD" w:rsidRPr="0038138B" w:rsidRDefault="00E231DD" w:rsidP="00E231DD">
      <w:pPr>
        <w:jc w:val="center"/>
        <w:rPr>
          <w:rFonts w:ascii="Tahoma" w:hAnsi="Tahoma" w:cs="Tahoma"/>
          <w:b/>
          <w:bCs/>
          <w:sz w:val="72"/>
          <w:szCs w:val="72"/>
        </w:rPr>
      </w:pPr>
      <w:r w:rsidRPr="0038138B">
        <w:rPr>
          <w:rFonts w:ascii="Tahoma" w:hAnsi="Tahoma" w:cs="Tahoma"/>
          <w:b/>
          <w:bCs/>
          <w:sz w:val="72"/>
          <w:szCs w:val="72"/>
        </w:rPr>
        <w:t>Place a copy of the menu(s) served in the school behind this page.</w:t>
      </w:r>
    </w:p>
    <w:p w14:paraId="2DB776E6" w14:textId="77777777" w:rsidR="00E231DD" w:rsidRPr="0038138B" w:rsidRDefault="00E231DD" w:rsidP="00E231DD">
      <w:pPr>
        <w:jc w:val="center"/>
        <w:rPr>
          <w:rFonts w:ascii="Tahoma" w:hAnsi="Tahoma" w:cs="Tahoma"/>
          <w:b/>
          <w:bCs/>
          <w:sz w:val="72"/>
          <w:szCs w:val="72"/>
        </w:rPr>
      </w:pPr>
      <w:r w:rsidRPr="0038138B">
        <w:rPr>
          <w:rFonts w:ascii="Tahoma" w:hAnsi="Tahoma" w:cs="Tahoma"/>
          <w:b/>
          <w:bCs/>
          <w:sz w:val="72"/>
          <w:szCs w:val="72"/>
        </w:rPr>
        <w:t>Include breakfast, lunch, à la carte, After School Snack, and supper as applicable.</w:t>
      </w:r>
    </w:p>
    <w:p w14:paraId="72591072" w14:textId="77777777" w:rsidR="00E231DD" w:rsidRPr="0038138B" w:rsidRDefault="00E231DD" w:rsidP="00E231DD">
      <w:pPr>
        <w:jc w:val="center"/>
        <w:rPr>
          <w:rFonts w:ascii="Tahoma" w:hAnsi="Tahoma" w:cs="Tahoma"/>
          <w:b/>
          <w:bCs/>
          <w:sz w:val="28"/>
          <w:szCs w:val="28"/>
        </w:rPr>
      </w:pPr>
    </w:p>
    <w:p w14:paraId="5DD8DCC6" w14:textId="77777777" w:rsidR="00E231DD" w:rsidRPr="0038138B" w:rsidRDefault="00E231DD" w:rsidP="00E231DD">
      <w:pPr>
        <w:jc w:val="center"/>
        <w:rPr>
          <w:rFonts w:ascii="Tahoma" w:hAnsi="Tahoma" w:cs="Tahoma"/>
          <w:b/>
          <w:bCs/>
          <w:sz w:val="36"/>
          <w:szCs w:val="36"/>
        </w:rPr>
      </w:pPr>
    </w:p>
    <w:p w14:paraId="639A7F67" w14:textId="77777777" w:rsidR="00E231DD" w:rsidRPr="0038138B" w:rsidRDefault="00E231DD" w:rsidP="00E231DD">
      <w:pPr>
        <w:jc w:val="center"/>
        <w:rPr>
          <w:rFonts w:ascii="Tahoma" w:hAnsi="Tahoma" w:cs="Tahoma"/>
          <w:b/>
          <w:bCs/>
          <w:sz w:val="36"/>
          <w:szCs w:val="36"/>
        </w:rPr>
      </w:pPr>
    </w:p>
    <w:p w14:paraId="39168CB4" w14:textId="77777777" w:rsidR="00E231DD" w:rsidRPr="0038138B" w:rsidRDefault="00E231DD" w:rsidP="00E231DD">
      <w:pPr>
        <w:jc w:val="center"/>
        <w:rPr>
          <w:rFonts w:ascii="Tahoma" w:hAnsi="Tahoma" w:cs="Tahoma"/>
          <w:b/>
          <w:bCs/>
          <w:sz w:val="36"/>
          <w:szCs w:val="36"/>
        </w:rPr>
      </w:pPr>
    </w:p>
    <w:p w14:paraId="312099A7" w14:textId="77777777" w:rsidR="00E231DD" w:rsidRPr="0038138B" w:rsidRDefault="00E231DD" w:rsidP="00E231DD">
      <w:pPr>
        <w:jc w:val="center"/>
        <w:rPr>
          <w:rFonts w:ascii="Tahoma" w:hAnsi="Tahoma" w:cs="Tahoma"/>
          <w:b/>
          <w:bCs/>
          <w:sz w:val="28"/>
        </w:rPr>
      </w:pPr>
      <w:r w:rsidRPr="0038138B">
        <w:rPr>
          <w:rFonts w:ascii="Tahoma" w:hAnsi="Tahoma" w:cs="Tahoma"/>
          <w:b/>
          <w:bCs/>
          <w:sz w:val="36"/>
          <w:szCs w:val="36"/>
        </w:rPr>
        <w:br w:type="page"/>
      </w:r>
      <w:r w:rsidRPr="0038138B">
        <w:rPr>
          <w:rFonts w:ascii="Tahoma" w:hAnsi="Tahoma" w:cs="Tahoma"/>
          <w:b/>
          <w:bCs/>
          <w:sz w:val="28"/>
        </w:rPr>
        <w:lastRenderedPageBreak/>
        <w:t xml:space="preserve"> </w:t>
      </w:r>
    </w:p>
    <w:p w14:paraId="4AB3615A" w14:textId="77777777" w:rsidR="00E231DD" w:rsidRPr="0038138B" w:rsidRDefault="00E231DD" w:rsidP="00E231DD">
      <w:pPr>
        <w:rPr>
          <w:rFonts w:ascii="Tahoma" w:hAnsi="Tahoma" w:cs="Tahoma"/>
          <w:b/>
          <w:bCs/>
          <w:sz w:val="144"/>
          <w:szCs w:val="144"/>
        </w:rPr>
      </w:pPr>
    </w:p>
    <w:p w14:paraId="5EAA90AF" w14:textId="77777777" w:rsidR="00E231DD" w:rsidRPr="0038138B" w:rsidRDefault="00E231DD" w:rsidP="00E231DD">
      <w:pPr>
        <w:jc w:val="center"/>
        <w:rPr>
          <w:rFonts w:ascii="Tahoma" w:hAnsi="Tahoma" w:cs="Tahoma"/>
          <w:b/>
          <w:bCs/>
          <w:sz w:val="108"/>
          <w:szCs w:val="108"/>
        </w:rPr>
      </w:pPr>
      <w:r w:rsidRPr="0038138B">
        <w:rPr>
          <w:rFonts w:ascii="Tahoma" w:hAnsi="Tahoma" w:cs="Tahoma"/>
          <w:b/>
          <w:bCs/>
          <w:sz w:val="108"/>
          <w:szCs w:val="108"/>
        </w:rPr>
        <w:t>Insert copies of all written TPHC procedures behind this page.</w:t>
      </w:r>
    </w:p>
    <w:p w14:paraId="507D855B" w14:textId="77777777" w:rsidR="00E231DD" w:rsidRPr="0038138B" w:rsidRDefault="00E231DD" w:rsidP="00E231DD">
      <w:pPr>
        <w:jc w:val="center"/>
        <w:rPr>
          <w:rFonts w:ascii="Tahoma" w:hAnsi="Tahoma" w:cs="Tahoma"/>
          <w:b/>
          <w:bCs/>
          <w:sz w:val="28"/>
          <w:szCs w:val="28"/>
        </w:rPr>
      </w:pPr>
      <w:r w:rsidRPr="0038138B">
        <w:rPr>
          <w:rFonts w:ascii="Tahoma" w:hAnsi="Tahoma" w:cs="Tahoma"/>
          <w:b/>
          <w:bCs/>
          <w:sz w:val="28"/>
          <w:szCs w:val="28"/>
        </w:rPr>
        <w:br w:type="page"/>
      </w:r>
    </w:p>
    <w:p w14:paraId="7A71D097" w14:textId="77777777" w:rsidR="00E231DD" w:rsidRPr="0038138B" w:rsidRDefault="00E231DD" w:rsidP="00E231DD">
      <w:pPr>
        <w:jc w:val="center"/>
        <w:rPr>
          <w:rFonts w:ascii="Tahoma" w:hAnsi="Tahoma" w:cs="Tahoma"/>
          <w:b/>
          <w:bCs/>
          <w:sz w:val="28"/>
          <w:szCs w:val="28"/>
        </w:rPr>
      </w:pPr>
    </w:p>
    <w:p w14:paraId="7B5C3D91" w14:textId="77777777" w:rsidR="00E231DD" w:rsidRPr="0038138B" w:rsidRDefault="00E231DD" w:rsidP="00E231DD">
      <w:pPr>
        <w:jc w:val="center"/>
        <w:rPr>
          <w:rFonts w:ascii="Tahoma" w:hAnsi="Tahoma" w:cs="Tahoma"/>
          <w:b/>
          <w:bCs/>
          <w:sz w:val="28"/>
          <w:szCs w:val="28"/>
        </w:rPr>
      </w:pPr>
    </w:p>
    <w:p w14:paraId="1CB2E8AD" w14:textId="77777777" w:rsidR="00E231DD" w:rsidRPr="0038138B" w:rsidRDefault="00E231DD" w:rsidP="00E231DD">
      <w:pPr>
        <w:jc w:val="center"/>
        <w:rPr>
          <w:rFonts w:ascii="Tahoma" w:hAnsi="Tahoma" w:cs="Tahoma"/>
          <w:b/>
          <w:bCs/>
          <w:sz w:val="28"/>
          <w:szCs w:val="28"/>
        </w:rPr>
      </w:pPr>
    </w:p>
    <w:p w14:paraId="1694F836" w14:textId="77777777" w:rsidR="00E231DD" w:rsidRPr="0038138B" w:rsidRDefault="00E231DD" w:rsidP="00E231DD">
      <w:pPr>
        <w:jc w:val="center"/>
        <w:rPr>
          <w:rFonts w:ascii="Tahoma" w:hAnsi="Tahoma" w:cs="Tahoma"/>
          <w:b/>
          <w:bCs/>
          <w:sz w:val="72"/>
          <w:szCs w:val="72"/>
        </w:rPr>
      </w:pPr>
    </w:p>
    <w:p w14:paraId="6C02EE68" w14:textId="77777777" w:rsidR="00E231DD" w:rsidRPr="0038138B" w:rsidRDefault="00E231DD" w:rsidP="00E231DD">
      <w:pPr>
        <w:jc w:val="center"/>
        <w:rPr>
          <w:rFonts w:ascii="Tahoma" w:hAnsi="Tahoma" w:cs="Tahoma"/>
          <w:b/>
          <w:bCs/>
          <w:sz w:val="72"/>
          <w:szCs w:val="72"/>
        </w:rPr>
      </w:pPr>
    </w:p>
    <w:p w14:paraId="4780EDDD" w14:textId="77777777" w:rsidR="00E231DD" w:rsidRPr="0038138B" w:rsidRDefault="00E231DD" w:rsidP="00E231DD">
      <w:pPr>
        <w:jc w:val="center"/>
        <w:rPr>
          <w:rFonts w:ascii="Tahoma" w:hAnsi="Tahoma" w:cs="Tahoma"/>
          <w:b/>
          <w:bCs/>
          <w:sz w:val="72"/>
          <w:szCs w:val="72"/>
        </w:rPr>
      </w:pPr>
      <w:r w:rsidRPr="0038138B">
        <w:rPr>
          <w:rFonts w:ascii="Tahoma" w:hAnsi="Tahoma" w:cs="Tahoma"/>
          <w:b/>
          <w:bCs/>
          <w:sz w:val="72"/>
          <w:szCs w:val="72"/>
        </w:rPr>
        <w:t>Organize standardized recipes/procedures for all menu items behind this page.</w:t>
      </w:r>
    </w:p>
    <w:p w14:paraId="38320849" w14:textId="77777777" w:rsidR="00E231DD" w:rsidRPr="0038138B" w:rsidRDefault="00E231DD" w:rsidP="00E231DD">
      <w:pPr>
        <w:jc w:val="center"/>
        <w:rPr>
          <w:rFonts w:ascii="Tahoma" w:hAnsi="Tahoma" w:cs="Tahoma"/>
          <w:b/>
          <w:bCs/>
          <w:sz w:val="72"/>
          <w:szCs w:val="72"/>
        </w:rPr>
      </w:pPr>
    </w:p>
    <w:p w14:paraId="7274998E" w14:textId="77777777" w:rsidR="00E231DD" w:rsidRPr="0030784F" w:rsidRDefault="00E231DD" w:rsidP="00E231DD">
      <w:pPr>
        <w:jc w:val="center"/>
        <w:rPr>
          <w:rFonts w:ascii="Tahoma" w:hAnsi="Tahoma" w:cs="Tahoma"/>
          <w:b/>
          <w:bCs/>
          <w:sz w:val="72"/>
          <w:szCs w:val="72"/>
        </w:rPr>
      </w:pPr>
      <w:r w:rsidRPr="0038138B">
        <w:rPr>
          <w:rFonts w:ascii="Tahoma" w:hAnsi="Tahoma" w:cs="Tahoma"/>
          <w:b/>
          <w:bCs/>
          <w:sz w:val="72"/>
          <w:szCs w:val="72"/>
        </w:rPr>
        <w:t>Include breakfast, lunch, snack, supper, and à la carte as applicable.</w:t>
      </w:r>
    </w:p>
    <w:p w14:paraId="00C60804" w14:textId="77777777" w:rsidR="00E231DD" w:rsidRPr="001E2AE1" w:rsidRDefault="00E231DD" w:rsidP="008C2EA3">
      <w:pPr>
        <w:pStyle w:val="NormalWeb"/>
        <w:rPr>
          <w:rFonts w:ascii="Tahoma" w:hAnsi="Tahoma" w:cs="Tahoma"/>
          <w:color w:val="000000"/>
        </w:rPr>
      </w:pPr>
    </w:p>
    <w:p w14:paraId="17BEE293" w14:textId="77777777" w:rsidR="008C2EA3" w:rsidRPr="005A4717" w:rsidRDefault="008C2EA3" w:rsidP="00A45140">
      <w:pPr>
        <w:rPr>
          <w:rFonts w:ascii="Tahoma" w:hAnsi="Tahoma" w:cs="Tahoma"/>
          <w:bCs/>
        </w:rPr>
      </w:pPr>
    </w:p>
    <w:p w14:paraId="7DB6C3AF" w14:textId="77777777" w:rsidR="00A45140" w:rsidRPr="00722976" w:rsidRDefault="00A45140" w:rsidP="00A45140">
      <w:pPr>
        <w:rPr>
          <w:rFonts w:ascii="Tahoma" w:hAnsi="Tahoma" w:cs="Tahoma"/>
        </w:rPr>
      </w:pPr>
    </w:p>
    <w:p w14:paraId="3E1A7AA9" w14:textId="1EEEFE32" w:rsidR="00084477" w:rsidRPr="0030784F" w:rsidRDefault="00084477" w:rsidP="00045F02">
      <w:pPr>
        <w:rPr>
          <w:rFonts w:ascii="Tahoma" w:hAnsi="Tahoma" w:cs="Tahoma"/>
          <w:b/>
          <w:bCs/>
          <w:sz w:val="72"/>
          <w:szCs w:val="72"/>
        </w:rPr>
      </w:pPr>
    </w:p>
    <w:p w14:paraId="18E07199" w14:textId="77777777" w:rsidR="009C7F6B" w:rsidRPr="0072305A" w:rsidRDefault="009C7F6B">
      <w:pPr>
        <w:pStyle w:val="Heading1"/>
      </w:pPr>
    </w:p>
    <w:sectPr w:rsidR="009C7F6B" w:rsidRPr="0072305A" w:rsidSect="00045F0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AC7F" w14:textId="77777777" w:rsidR="002429DD" w:rsidRDefault="002429DD">
      <w:r>
        <w:separator/>
      </w:r>
    </w:p>
  </w:endnote>
  <w:endnote w:type="continuationSeparator" w:id="0">
    <w:p w14:paraId="51A203FC" w14:textId="77777777" w:rsidR="002429DD" w:rsidRDefault="0024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99E7" w14:textId="77777777" w:rsidR="00084477" w:rsidRDefault="00084477">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54E89">
      <w:rPr>
        <w:rStyle w:val="PageNumber"/>
        <w:noProof/>
        <w:sz w:val="20"/>
      </w:rPr>
      <w:t>9</w:t>
    </w:r>
    <w:r>
      <w:rPr>
        <w:rStyle w:val="PageNumber"/>
        <w:sz w:val="20"/>
      </w:rPr>
      <w:fldChar w:fldCharType="end"/>
    </w:r>
  </w:p>
  <w:p w14:paraId="5C1CF3A8" w14:textId="07DD0977" w:rsidR="00084477" w:rsidRPr="004338FB" w:rsidRDefault="006E7CE8" w:rsidP="0072305A">
    <w:pPr>
      <w:pStyle w:val="Footer"/>
      <w:tabs>
        <w:tab w:val="clear" w:pos="4320"/>
        <w:tab w:val="center" w:pos="5760"/>
        <w:tab w:val="left" w:pos="6840"/>
      </w:tabs>
      <w:ind w:right="360"/>
      <w:jc w:val="both"/>
      <w:rPr>
        <w:rFonts w:ascii="Calibri" w:hAnsi="Calibri"/>
        <w:sz w:val="18"/>
        <w:szCs w:val="18"/>
      </w:rPr>
    </w:pPr>
    <w:r>
      <w:rPr>
        <w:rFonts w:ascii="Calibri" w:hAnsi="Calibri"/>
        <w:sz w:val="18"/>
        <w:szCs w:val="18"/>
      </w:rPr>
      <w:t>Ju</w:t>
    </w:r>
    <w:r w:rsidR="0038138B">
      <w:rPr>
        <w:rFonts w:ascii="Calibri" w:hAnsi="Calibri"/>
        <w:sz w:val="18"/>
        <w:szCs w:val="18"/>
      </w:rPr>
      <w:t>ly</w:t>
    </w:r>
    <w:r w:rsidR="00045F02">
      <w:rPr>
        <w:rFonts w:ascii="Calibri" w:hAnsi="Calibri"/>
        <w:sz w:val="18"/>
        <w:szCs w:val="18"/>
      </w:rPr>
      <w:t xml:space="preserve"> 202</w:t>
    </w:r>
    <w:r w:rsidR="0038138B">
      <w:rPr>
        <w:rFonts w:ascii="Calibri" w:hAnsi="Calibri"/>
        <w:sz w:val="18"/>
        <w:szCs w:val="18"/>
      </w:rPr>
      <w:t>3</w:t>
    </w:r>
    <w:r w:rsidR="00084477" w:rsidRPr="004338FB">
      <w:rPr>
        <w:rFonts w:ascii="Calibri" w:hAnsi="Calibri"/>
        <w:sz w:val="18"/>
        <w:szCs w:val="18"/>
      </w:rPr>
      <w:tab/>
      <w:t>Transported Meals – Menus and Recipes</w:t>
    </w:r>
    <w:r w:rsidR="00084477" w:rsidRPr="004338FB">
      <w:rPr>
        <w:rFonts w:ascii="Calibri" w:hAnsi="Calibr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C5B5" w14:textId="77777777" w:rsidR="002429DD" w:rsidRDefault="002429DD">
      <w:r>
        <w:separator/>
      </w:r>
    </w:p>
  </w:footnote>
  <w:footnote w:type="continuationSeparator" w:id="0">
    <w:p w14:paraId="35CF27B2" w14:textId="77777777" w:rsidR="002429DD" w:rsidRDefault="00242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520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E7505"/>
    <w:multiLevelType w:val="hybridMultilevel"/>
    <w:tmpl w:val="B5F28BB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C73BF"/>
    <w:multiLevelType w:val="hybridMultilevel"/>
    <w:tmpl w:val="8C46C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D24EE"/>
    <w:multiLevelType w:val="hybridMultilevel"/>
    <w:tmpl w:val="5232D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B7144"/>
    <w:multiLevelType w:val="hybridMultilevel"/>
    <w:tmpl w:val="FD065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D610C"/>
    <w:multiLevelType w:val="hybridMultilevel"/>
    <w:tmpl w:val="9A2E6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6299C"/>
    <w:multiLevelType w:val="hybridMultilevel"/>
    <w:tmpl w:val="1E667A18"/>
    <w:lvl w:ilvl="0" w:tplc="573ADAA0">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416D5"/>
    <w:multiLevelType w:val="hybridMultilevel"/>
    <w:tmpl w:val="5D48E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9245F2"/>
    <w:multiLevelType w:val="hybridMultilevel"/>
    <w:tmpl w:val="4348ABE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1E0A"/>
    <w:multiLevelType w:val="hybridMultilevel"/>
    <w:tmpl w:val="487E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32690"/>
    <w:multiLevelType w:val="hybridMultilevel"/>
    <w:tmpl w:val="539E5B7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E32BE0"/>
    <w:multiLevelType w:val="hybridMultilevel"/>
    <w:tmpl w:val="F3AEF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821A77"/>
    <w:multiLevelType w:val="hybridMultilevel"/>
    <w:tmpl w:val="E750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3037"/>
    <w:multiLevelType w:val="hybridMultilevel"/>
    <w:tmpl w:val="DD8E3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10C1B"/>
    <w:multiLevelType w:val="hybridMultilevel"/>
    <w:tmpl w:val="31FE3AB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80BC1"/>
    <w:multiLevelType w:val="hybridMultilevel"/>
    <w:tmpl w:val="39EC6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2823C7"/>
    <w:multiLevelType w:val="hybridMultilevel"/>
    <w:tmpl w:val="668C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50EB3"/>
    <w:multiLevelType w:val="hybridMultilevel"/>
    <w:tmpl w:val="475AD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5D6222"/>
    <w:multiLevelType w:val="hybridMultilevel"/>
    <w:tmpl w:val="BCCED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C2703"/>
    <w:multiLevelType w:val="hybridMultilevel"/>
    <w:tmpl w:val="9C5E6B5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58B4DCF"/>
    <w:multiLevelType w:val="hybridMultilevel"/>
    <w:tmpl w:val="82FCA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2D1FC2"/>
    <w:multiLevelType w:val="hybridMultilevel"/>
    <w:tmpl w:val="16C86C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E46A44"/>
    <w:multiLevelType w:val="hybridMultilevel"/>
    <w:tmpl w:val="144608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076393A"/>
    <w:multiLevelType w:val="hybridMultilevel"/>
    <w:tmpl w:val="2AEE2F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4757261"/>
    <w:multiLevelType w:val="hybridMultilevel"/>
    <w:tmpl w:val="2AEE2F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A3B6C79"/>
    <w:multiLevelType w:val="hybridMultilevel"/>
    <w:tmpl w:val="7004AAFC"/>
    <w:lvl w:ilvl="0" w:tplc="9970CB56">
      <w:start w:val="1"/>
      <w:numFmt w:val="bullet"/>
      <w:lvlText w:val="o"/>
      <w:lvlJc w:val="left"/>
      <w:pPr>
        <w:tabs>
          <w:tab w:val="num" w:pos="936"/>
        </w:tabs>
        <w:ind w:left="576"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627A08"/>
    <w:multiLevelType w:val="hybridMultilevel"/>
    <w:tmpl w:val="ABCC1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23756"/>
    <w:multiLevelType w:val="hybridMultilevel"/>
    <w:tmpl w:val="3A763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05AF5"/>
    <w:multiLevelType w:val="hybridMultilevel"/>
    <w:tmpl w:val="9ED0341E"/>
    <w:lvl w:ilvl="0" w:tplc="90D4C2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370192"/>
    <w:multiLevelType w:val="hybridMultilevel"/>
    <w:tmpl w:val="BCCED07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B2133C"/>
    <w:multiLevelType w:val="hybridMultilevel"/>
    <w:tmpl w:val="5232DA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46F22"/>
    <w:multiLevelType w:val="hybridMultilevel"/>
    <w:tmpl w:val="8B246D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3BC3AF9"/>
    <w:multiLevelType w:val="hybridMultilevel"/>
    <w:tmpl w:val="44A82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A34C6"/>
    <w:multiLevelType w:val="hybridMultilevel"/>
    <w:tmpl w:val="B212E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86451B"/>
    <w:multiLevelType w:val="hybridMultilevel"/>
    <w:tmpl w:val="A5A06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8141179">
    <w:abstractNumId w:val="30"/>
  </w:num>
  <w:num w:numId="2" w16cid:durableId="2120752615">
    <w:abstractNumId w:val="21"/>
  </w:num>
  <w:num w:numId="3" w16cid:durableId="109012646">
    <w:abstractNumId w:val="8"/>
  </w:num>
  <w:num w:numId="4" w16cid:durableId="1041442668">
    <w:abstractNumId w:val="29"/>
  </w:num>
  <w:num w:numId="5" w16cid:durableId="124932905">
    <w:abstractNumId w:val="18"/>
  </w:num>
  <w:num w:numId="6" w16cid:durableId="1725789695">
    <w:abstractNumId w:val="3"/>
  </w:num>
  <w:num w:numId="7" w16cid:durableId="1738473719">
    <w:abstractNumId w:val="33"/>
  </w:num>
  <w:num w:numId="8" w16cid:durableId="194277247">
    <w:abstractNumId w:val="13"/>
  </w:num>
  <w:num w:numId="9" w16cid:durableId="539971909">
    <w:abstractNumId w:val="32"/>
  </w:num>
  <w:num w:numId="10" w16cid:durableId="2480795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1022178">
    <w:abstractNumId w:val="5"/>
  </w:num>
  <w:num w:numId="12" w16cid:durableId="401028728">
    <w:abstractNumId w:val="1"/>
  </w:num>
  <w:num w:numId="13" w16cid:durableId="1806777742">
    <w:abstractNumId w:val="14"/>
  </w:num>
  <w:num w:numId="14" w16cid:durableId="1971664390">
    <w:abstractNumId w:val="4"/>
  </w:num>
  <w:num w:numId="15" w16cid:durableId="2061703422">
    <w:abstractNumId w:val="9"/>
  </w:num>
  <w:num w:numId="16" w16cid:durableId="1453160994">
    <w:abstractNumId w:val="10"/>
  </w:num>
  <w:num w:numId="17" w16cid:durableId="1189563673">
    <w:abstractNumId w:val="20"/>
  </w:num>
  <w:num w:numId="18" w16cid:durableId="666906050">
    <w:abstractNumId w:val="27"/>
  </w:num>
  <w:num w:numId="19" w16cid:durableId="1864123852">
    <w:abstractNumId w:val="26"/>
  </w:num>
  <w:num w:numId="20" w16cid:durableId="279186369">
    <w:abstractNumId w:val="11"/>
  </w:num>
  <w:num w:numId="21" w16cid:durableId="275408127">
    <w:abstractNumId w:val="15"/>
  </w:num>
  <w:num w:numId="22" w16cid:durableId="1748648506">
    <w:abstractNumId w:val="34"/>
  </w:num>
  <w:num w:numId="23" w16cid:durableId="630525306">
    <w:abstractNumId w:val="2"/>
  </w:num>
  <w:num w:numId="24" w16cid:durableId="1461074885">
    <w:abstractNumId w:val="7"/>
  </w:num>
  <w:num w:numId="25" w16cid:durableId="2119788226">
    <w:abstractNumId w:val="28"/>
  </w:num>
  <w:num w:numId="26" w16cid:durableId="471599576">
    <w:abstractNumId w:val="31"/>
  </w:num>
  <w:num w:numId="27" w16cid:durableId="1571816182">
    <w:abstractNumId w:val="22"/>
  </w:num>
  <w:num w:numId="28" w16cid:durableId="758990808">
    <w:abstractNumId w:val="6"/>
  </w:num>
  <w:num w:numId="29" w16cid:durableId="1663116823">
    <w:abstractNumId w:val="0"/>
  </w:num>
  <w:num w:numId="30" w16cid:durableId="298649249">
    <w:abstractNumId w:val="25"/>
  </w:num>
  <w:num w:numId="31" w16cid:durableId="404496638">
    <w:abstractNumId w:val="12"/>
  </w:num>
  <w:num w:numId="32" w16cid:durableId="694965044">
    <w:abstractNumId w:val="16"/>
  </w:num>
  <w:num w:numId="33" w16cid:durableId="566114694">
    <w:abstractNumId w:val="17"/>
  </w:num>
  <w:num w:numId="34" w16cid:durableId="451897313">
    <w:abstractNumId w:val="23"/>
  </w:num>
  <w:num w:numId="35" w16cid:durableId="6674473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305A"/>
    <w:rsid w:val="00045F02"/>
    <w:rsid w:val="00054E89"/>
    <w:rsid w:val="000558D9"/>
    <w:rsid w:val="00057A1A"/>
    <w:rsid w:val="00077D92"/>
    <w:rsid w:val="00084477"/>
    <w:rsid w:val="000C6320"/>
    <w:rsid w:val="000E7F35"/>
    <w:rsid w:val="00130FC3"/>
    <w:rsid w:val="00133332"/>
    <w:rsid w:val="00141D36"/>
    <w:rsid w:val="0014762E"/>
    <w:rsid w:val="001C412C"/>
    <w:rsid w:val="00206FAB"/>
    <w:rsid w:val="002172CD"/>
    <w:rsid w:val="00221D8A"/>
    <w:rsid w:val="002429DD"/>
    <w:rsid w:val="00270E63"/>
    <w:rsid w:val="00281C44"/>
    <w:rsid w:val="002908C7"/>
    <w:rsid w:val="002B72B7"/>
    <w:rsid w:val="002F0924"/>
    <w:rsid w:val="0031020D"/>
    <w:rsid w:val="00323BBB"/>
    <w:rsid w:val="00331076"/>
    <w:rsid w:val="003472B2"/>
    <w:rsid w:val="00353622"/>
    <w:rsid w:val="00361F0E"/>
    <w:rsid w:val="003656F0"/>
    <w:rsid w:val="0038138B"/>
    <w:rsid w:val="0039157A"/>
    <w:rsid w:val="00394BF2"/>
    <w:rsid w:val="003B22E1"/>
    <w:rsid w:val="0041430F"/>
    <w:rsid w:val="004338FB"/>
    <w:rsid w:val="00435E51"/>
    <w:rsid w:val="004419A9"/>
    <w:rsid w:val="00457D63"/>
    <w:rsid w:val="0047158F"/>
    <w:rsid w:val="00485514"/>
    <w:rsid w:val="004B340C"/>
    <w:rsid w:val="004B43D1"/>
    <w:rsid w:val="004C4725"/>
    <w:rsid w:val="004E6037"/>
    <w:rsid w:val="004E745B"/>
    <w:rsid w:val="0053649A"/>
    <w:rsid w:val="0055058F"/>
    <w:rsid w:val="005709B7"/>
    <w:rsid w:val="005749A9"/>
    <w:rsid w:val="005A3EE3"/>
    <w:rsid w:val="005A4717"/>
    <w:rsid w:val="005F47BE"/>
    <w:rsid w:val="0061067C"/>
    <w:rsid w:val="00646109"/>
    <w:rsid w:val="00687943"/>
    <w:rsid w:val="00696D42"/>
    <w:rsid w:val="006B4D11"/>
    <w:rsid w:val="006C44DB"/>
    <w:rsid w:val="006D5E04"/>
    <w:rsid w:val="006E6E46"/>
    <w:rsid w:val="006E7CE8"/>
    <w:rsid w:val="00722976"/>
    <w:rsid w:val="0072305A"/>
    <w:rsid w:val="00725FF3"/>
    <w:rsid w:val="00755975"/>
    <w:rsid w:val="007A1011"/>
    <w:rsid w:val="007A6D79"/>
    <w:rsid w:val="007B3EC5"/>
    <w:rsid w:val="007C567D"/>
    <w:rsid w:val="007D3908"/>
    <w:rsid w:val="0088660E"/>
    <w:rsid w:val="008974D9"/>
    <w:rsid w:val="008A4EC8"/>
    <w:rsid w:val="008A6D68"/>
    <w:rsid w:val="008C2EA3"/>
    <w:rsid w:val="008C539C"/>
    <w:rsid w:val="008D6375"/>
    <w:rsid w:val="008F45C3"/>
    <w:rsid w:val="00923ED9"/>
    <w:rsid w:val="00924D60"/>
    <w:rsid w:val="00933C5F"/>
    <w:rsid w:val="0096241F"/>
    <w:rsid w:val="00974FF9"/>
    <w:rsid w:val="009A7C22"/>
    <w:rsid w:val="009C7F6B"/>
    <w:rsid w:val="009F0C3E"/>
    <w:rsid w:val="00A10BF8"/>
    <w:rsid w:val="00A317C9"/>
    <w:rsid w:val="00A37607"/>
    <w:rsid w:val="00A45140"/>
    <w:rsid w:val="00A54974"/>
    <w:rsid w:val="00A67A98"/>
    <w:rsid w:val="00A93FC0"/>
    <w:rsid w:val="00A97DBD"/>
    <w:rsid w:val="00AE1983"/>
    <w:rsid w:val="00B16B03"/>
    <w:rsid w:val="00B526AF"/>
    <w:rsid w:val="00B6322E"/>
    <w:rsid w:val="00B6352D"/>
    <w:rsid w:val="00B63EB5"/>
    <w:rsid w:val="00BA0C8C"/>
    <w:rsid w:val="00BB0909"/>
    <w:rsid w:val="00BB6349"/>
    <w:rsid w:val="00BB7776"/>
    <w:rsid w:val="00C07D53"/>
    <w:rsid w:val="00CB4753"/>
    <w:rsid w:val="00CC0FB8"/>
    <w:rsid w:val="00D113A3"/>
    <w:rsid w:val="00D62375"/>
    <w:rsid w:val="00D65CCE"/>
    <w:rsid w:val="00D66197"/>
    <w:rsid w:val="00D70BD4"/>
    <w:rsid w:val="00D73208"/>
    <w:rsid w:val="00D81D2A"/>
    <w:rsid w:val="00DB650C"/>
    <w:rsid w:val="00DC019B"/>
    <w:rsid w:val="00DC3542"/>
    <w:rsid w:val="00E231DD"/>
    <w:rsid w:val="00E6561D"/>
    <w:rsid w:val="00E67758"/>
    <w:rsid w:val="00EA646A"/>
    <w:rsid w:val="00EB1A76"/>
    <w:rsid w:val="00ED2E4A"/>
    <w:rsid w:val="00ED7F2F"/>
    <w:rsid w:val="00F1483D"/>
    <w:rsid w:val="00F3621A"/>
    <w:rsid w:val="00F46356"/>
    <w:rsid w:val="00F87D73"/>
    <w:rsid w:val="00FE3BA2"/>
    <w:rsid w:val="00FE409B"/>
    <w:rsid w:val="00FE6BE5"/>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F3F279"/>
  <w15:chartTrackingRefBased/>
  <w15:docId w15:val="{93F7B020-1FAD-40EE-8618-318E4E3B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b/>
      <w:bCs/>
      <w:color w:val="000000"/>
      <w:szCs w:val="28"/>
    </w:rPr>
  </w:style>
  <w:style w:type="paragraph" w:styleId="Heading3">
    <w:name w:val="heading 3"/>
    <w:basedOn w:val="Normal"/>
    <w:next w:val="Normal"/>
    <w:qFormat/>
    <w:pPr>
      <w:keepNext/>
      <w:outlineLvl w:val="2"/>
    </w:pPr>
    <w:rPr>
      <w:rFonts w:ascii="Arial" w:hAnsi="Arial" w:cs="Arial"/>
      <w:b/>
      <w:bCs/>
      <w:color w:val="000000"/>
      <w:sz w:val="28"/>
      <w:szCs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360" w:hanging="360"/>
      <w:outlineLvl w:val="4"/>
    </w:pPr>
    <w:rPr>
      <w:b/>
      <w:bCs/>
      <w:color w:val="000000"/>
      <w:szCs w:val="28"/>
    </w:rPr>
  </w:style>
  <w:style w:type="paragraph" w:styleId="Heading6">
    <w:name w:val="heading 6"/>
    <w:basedOn w:val="Normal"/>
    <w:next w:val="Normal"/>
    <w:qFormat/>
    <w:pPr>
      <w:keepNext/>
      <w:jc w:val="center"/>
      <w:outlineLvl w:val="5"/>
    </w:pPr>
    <w:rPr>
      <w:rFonts w:ascii="Arial" w:hAnsi="Arial" w:cs="Arial"/>
      <w:b/>
      <w:bCs/>
      <w:sz w:val="22"/>
    </w:rPr>
  </w:style>
  <w:style w:type="paragraph" w:styleId="Heading7">
    <w:name w:val="heading 7"/>
    <w:basedOn w:val="Normal"/>
    <w:next w:val="Normal"/>
    <w:qFormat/>
    <w:pPr>
      <w:keepNext/>
      <w:outlineLvl w:val="6"/>
    </w:pPr>
    <w:rPr>
      <w:b/>
      <w:bCs/>
      <w:sz w:val="22"/>
    </w:rPr>
  </w:style>
  <w:style w:type="paragraph" w:styleId="Heading8">
    <w:name w:val="heading 8"/>
    <w:basedOn w:val="Normal"/>
    <w:next w:val="Normal"/>
    <w:qFormat/>
    <w:pPr>
      <w:keepNext/>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style>
  <w:style w:type="character" w:styleId="Hyperlink">
    <w:name w:val="Hyperlink"/>
    <w:semiHidden/>
    <w:rPr>
      <w:color w:val="0000FF"/>
      <w:u w:val="single"/>
    </w:rPr>
  </w:style>
  <w:style w:type="paragraph" w:customStyle="1" w:styleId="Default">
    <w:name w:val="Default"/>
    <w:pPr>
      <w:autoSpaceDE w:val="0"/>
      <w:autoSpaceDN w:val="0"/>
      <w:adjustRightInd w:val="0"/>
    </w:pPr>
    <w:rPr>
      <w:color w:val="000000"/>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FollowedHyperlink">
    <w:name w:val="FollowedHyperlink"/>
    <w:semiHidden/>
    <w:rPr>
      <w:color w:val="800080"/>
      <w:u w:val="single"/>
    </w:rPr>
  </w:style>
  <w:style w:type="character" w:styleId="CommentReference">
    <w:name w:val="annotation reference"/>
    <w:uiPriority w:val="99"/>
    <w:semiHidden/>
    <w:unhideWhenUsed/>
    <w:rsid w:val="002B72B7"/>
    <w:rPr>
      <w:sz w:val="18"/>
      <w:szCs w:val="18"/>
    </w:rPr>
  </w:style>
  <w:style w:type="paragraph" w:styleId="CommentText">
    <w:name w:val="annotation text"/>
    <w:basedOn w:val="Normal"/>
    <w:link w:val="CommentTextChar"/>
    <w:uiPriority w:val="99"/>
    <w:semiHidden/>
    <w:unhideWhenUsed/>
    <w:rsid w:val="002B72B7"/>
  </w:style>
  <w:style w:type="character" w:customStyle="1" w:styleId="CommentTextChar">
    <w:name w:val="Comment Text Char"/>
    <w:link w:val="CommentText"/>
    <w:uiPriority w:val="99"/>
    <w:semiHidden/>
    <w:rsid w:val="002B72B7"/>
    <w:rPr>
      <w:sz w:val="24"/>
      <w:szCs w:val="24"/>
    </w:rPr>
  </w:style>
  <w:style w:type="paragraph" w:styleId="CommentSubject">
    <w:name w:val="annotation subject"/>
    <w:basedOn w:val="CommentText"/>
    <w:next w:val="CommentText"/>
    <w:link w:val="CommentSubjectChar"/>
    <w:uiPriority w:val="99"/>
    <w:semiHidden/>
    <w:unhideWhenUsed/>
    <w:rsid w:val="002B72B7"/>
    <w:rPr>
      <w:b/>
      <w:bCs/>
      <w:sz w:val="20"/>
      <w:szCs w:val="20"/>
    </w:rPr>
  </w:style>
  <w:style w:type="character" w:customStyle="1" w:styleId="CommentSubjectChar">
    <w:name w:val="Comment Subject Char"/>
    <w:link w:val="CommentSubject"/>
    <w:uiPriority w:val="99"/>
    <w:semiHidden/>
    <w:rsid w:val="002B72B7"/>
    <w:rPr>
      <w:b/>
      <w:bCs/>
      <w:sz w:val="24"/>
      <w:szCs w:val="24"/>
    </w:rPr>
  </w:style>
  <w:style w:type="paragraph" w:styleId="BalloonText">
    <w:name w:val="Balloon Text"/>
    <w:basedOn w:val="Normal"/>
    <w:link w:val="BalloonTextChar"/>
    <w:uiPriority w:val="99"/>
    <w:semiHidden/>
    <w:unhideWhenUsed/>
    <w:rsid w:val="002B72B7"/>
    <w:rPr>
      <w:rFonts w:ascii="Lucida Grande" w:hAnsi="Lucida Grande" w:cs="Lucida Grande"/>
      <w:sz w:val="18"/>
      <w:szCs w:val="18"/>
    </w:rPr>
  </w:style>
  <w:style w:type="character" w:customStyle="1" w:styleId="BalloonTextChar">
    <w:name w:val="Balloon Text Char"/>
    <w:link w:val="BalloonText"/>
    <w:uiPriority w:val="99"/>
    <w:semiHidden/>
    <w:rsid w:val="002B72B7"/>
    <w:rPr>
      <w:rFonts w:ascii="Lucida Grande" w:hAnsi="Lucida Grande" w:cs="Lucida Grande"/>
      <w:sz w:val="18"/>
      <w:szCs w:val="18"/>
    </w:rPr>
  </w:style>
  <w:style w:type="character" w:customStyle="1" w:styleId="HTMLPreformattedChar">
    <w:name w:val="HTML Preformatted Char"/>
    <w:link w:val="HTMLPreformatted"/>
    <w:rsid w:val="0061067C"/>
    <w:rPr>
      <w:rFonts w:ascii="Courier New" w:eastAsia="Courier New" w:hAnsi="Courier New" w:cs="Courier New"/>
    </w:rPr>
  </w:style>
  <w:style w:type="paragraph" w:styleId="ListParagraph">
    <w:name w:val="List Paragraph"/>
    <w:basedOn w:val="Normal"/>
    <w:uiPriority w:val="34"/>
    <w:qFormat/>
    <w:rsid w:val="006106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5757DD870BA4EA2B90C04BE80B200" ma:contentTypeVersion="15" ma:contentTypeDescription="Create a new document." ma:contentTypeScope="" ma:versionID="473cf577f741adbf284ec68417aeb518">
  <xsd:schema xmlns:xsd="http://www.w3.org/2001/XMLSchema" xmlns:xs="http://www.w3.org/2001/XMLSchema" xmlns:p="http://schemas.microsoft.com/office/2006/metadata/properties" xmlns:ns1="http://schemas.microsoft.com/sharepoint/v3" xmlns:ns3="bb2dd36d-0536-4485-aa9e-3dfc18d6e102" xmlns:ns4="0b7f31bc-3b91-4f28-8e8c-a52a04055498" targetNamespace="http://schemas.microsoft.com/office/2006/metadata/properties" ma:root="true" ma:fieldsID="31d2aeba2b19df47dda4a2b440a2cee7" ns1:_="" ns3:_="" ns4:_="">
    <xsd:import namespace="http://schemas.microsoft.com/sharepoint/v3"/>
    <xsd:import namespace="bb2dd36d-0536-4485-aa9e-3dfc18d6e102"/>
    <xsd:import namespace="0b7f31bc-3b91-4f28-8e8c-a52a040554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dd36d-0536-4485-aa9e-3dfc18d6e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f31bc-3b91-4f28-8e8c-a52a040554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7C1280A-63AC-488B-8CBB-878AB2E0F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dd36d-0536-4485-aa9e-3dfc18d6e102"/>
    <ds:schemaRef ds:uri="0b7f31bc-3b91-4f28-8e8c-a52a0405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F3DA7-16BF-46D9-8AAF-E10ABF8598C0}">
  <ds:schemaRefs>
    <ds:schemaRef ds:uri="http://schemas.microsoft.com/sharepoint/v3/contenttype/forms"/>
  </ds:schemaRefs>
</ds:datastoreItem>
</file>

<file path=customXml/itemProps3.xml><?xml version="1.0" encoding="utf-8"?>
<ds:datastoreItem xmlns:ds="http://schemas.openxmlformats.org/officeDocument/2006/customXml" ds:itemID="{3E882B91-DE84-4EA0-8E06-409D7B213F7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cp:lastModifiedBy>Katrina Perry</cp:lastModifiedBy>
  <cp:revision>3</cp:revision>
  <cp:lastPrinted>2007-01-16T15:03:00Z</cp:lastPrinted>
  <dcterms:created xsi:type="dcterms:W3CDTF">2023-07-05T19:49:00Z</dcterms:created>
  <dcterms:modified xsi:type="dcterms:W3CDTF">2023-07-05T19:50:00Z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0x01010083B5757DD870BA4EA2B90C04BE80B200</vt:lpwstr>
  </property>
</Properties>
</file>