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56"/>
        <w:tblW w:w="2340" w:type="dxa"/>
        <w:tblLook w:val="04A0" w:firstRow="1" w:lastRow="0" w:firstColumn="1" w:lastColumn="0" w:noHBand="0" w:noVBand="1"/>
        <w:tblCaption w:val="Reasonable Price Determination Key"/>
        <w:tblDescription w:val="PK equals personal knowledge, MR equals market research, HP equals historical purchase"/>
      </w:tblPr>
      <w:tblGrid>
        <w:gridCol w:w="2340"/>
      </w:tblGrid>
      <w:tr w:rsidR="000F55D0" w14:paraId="30C988CB" w14:textId="77777777" w:rsidTr="000F55D0">
        <w:trPr>
          <w:trHeight w:val="1097"/>
        </w:trPr>
        <w:tc>
          <w:tcPr>
            <w:tcW w:w="2340" w:type="dxa"/>
          </w:tcPr>
          <w:p w14:paraId="5381E76C" w14:textId="77777777" w:rsidR="000F55D0" w:rsidRPr="001305E3" w:rsidRDefault="000F55D0" w:rsidP="000F55D0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05E3">
              <w:rPr>
                <w:rFonts w:ascii="Arial" w:hAnsi="Arial" w:cs="Arial"/>
                <w:b/>
                <w:sz w:val="16"/>
                <w:szCs w:val="16"/>
              </w:rPr>
              <w:t>Reasonable Price</w:t>
            </w:r>
          </w:p>
          <w:p w14:paraId="3997F8A5" w14:textId="77777777" w:rsidR="000F55D0" w:rsidRPr="001305E3" w:rsidRDefault="000F55D0" w:rsidP="000F55D0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05E3">
              <w:rPr>
                <w:rFonts w:ascii="Arial" w:hAnsi="Arial" w:cs="Arial"/>
                <w:b/>
                <w:sz w:val="16"/>
                <w:szCs w:val="16"/>
              </w:rPr>
              <w:t>Determination Key:</w:t>
            </w:r>
          </w:p>
          <w:p w14:paraId="162AA6B0" w14:textId="77777777" w:rsidR="000F55D0" w:rsidRPr="001305E3" w:rsidRDefault="000F55D0" w:rsidP="000F55D0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 w:rsidRPr="001305E3">
              <w:rPr>
                <w:rFonts w:ascii="Arial" w:hAnsi="Arial" w:cs="Arial"/>
                <w:b/>
                <w:sz w:val="16"/>
                <w:szCs w:val="16"/>
              </w:rPr>
              <w:t>PK = Personal Knowledge</w:t>
            </w:r>
          </w:p>
          <w:p w14:paraId="7D49721E" w14:textId="77777777" w:rsidR="000F55D0" w:rsidRPr="001305E3" w:rsidRDefault="000F55D0" w:rsidP="000F55D0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 w:rsidRPr="001305E3">
              <w:rPr>
                <w:rFonts w:ascii="Arial" w:hAnsi="Arial" w:cs="Arial"/>
                <w:b/>
                <w:sz w:val="16"/>
                <w:szCs w:val="16"/>
              </w:rPr>
              <w:t>MR = Market Research</w:t>
            </w:r>
          </w:p>
          <w:p w14:paraId="05ABF458" w14:textId="77777777" w:rsidR="000F55D0" w:rsidRDefault="000F55D0" w:rsidP="000F55D0">
            <w:pPr>
              <w:rPr>
                <w:rFonts w:ascii="Arial" w:hAnsi="Arial" w:cs="Arial"/>
              </w:rPr>
            </w:pPr>
            <w:r w:rsidRPr="001305E3">
              <w:rPr>
                <w:rFonts w:ascii="Arial" w:hAnsi="Arial" w:cs="Arial"/>
                <w:b/>
                <w:sz w:val="16"/>
                <w:szCs w:val="16"/>
              </w:rPr>
              <w:t>HP = Historical Purchases</w:t>
            </w:r>
          </w:p>
        </w:tc>
      </w:tr>
    </w:tbl>
    <w:p w14:paraId="0C2D6076" w14:textId="77777777" w:rsidR="00D35381" w:rsidRDefault="00D35381" w:rsidP="00ED5D30">
      <w:pPr>
        <w:tabs>
          <w:tab w:val="center" w:pos="496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3BFBD9C" w14:textId="77777777" w:rsidR="001258F8" w:rsidRDefault="001258F8" w:rsidP="00ED5D30">
      <w:pPr>
        <w:tabs>
          <w:tab w:val="center" w:pos="496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1C7E2D65" w14:textId="4A784A1B" w:rsidR="00ED5D30" w:rsidRDefault="00ED5D30" w:rsidP="00ED5D30">
      <w:pPr>
        <w:tabs>
          <w:tab w:val="center" w:pos="4968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3FFF">
        <w:rPr>
          <w:rFonts w:ascii="Arial" w:hAnsi="Arial" w:cs="Arial"/>
          <w:b/>
          <w:bCs/>
          <w:sz w:val="28"/>
          <w:szCs w:val="28"/>
        </w:rPr>
        <w:t xml:space="preserve">Micro-Purchase Log for </w:t>
      </w:r>
      <w:r w:rsidRPr="000E3FFF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NAME OF SCHOOL FOOD AUTHORITY (SFA)</w:t>
      </w:r>
    </w:p>
    <w:p w14:paraId="3EB3FE75" w14:textId="44D32118" w:rsidR="00547358" w:rsidRPr="00950705" w:rsidRDefault="00547358" w:rsidP="00950705">
      <w:pPr>
        <w:tabs>
          <w:tab w:val="center" w:pos="4968"/>
        </w:tabs>
        <w:jc w:val="center"/>
        <w:rPr>
          <w:rFonts w:ascii="Arial" w:hAnsi="Arial" w:cs="Arial"/>
          <w:b/>
          <w:sz w:val="28"/>
          <w:szCs w:val="28"/>
        </w:rPr>
      </w:pPr>
      <w:r w:rsidRPr="00D35381">
        <w:rPr>
          <w:rFonts w:ascii="Arial" w:hAnsi="Arial" w:cs="Arial"/>
          <w:b/>
          <w:bCs/>
          <w:sz w:val="28"/>
          <w:szCs w:val="28"/>
        </w:rPr>
        <w:t xml:space="preserve">School Year </w:t>
      </w:r>
      <w:r w:rsidRPr="00D35381">
        <w:rPr>
          <w:rFonts w:ascii="Arial" w:hAnsi="Arial" w:cs="Arial"/>
          <w:b/>
          <w:bCs/>
          <w:sz w:val="28"/>
          <w:szCs w:val="28"/>
          <w:highlight w:val="yellow"/>
        </w:rPr>
        <w:t>______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5"/>
        <w:gridCol w:w="3780"/>
        <w:gridCol w:w="3510"/>
        <w:gridCol w:w="1440"/>
        <w:gridCol w:w="1676"/>
        <w:gridCol w:w="2351"/>
      </w:tblGrid>
      <w:tr w:rsidR="00255161" w14:paraId="1C44ED3B" w14:textId="77777777" w:rsidTr="0079382D">
        <w:trPr>
          <w:trHeight w:val="893"/>
        </w:trPr>
        <w:tc>
          <w:tcPr>
            <w:tcW w:w="1345" w:type="dxa"/>
            <w:vAlign w:val="center"/>
          </w:tcPr>
          <w:p w14:paraId="09F4B9CA" w14:textId="0EBA650B" w:rsidR="00255161" w:rsidRPr="00255161" w:rsidRDefault="001258F8" w:rsidP="0079382D">
            <w:pPr>
              <w:tabs>
                <w:tab w:val="center" w:pos="49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161">
              <w:rPr>
                <w:rFonts w:ascii="Arial" w:hAnsi="Arial" w:cs="Arial"/>
                <w:b/>
                <w:bCs/>
                <w:sz w:val="20"/>
                <w:szCs w:val="20"/>
              </w:rPr>
              <w:t>Date of</w:t>
            </w:r>
          </w:p>
          <w:p w14:paraId="1D6A73E6" w14:textId="3E742D25" w:rsidR="001258F8" w:rsidRPr="008F7094" w:rsidRDefault="001258F8" w:rsidP="0079382D">
            <w:pPr>
              <w:tabs>
                <w:tab w:val="center" w:pos="4968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5161">
              <w:rPr>
                <w:rFonts w:ascii="Arial" w:hAnsi="Arial" w:cs="Arial"/>
                <w:b/>
                <w:bCs/>
                <w:sz w:val="20"/>
                <w:szCs w:val="20"/>
              </w:rPr>
              <w:t>Purchase</w:t>
            </w:r>
          </w:p>
        </w:tc>
        <w:tc>
          <w:tcPr>
            <w:tcW w:w="3780" w:type="dxa"/>
            <w:vAlign w:val="center"/>
          </w:tcPr>
          <w:p w14:paraId="17ED02D1" w14:textId="53DD85D6" w:rsidR="001258F8" w:rsidRPr="00EF6013" w:rsidRDefault="00DA0774" w:rsidP="0079382D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258F8" w:rsidRPr="00EF6013">
              <w:rPr>
                <w:rFonts w:ascii="Arial" w:hAnsi="Arial" w:cs="Arial"/>
                <w:b/>
                <w:sz w:val="20"/>
                <w:szCs w:val="20"/>
              </w:rPr>
              <w:t>ontractor/Supplier Name &amp; Address</w:t>
            </w:r>
          </w:p>
          <w:p w14:paraId="7A91D19B" w14:textId="77777777" w:rsidR="001258F8" w:rsidRDefault="001258F8" w:rsidP="0079382D">
            <w:pPr>
              <w:tabs>
                <w:tab w:val="center" w:pos="4968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EF6013">
              <w:rPr>
                <w:rFonts w:ascii="Arial" w:hAnsi="Arial" w:cs="Arial"/>
                <w:i/>
                <w:sz w:val="20"/>
                <w:szCs w:val="20"/>
              </w:rPr>
              <w:t>(should show effort to vary suppliers)</w:t>
            </w:r>
          </w:p>
        </w:tc>
        <w:tc>
          <w:tcPr>
            <w:tcW w:w="3510" w:type="dxa"/>
            <w:vAlign w:val="center"/>
          </w:tcPr>
          <w:p w14:paraId="4322D16D" w14:textId="77777777" w:rsidR="00397928" w:rsidRDefault="00397928" w:rsidP="0079382D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324AA" w14:textId="78A3E8B1" w:rsidR="001258F8" w:rsidRPr="00EF6013" w:rsidRDefault="001258F8" w:rsidP="0079382D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013">
              <w:rPr>
                <w:rFonts w:ascii="Arial" w:hAnsi="Arial" w:cs="Arial"/>
                <w:b/>
                <w:sz w:val="20"/>
                <w:szCs w:val="20"/>
              </w:rPr>
              <w:t xml:space="preserve">Product(s) and/or Service(s) Purchased </w:t>
            </w:r>
          </w:p>
          <w:p w14:paraId="2A426341" w14:textId="77777777" w:rsidR="001258F8" w:rsidRDefault="001258F8" w:rsidP="0079382D">
            <w:pPr>
              <w:tabs>
                <w:tab w:val="center" w:pos="4968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EF6013">
              <w:rPr>
                <w:rFonts w:ascii="Arial" w:hAnsi="Arial" w:cs="Arial"/>
                <w:i/>
                <w:sz w:val="20"/>
                <w:szCs w:val="20"/>
              </w:rPr>
              <w:t xml:space="preserve">(Quantity </w:t>
            </w:r>
            <w:r>
              <w:rPr>
                <w:rFonts w:ascii="Arial" w:hAnsi="Arial" w:cs="Arial"/>
                <w:i/>
                <w:sz w:val="20"/>
                <w:szCs w:val="20"/>
              </w:rPr>
              <w:t>&amp;</w:t>
            </w:r>
            <w:r w:rsidRPr="00EF6013">
              <w:rPr>
                <w:rFonts w:ascii="Arial" w:hAnsi="Arial" w:cs="Arial"/>
                <w:i/>
                <w:sz w:val="20"/>
                <w:szCs w:val="20"/>
              </w:rPr>
              <w:t xml:space="preserve"> Description)</w:t>
            </w:r>
          </w:p>
          <w:p w14:paraId="4FE671C1" w14:textId="77777777" w:rsidR="001258F8" w:rsidRPr="00971304" w:rsidRDefault="001258F8" w:rsidP="007938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6A6DB58" w14:textId="77777777" w:rsidR="001258F8" w:rsidRDefault="001258F8" w:rsidP="0079382D">
            <w:pPr>
              <w:tabs>
                <w:tab w:val="center" w:pos="4968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EF6013">
              <w:rPr>
                <w:rFonts w:ascii="Arial" w:hAnsi="Arial" w:cs="Arial"/>
                <w:b/>
                <w:spacing w:val="-4"/>
                <w:sz w:val="20"/>
                <w:szCs w:val="20"/>
              </w:rPr>
              <w:t>Unit Price for Each Item</w:t>
            </w:r>
          </w:p>
        </w:tc>
        <w:tc>
          <w:tcPr>
            <w:tcW w:w="1676" w:type="dxa"/>
            <w:vAlign w:val="center"/>
          </w:tcPr>
          <w:p w14:paraId="5A399DD4" w14:textId="77777777" w:rsidR="001258F8" w:rsidRDefault="001258F8" w:rsidP="0079382D">
            <w:pPr>
              <w:tabs>
                <w:tab w:val="center" w:pos="4968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EF6013">
              <w:rPr>
                <w:rFonts w:ascii="Arial" w:hAnsi="Arial" w:cs="Arial"/>
                <w:b/>
                <w:sz w:val="20"/>
                <w:szCs w:val="20"/>
              </w:rPr>
              <w:t>Total Aggregate Cost</w:t>
            </w:r>
          </w:p>
        </w:tc>
        <w:tc>
          <w:tcPr>
            <w:tcW w:w="2351" w:type="dxa"/>
            <w:vAlign w:val="center"/>
          </w:tcPr>
          <w:p w14:paraId="6F68A634" w14:textId="77777777" w:rsidR="001258F8" w:rsidRPr="00EF6013" w:rsidRDefault="001258F8" w:rsidP="0079382D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013">
              <w:rPr>
                <w:rFonts w:ascii="Arial" w:hAnsi="Arial" w:cs="Arial"/>
                <w:b/>
                <w:sz w:val="20"/>
                <w:szCs w:val="20"/>
              </w:rPr>
              <w:t>Rationale for Reasonable Price Determination</w:t>
            </w:r>
          </w:p>
          <w:p w14:paraId="1CBD1114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255161" w14:paraId="00A7C028" w14:textId="77777777" w:rsidTr="0079382D">
        <w:tc>
          <w:tcPr>
            <w:tcW w:w="1345" w:type="dxa"/>
          </w:tcPr>
          <w:p w14:paraId="1B4DB66B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0F5BF360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55946ECF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3A6BD93C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5679AB10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51" w:type="dxa"/>
          </w:tcPr>
          <w:p w14:paraId="741F6152" w14:textId="752C808A" w:rsidR="00397928" w:rsidRDefault="00000000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1390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61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PK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28630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MR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2904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HP</w:t>
            </w:r>
          </w:p>
          <w:p w14:paraId="0F638384" w14:textId="77777777" w:rsidR="0079382D" w:rsidRDefault="0079382D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45D9B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255161" w14:paraId="5B6259BD" w14:textId="77777777" w:rsidTr="0079382D">
        <w:tc>
          <w:tcPr>
            <w:tcW w:w="1345" w:type="dxa"/>
          </w:tcPr>
          <w:p w14:paraId="3E835E87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50CE2A06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102F0A57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77AC5D21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2A7DBDAA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51" w:type="dxa"/>
          </w:tcPr>
          <w:p w14:paraId="6B9B1D6A" w14:textId="355E17B6" w:rsidR="00397928" w:rsidRDefault="00000000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7643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PK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5721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MR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397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HP</w:t>
            </w:r>
          </w:p>
          <w:p w14:paraId="0BA91FA0" w14:textId="77777777" w:rsidR="0079382D" w:rsidRDefault="0079382D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E1F435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255161" w14:paraId="0CD82F4B" w14:textId="77777777" w:rsidTr="0079382D">
        <w:tc>
          <w:tcPr>
            <w:tcW w:w="1345" w:type="dxa"/>
          </w:tcPr>
          <w:p w14:paraId="6719823F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58A69BE1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0AB6DD49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2453E521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4189F1E3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51" w:type="dxa"/>
          </w:tcPr>
          <w:p w14:paraId="44428526" w14:textId="3440593E" w:rsidR="00397928" w:rsidRDefault="00000000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401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PK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36941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MR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2177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HP</w:t>
            </w:r>
          </w:p>
          <w:p w14:paraId="4B7BE610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4117591" w14:textId="77777777" w:rsidR="0079382D" w:rsidRDefault="0079382D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255161" w14:paraId="595E0AC8" w14:textId="77777777" w:rsidTr="0079382D">
        <w:tc>
          <w:tcPr>
            <w:tcW w:w="1345" w:type="dxa"/>
          </w:tcPr>
          <w:p w14:paraId="5C9B0E23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437A2FE7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418C8CEE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48076266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5E56B806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51" w:type="dxa"/>
          </w:tcPr>
          <w:p w14:paraId="26731793" w14:textId="508B2476" w:rsidR="00397928" w:rsidRDefault="00000000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743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PK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7426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MR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864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HP</w:t>
            </w:r>
          </w:p>
          <w:p w14:paraId="12BEC28E" w14:textId="77777777" w:rsidR="0079382D" w:rsidRDefault="0079382D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E9745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255161" w14:paraId="6A689DBD" w14:textId="77777777" w:rsidTr="0079382D">
        <w:tc>
          <w:tcPr>
            <w:tcW w:w="1345" w:type="dxa"/>
          </w:tcPr>
          <w:p w14:paraId="07D076E6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636DF9AB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0D100418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3A79C092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6BDD6F30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51" w:type="dxa"/>
          </w:tcPr>
          <w:p w14:paraId="0B1FD52E" w14:textId="2C7CF331" w:rsidR="00397928" w:rsidRDefault="00000000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513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PK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164002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MR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709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HP</w:t>
            </w:r>
          </w:p>
          <w:p w14:paraId="757A0F3B" w14:textId="77777777" w:rsidR="0079382D" w:rsidRDefault="0079382D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FF6F96" w14:textId="77777777" w:rsidR="001258F8" w:rsidRDefault="001258F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397928" w14:paraId="67F1BD90" w14:textId="77777777" w:rsidTr="0079382D">
        <w:tc>
          <w:tcPr>
            <w:tcW w:w="1345" w:type="dxa"/>
          </w:tcPr>
          <w:p w14:paraId="38D8EFE3" w14:textId="77777777" w:rsidR="00397928" w:rsidRDefault="0039792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75779BB9" w14:textId="77777777" w:rsidR="00397928" w:rsidRDefault="0039792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089DF442" w14:textId="77777777" w:rsidR="00397928" w:rsidRDefault="0039792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2EB038C2" w14:textId="77777777" w:rsidR="00397928" w:rsidRDefault="0039792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397E2778" w14:textId="77777777" w:rsidR="00397928" w:rsidRDefault="00397928" w:rsidP="0079382D">
            <w:pPr>
              <w:tabs>
                <w:tab w:val="center" w:pos="4968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51" w:type="dxa"/>
          </w:tcPr>
          <w:p w14:paraId="01024533" w14:textId="471BE15A" w:rsidR="00397928" w:rsidRDefault="00000000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472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82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PK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54738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MR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0250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28" w:rsidRPr="00EF601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97928" w:rsidRPr="00EF6013">
              <w:rPr>
                <w:rFonts w:ascii="Arial" w:hAnsi="Arial" w:cs="Arial"/>
                <w:b/>
                <w:sz w:val="20"/>
                <w:szCs w:val="20"/>
              </w:rPr>
              <w:t xml:space="preserve"> HP</w:t>
            </w:r>
          </w:p>
          <w:p w14:paraId="62688251" w14:textId="77777777" w:rsidR="00397928" w:rsidRDefault="00397928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CFAE4" w14:textId="77777777" w:rsidR="00397928" w:rsidRDefault="00397928" w:rsidP="0079382D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E61E45" w14:textId="77777777" w:rsidR="00BC7DBC" w:rsidRDefault="00BC7DBC" w:rsidP="00D35381">
      <w:pPr>
        <w:tabs>
          <w:tab w:val="center" w:pos="4968"/>
        </w:tabs>
        <w:rPr>
          <w:rFonts w:ascii="Arial" w:hAnsi="Arial" w:cs="Arial"/>
        </w:rPr>
      </w:pPr>
    </w:p>
    <w:p w14:paraId="27FA8FEA" w14:textId="795B26A2" w:rsidR="00D35381" w:rsidRDefault="000D2B2B" w:rsidP="00D35381">
      <w:pPr>
        <w:tabs>
          <w:tab w:val="center" w:pos="4968"/>
        </w:tabs>
        <w:rPr>
          <w:rFonts w:ascii="Arial" w:hAnsi="Arial" w:cs="Arial"/>
        </w:rPr>
      </w:pPr>
      <w:r>
        <w:rPr>
          <w:rFonts w:ascii="Arial" w:hAnsi="Arial" w:cs="Arial"/>
        </w:rPr>
        <w:t>I attest that the information contained in this log is true</w:t>
      </w:r>
      <w:r w:rsidR="000C5698">
        <w:rPr>
          <w:rFonts w:ascii="Arial" w:hAnsi="Arial" w:cs="Arial"/>
        </w:rPr>
        <w:t>, accurate, and complete to the best of my knowledge.</w:t>
      </w:r>
    </w:p>
    <w:p w14:paraId="5A89F3CF" w14:textId="77777777" w:rsidR="00BC7DBC" w:rsidRPr="000D2B2B" w:rsidRDefault="00BC7DBC" w:rsidP="00D35381">
      <w:pPr>
        <w:tabs>
          <w:tab w:val="center" w:pos="4968"/>
        </w:tabs>
        <w:rPr>
          <w:rFonts w:ascii="Arial" w:hAnsi="Arial" w:cs="Arial"/>
        </w:rPr>
      </w:pPr>
    </w:p>
    <w:p w14:paraId="74220A70" w14:textId="31D88856" w:rsidR="00A3430F" w:rsidRDefault="00A3430F">
      <w:proofErr w:type="gramStart"/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_____________________</w:t>
      </w:r>
    </w:p>
    <w:p w14:paraId="1286A777" w14:textId="107AA45C" w:rsidR="0079382D" w:rsidRDefault="0079382D" w:rsidP="00D35381">
      <w:pPr>
        <w:tabs>
          <w:tab w:val="center" w:pos="4968"/>
        </w:tabs>
        <w:rPr>
          <w:rFonts w:ascii="Arial" w:hAnsi="Arial" w:cs="Arial"/>
        </w:rPr>
      </w:pPr>
      <w:r w:rsidRPr="0079382D">
        <w:rPr>
          <w:rFonts w:ascii="Arial" w:hAnsi="Arial" w:cs="Arial"/>
        </w:rPr>
        <w:t>Signature of Person Completing the Form</w:t>
      </w:r>
      <w:r w:rsidR="00A3430F">
        <w:rPr>
          <w:rFonts w:ascii="Arial" w:hAnsi="Arial" w:cs="Arial"/>
        </w:rPr>
        <w:tab/>
      </w:r>
      <w:r w:rsidR="00A3430F">
        <w:rPr>
          <w:rFonts w:ascii="Arial" w:hAnsi="Arial" w:cs="Arial"/>
        </w:rPr>
        <w:tab/>
      </w:r>
      <w:r w:rsidR="00A3430F">
        <w:rPr>
          <w:rFonts w:ascii="Arial" w:hAnsi="Arial" w:cs="Arial"/>
        </w:rPr>
        <w:tab/>
      </w:r>
      <w:r w:rsidR="00A3430F">
        <w:rPr>
          <w:rFonts w:ascii="Arial" w:hAnsi="Arial" w:cs="Arial"/>
        </w:rPr>
        <w:tab/>
        <w:t>Date</w:t>
      </w:r>
    </w:p>
    <w:p w14:paraId="1F9921FD" w14:textId="77777777" w:rsidR="00793541" w:rsidRDefault="00793541" w:rsidP="00D35381">
      <w:pPr>
        <w:tabs>
          <w:tab w:val="center" w:pos="4968"/>
        </w:tabs>
        <w:rPr>
          <w:rFonts w:ascii="Arial" w:hAnsi="Arial" w:cs="Arial"/>
        </w:rPr>
      </w:pPr>
    </w:p>
    <w:p w14:paraId="7BD79476" w14:textId="77777777" w:rsidR="00793541" w:rsidRDefault="00793541" w:rsidP="00D35381">
      <w:pPr>
        <w:tabs>
          <w:tab w:val="center" w:pos="4968"/>
        </w:tabs>
        <w:rPr>
          <w:rFonts w:ascii="Arial" w:hAnsi="Arial" w:cs="Arial"/>
        </w:rPr>
      </w:pPr>
    </w:p>
    <w:p w14:paraId="50885330" w14:textId="3973DB76" w:rsidR="00793541" w:rsidRDefault="00793541">
      <w:r>
        <w:rPr>
          <w:rFonts w:ascii="Arial" w:hAnsi="Arial" w:cs="Arial"/>
        </w:rPr>
        <w:t>_____</w:t>
      </w:r>
      <w:r w:rsidR="00635CC1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</w:t>
      </w:r>
    </w:p>
    <w:p w14:paraId="7F4475C0" w14:textId="7D47335E" w:rsidR="00793541" w:rsidRDefault="00793541" w:rsidP="00D35381">
      <w:pPr>
        <w:tabs>
          <w:tab w:val="center" w:pos="4968"/>
        </w:tabs>
        <w:rPr>
          <w:rFonts w:ascii="Arial" w:hAnsi="Arial" w:cs="Arial"/>
        </w:rPr>
      </w:pPr>
      <w:r>
        <w:rPr>
          <w:rFonts w:ascii="Arial" w:hAnsi="Arial" w:cs="Arial"/>
        </w:rPr>
        <w:t>Printed</w:t>
      </w:r>
      <w:r w:rsidR="00635CC1">
        <w:rPr>
          <w:rFonts w:ascii="Arial" w:hAnsi="Arial" w:cs="Arial"/>
        </w:rPr>
        <w:t xml:space="preserve"> Name of Person Completing the Form</w:t>
      </w:r>
    </w:p>
    <w:p w14:paraId="79B5C0FC" w14:textId="25BFCAE7" w:rsidR="00C056DC" w:rsidRDefault="00196113" w:rsidP="00196113">
      <w:pPr>
        <w:ind w:hanging="360"/>
        <w:jc w:val="center"/>
        <w:rPr>
          <w:rFonts w:ascii="Arial" w:hAnsi="Arial" w:cs="Arial"/>
        </w:rPr>
      </w:pPr>
      <w:r w:rsidRPr="006655C1">
        <w:rPr>
          <w:rFonts w:ascii="Arial" w:hAnsi="Arial" w:cs="Arial"/>
          <w:b/>
          <w:sz w:val="28"/>
          <w:szCs w:val="28"/>
        </w:rPr>
        <w:lastRenderedPageBreak/>
        <w:t>Directions: Micro-Purchase Log</w:t>
      </w:r>
    </w:p>
    <w:p w14:paraId="087CFF4F" w14:textId="77777777" w:rsidR="00C056DC" w:rsidRDefault="00C056DC" w:rsidP="00D35381">
      <w:pPr>
        <w:tabs>
          <w:tab w:val="center" w:pos="4968"/>
        </w:tabs>
        <w:rPr>
          <w:rFonts w:ascii="Arial" w:hAnsi="Arial" w:cs="Arial"/>
        </w:rPr>
      </w:pPr>
    </w:p>
    <w:p w14:paraId="76371F71" w14:textId="77777777" w:rsidR="00AD667D" w:rsidRDefault="00C056DC" w:rsidP="00C056DC">
      <w:pPr>
        <w:pStyle w:val="Default"/>
        <w:shd w:val="clear" w:color="auto" w:fill="FFFFFF" w:themeFill="background1"/>
        <w:spacing w:before="20"/>
        <w:ind w:left="-36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  <w:u w:val="single"/>
        </w:rPr>
        <w:t>Purpose:</w:t>
      </w:r>
      <w:r w:rsidRPr="0068388C">
        <w:rPr>
          <w:rFonts w:ascii="Arial" w:hAnsi="Arial" w:cs="Arial"/>
          <w:b/>
          <w:sz w:val="22"/>
          <w:szCs w:val="22"/>
        </w:rPr>
        <w:t xml:space="preserve"> </w:t>
      </w:r>
      <w:r w:rsidRPr="0068388C">
        <w:rPr>
          <w:rFonts w:ascii="Arial" w:hAnsi="Arial" w:cs="Arial"/>
          <w:bCs/>
          <w:sz w:val="22"/>
          <w:szCs w:val="22"/>
        </w:rPr>
        <w:t>This</w:t>
      </w:r>
      <w:r w:rsidRPr="0068388C">
        <w:rPr>
          <w:rFonts w:ascii="Arial" w:hAnsi="Arial" w:cs="Arial"/>
          <w:sz w:val="22"/>
          <w:szCs w:val="22"/>
        </w:rPr>
        <w:t xml:space="preserve"> tool is intended to track aggregate single purchases of less than or equal </w:t>
      </w:r>
      <w:r w:rsidRPr="00B17785">
        <w:rPr>
          <w:rFonts w:ascii="Arial" w:hAnsi="Arial" w:cs="Arial"/>
          <w:sz w:val="22"/>
          <w:szCs w:val="22"/>
        </w:rPr>
        <w:t xml:space="preserve">to </w:t>
      </w:r>
      <w:r w:rsidR="00F20B64">
        <w:rPr>
          <w:rFonts w:ascii="Arial" w:hAnsi="Arial" w:cs="Arial"/>
          <w:sz w:val="22"/>
          <w:szCs w:val="22"/>
        </w:rPr>
        <w:t>the federal micro-purchase threshold</w:t>
      </w:r>
      <w:r w:rsidRPr="0068388C">
        <w:rPr>
          <w:rFonts w:ascii="Arial" w:hAnsi="Arial" w:cs="Arial"/>
          <w:sz w:val="22"/>
          <w:szCs w:val="22"/>
        </w:rPr>
        <w:t>, or the most restrictive threshold if an SFA has a lower threshold as identified in their local board policies. This tool also helps the SFA to maintain the documentation required to demonstrate compliance with the micro-purchase regulations.</w:t>
      </w:r>
      <w:r w:rsidR="008C1DC7">
        <w:rPr>
          <w:rFonts w:ascii="Arial" w:hAnsi="Arial" w:cs="Arial"/>
          <w:sz w:val="22"/>
          <w:szCs w:val="22"/>
        </w:rPr>
        <w:t xml:space="preserve">  </w:t>
      </w:r>
    </w:p>
    <w:p w14:paraId="368232D9" w14:textId="5CF3209D" w:rsidR="00C056DC" w:rsidRPr="0068388C" w:rsidRDefault="00196113" w:rsidP="00C056DC">
      <w:pPr>
        <w:pStyle w:val="Default"/>
        <w:shd w:val="clear" w:color="auto" w:fill="FFFFFF" w:themeFill="background1"/>
        <w:spacing w:before="20"/>
        <w:ind w:left="-36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FE60F3" wp14:editId="6CBD2BD4">
                <wp:simplePos x="0" y="0"/>
                <wp:positionH relativeFrom="column">
                  <wp:posOffset>5323840</wp:posOffset>
                </wp:positionH>
                <wp:positionV relativeFrom="paragraph">
                  <wp:posOffset>35587</wp:posOffset>
                </wp:positionV>
                <wp:extent cx="2360930" cy="1404620"/>
                <wp:effectExtent l="0" t="0" r="158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AAABB" w14:textId="77777777" w:rsidR="00C056DC" w:rsidRPr="00952A8E" w:rsidRDefault="00C056DC" w:rsidP="00C056DC">
                            <w:pPr>
                              <w:pStyle w:val="Default"/>
                              <w:shd w:val="clear" w:color="auto" w:fill="FFFFFF" w:themeFill="background1"/>
                              <w:ind w:left="720" w:hanging="5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C4B4E1" w14:textId="77777777" w:rsidR="00C056DC" w:rsidRPr="00BB2ACA" w:rsidRDefault="00C056DC" w:rsidP="00C056DC">
                            <w:pPr>
                              <w:pStyle w:val="Default"/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trike/>
                              </w:rPr>
                            </w:pPr>
                            <w:r w:rsidRPr="00BB2ACA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SFAs are prohibited from breaking larger purchases into smaller purchases </w:t>
                            </w:r>
                            <w:proofErr w:type="gramStart"/>
                            <w:r w:rsidRPr="00BB2ACA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in order to</w:t>
                            </w:r>
                            <w:proofErr w:type="gramEnd"/>
                            <w:r w:rsidRPr="00BB2ACA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 circumvent the procurement requirements for the informal purchase methods or formal purchase methods.</w:t>
                            </w:r>
                          </w:p>
                          <w:p w14:paraId="315BF9C6" w14:textId="77777777" w:rsidR="00C056DC" w:rsidRDefault="00C056DC" w:rsidP="00C056D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FE60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2pt;margin-top:2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" fillcolor="white [3201]" strokecolor="black [3200]" strokeweight="1pt">
                <v:textbox style="mso-fit-shape-to-text:t">
                  <w:txbxContent>
                    <w:p w14:paraId="728AAABB" w14:textId="77777777" w:rsidR="00C056DC" w:rsidRPr="00952A8E" w:rsidRDefault="00C056DC" w:rsidP="00C056DC">
                      <w:pPr>
                        <w:pStyle w:val="Default"/>
                        <w:shd w:val="clear" w:color="auto" w:fill="FFFFFF" w:themeFill="background1"/>
                        <w:ind w:left="720" w:hanging="5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CC4B4E1" w14:textId="77777777" w:rsidR="00C056DC" w:rsidRPr="00BB2ACA" w:rsidRDefault="00C056DC" w:rsidP="00C056DC">
                      <w:pPr>
                        <w:pStyle w:val="Default"/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iCs/>
                          <w:strike/>
                        </w:rPr>
                      </w:pPr>
                      <w:r w:rsidRPr="00BB2ACA">
                        <w:rPr>
                          <w:rFonts w:ascii="Arial" w:hAnsi="Arial" w:cs="Arial"/>
                          <w:b/>
                          <w:iCs/>
                        </w:rPr>
                        <w:t xml:space="preserve">SFAs are prohibited from breaking larger purchases into smaller purchases </w:t>
                      </w:r>
                      <w:proofErr w:type="gramStart"/>
                      <w:r w:rsidRPr="00BB2ACA">
                        <w:rPr>
                          <w:rFonts w:ascii="Arial" w:hAnsi="Arial" w:cs="Arial"/>
                          <w:b/>
                          <w:iCs/>
                        </w:rPr>
                        <w:t>in order to</w:t>
                      </w:r>
                      <w:proofErr w:type="gramEnd"/>
                      <w:r w:rsidRPr="00BB2ACA">
                        <w:rPr>
                          <w:rFonts w:ascii="Arial" w:hAnsi="Arial" w:cs="Arial"/>
                          <w:b/>
                          <w:iCs/>
                        </w:rPr>
                        <w:t xml:space="preserve"> circumvent the procurement requirements for the informal purchase methods or formal purchase methods.</w:t>
                      </w:r>
                    </w:p>
                    <w:p w14:paraId="315BF9C6" w14:textId="77777777" w:rsidR="00C056DC" w:rsidRDefault="00C056DC" w:rsidP="00C056DC"/>
                  </w:txbxContent>
                </v:textbox>
                <w10:wrap type="square"/>
              </v:shape>
            </w:pict>
          </mc:Fallback>
        </mc:AlternateContent>
      </w:r>
    </w:p>
    <w:p w14:paraId="3BE57531" w14:textId="7AA794E5" w:rsidR="00C056DC" w:rsidRPr="00AD667D" w:rsidRDefault="00C056DC" w:rsidP="00C056DC">
      <w:pPr>
        <w:pStyle w:val="Default"/>
        <w:shd w:val="clear" w:color="auto" w:fill="FFFFFF" w:themeFill="background1"/>
        <w:spacing w:before="20"/>
        <w:ind w:left="-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68388C">
        <w:rPr>
          <w:rFonts w:ascii="Arial" w:hAnsi="Arial" w:cs="Arial"/>
          <w:b/>
          <w:sz w:val="22"/>
          <w:szCs w:val="22"/>
          <w:u w:val="single"/>
        </w:rPr>
        <w:t>Directions</w:t>
      </w:r>
      <w:r w:rsidR="00AD667D">
        <w:rPr>
          <w:rFonts w:ascii="Arial" w:hAnsi="Arial" w:cs="Arial"/>
          <w:b/>
          <w:sz w:val="22"/>
          <w:szCs w:val="22"/>
          <w:u w:val="single"/>
        </w:rPr>
        <w:t>:</w:t>
      </w:r>
    </w:p>
    <w:p w14:paraId="6CCDA1C7" w14:textId="77777777" w:rsidR="00C056DC" w:rsidRPr="0068388C" w:rsidRDefault="00C056DC" w:rsidP="00C056DC">
      <w:pPr>
        <w:pStyle w:val="Default"/>
        <w:shd w:val="clear" w:color="auto" w:fill="FFFFFF" w:themeFill="background1"/>
        <w:spacing w:before="20"/>
        <w:ind w:left="-360"/>
        <w:jc w:val="both"/>
        <w:rPr>
          <w:rFonts w:ascii="Arial" w:hAnsi="Arial" w:cs="Arial"/>
          <w:b/>
          <w:sz w:val="22"/>
          <w:szCs w:val="22"/>
        </w:rPr>
      </w:pPr>
    </w:p>
    <w:p w14:paraId="30B1D251" w14:textId="67FB7E62" w:rsidR="00C056DC" w:rsidRDefault="00C056DC" w:rsidP="00C056DC">
      <w:pPr>
        <w:pStyle w:val="Default"/>
        <w:shd w:val="clear" w:color="auto" w:fill="FFFFFF" w:themeFill="background1"/>
        <w:ind w:left="734" w:hanging="547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 xml:space="preserve">SFA Name: </w:t>
      </w:r>
      <w:r w:rsidRPr="0068388C">
        <w:rPr>
          <w:rFonts w:ascii="Arial" w:hAnsi="Arial" w:cs="Arial"/>
          <w:sz w:val="22"/>
          <w:szCs w:val="22"/>
        </w:rPr>
        <w:t>Record the name of the SFA in designated space.</w:t>
      </w:r>
      <w:r w:rsidR="00E901AB">
        <w:rPr>
          <w:rFonts w:ascii="Arial" w:hAnsi="Arial" w:cs="Arial"/>
          <w:sz w:val="22"/>
          <w:szCs w:val="22"/>
        </w:rPr>
        <w:t xml:space="preserve">  </w:t>
      </w:r>
    </w:p>
    <w:p w14:paraId="0924FEC4" w14:textId="77777777" w:rsidR="00E901AB" w:rsidRPr="0068388C" w:rsidRDefault="00E901AB" w:rsidP="00C056DC">
      <w:pPr>
        <w:pStyle w:val="Default"/>
        <w:shd w:val="clear" w:color="auto" w:fill="FFFFFF" w:themeFill="background1"/>
        <w:ind w:left="734" w:hanging="547"/>
        <w:jc w:val="both"/>
        <w:rPr>
          <w:rFonts w:ascii="Arial" w:hAnsi="Arial" w:cs="Arial"/>
          <w:sz w:val="22"/>
          <w:szCs w:val="22"/>
        </w:rPr>
      </w:pPr>
    </w:p>
    <w:p w14:paraId="30DE3B0E" w14:textId="77777777" w:rsidR="00C056DC" w:rsidRPr="0068388C" w:rsidRDefault="00C056DC" w:rsidP="00C056DC">
      <w:pPr>
        <w:pStyle w:val="Default"/>
        <w:shd w:val="clear" w:color="auto" w:fill="FFFFFF" w:themeFill="background1"/>
        <w:ind w:left="734" w:hanging="547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>School Year:</w:t>
      </w:r>
      <w:r w:rsidRPr="0068388C">
        <w:rPr>
          <w:rFonts w:ascii="Arial" w:hAnsi="Arial" w:cs="Arial"/>
          <w:sz w:val="22"/>
          <w:szCs w:val="22"/>
        </w:rPr>
        <w:t xml:space="preserve"> </w:t>
      </w:r>
      <w:r w:rsidRPr="0068388C">
        <w:rPr>
          <w:rFonts w:ascii="Arial" w:hAnsi="Arial" w:cs="Arial"/>
          <w:color w:val="auto"/>
          <w:sz w:val="22"/>
          <w:szCs w:val="22"/>
        </w:rPr>
        <w:t>Record the school year</w:t>
      </w:r>
      <w:r w:rsidRPr="0068388C">
        <w:rPr>
          <w:rFonts w:ascii="Arial" w:hAnsi="Arial" w:cs="Arial"/>
          <w:sz w:val="22"/>
          <w:szCs w:val="22"/>
        </w:rPr>
        <w:t xml:space="preserve"> the micro-purchase was made. </w:t>
      </w:r>
    </w:p>
    <w:p w14:paraId="588C4274" w14:textId="77777777" w:rsidR="00C056DC" w:rsidRPr="0068388C" w:rsidRDefault="00C056DC" w:rsidP="00C056DC">
      <w:pPr>
        <w:pStyle w:val="Default"/>
        <w:shd w:val="clear" w:color="auto" w:fill="FFFFFF" w:themeFill="background1"/>
        <w:ind w:left="734" w:hanging="547"/>
        <w:jc w:val="both"/>
        <w:rPr>
          <w:rFonts w:ascii="Arial" w:hAnsi="Arial" w:cs="Arial"/>
          <w:sz w:val="22"/>
          <w:szCs w:val="22"/>
        </w:rPr>
      </w:pPr>
    </w:p>
    <w:p w14:paraId="7F2C304E" w14:textId="77777777" w:rsidR="00E901AB" w:rsidRPr="00E72ECD" w:rsidRDefault="00C056DC" w:rsidP="00E901AB">
      <w:pPr>
        <w:pStyle w:val="Default"/>
        <w:shd w:val="clear" w:color="auto" w:fill="FFFFFF" w:themeFill="background1"/>
        <w:ind w:left="734" w:hanging="547"/>
        <w:jc w:val="both"/>
        <w:rPr>
          <w:rFonts w:ascii="Arial" w:hAnsi="Arial" w:cs="Arial"/>
          <w:b/>
          <w:bCs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>Date of Purchase</w:t>
      </w:r>
      <w:r w:rsidRPr="0068388C">
        <w:rPr>
          <w:rFonts w:ascii="Arial" w:hAnsi="Arial" w:cs="Arial"/>
          <w:sz w:val="22"/>
          <w:szCs w:val="22"/>
        </w:rPr>
        <w:t>: Record the date of micro-purchase in the designated space.</w:t>
      </w:r>
      <w:r w:rsidR="00E901AB">
        <w:rPr>
          <w:rFonts w:ascii="Arial" w:hAnsi="Arial" w:cs="Arial"/>
          <w:sz w:val="22"/>
          <w:szCs w:val="22"/>
        </w:rPr>
        <w:t xml:space="preserve">  </w:t>
      </w:r>
      <w:r w:rsidR="00E901AB" w:rsidRPr="00E72ECD">
        <w:rPr>
          <w:rFonts w:ascii="Arial" w:hAnsi="Arial" w:cs="Arial"/>
          <w:b/>
          <w:bCs/>
          <w:sz w:val="22"/>
          <w:szCs w:val="22"/>
        </w:rPr>
        <w:t>If all spaces on the log are filled, please add additional rows as needed.</w:t>
      </w:r>
    </w:p>
    <w:p w14:paraId="45A6AEE1" w14:textId="77777777" w:rsidR="00C056DC" w:rsidRPr="0068388C" w:rsidRDefault="00C056DC" w:rsidP="00C056DC">
      <w:pPr>
        <w:pStyle w:val="Default"/>
        <w:shd w:val="clear" w:color="auto" w:fill="FFFFFF" w:themeFill="background1"/>
        <w:ind w:left="734" w:hanging="547"/>
        <w:jc w:val="both"/>
        <w:rPr>
          <w:rFonts w:ascii="Arial" w:hAnsi="Arial" w:cs="Arial"/>
          <w:sz w:val="22"/>
          <w:szCs w:val="22"/>
        </w:rPr>
      </w:pPr>
    </w:p>
    <w:p w14:paraId="268FB812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 xml:space="preserve">Contractor/Supplier Name &amp; Address: </w:t>
      </w:r>
      <w:r w:rsidRPr="0068388C">
        <w:rPr>
          <w:rFonts w:ascii="Arial" w:hAnsi="Arial" w:cs="Arial"/>
          <w:sz w:val="22"/>
          <w:szCs w:val="22"/>
        </w:rPr>
        <w:t>Record the name and address of the contractor or supplier in the designated space. SFAs should spread micro-purchases among a variety of contractors or suppliers throughout the school year.</w:t>
      </w:r>
    </w:p>
    <w:p w14:paraId="72954535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</w:p>
    <w:p w14:paraId="638CE4B5" w14:textId="77777777" w:rsidR="00C056DC" w:rsidRPr="0068388C" w:rsidRDefault="00C056DC" w:rsidP="00C056DC">
      <w:pPr>
        <w:pStyle w:val="Default"/>
        <w:shd w:val="clear" w:color="auto" w:fill="FFFFFF" w:themeFill="background1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68388C">
        <w:rPr>
          <w:rFonts w:ascii="Arial" w:hAnsi="Arial" w:cs="Arial"/>
          <w:b/>
          <w:bCs/>
          <w:i/>
          <w:iCs/>
          <w:sz w:val="22"/>
          <w:szCs w:val="22"/>
        </w:rPr>
        <w:t>[Note: If the SFA is in a remote area and does not have access to a variety of contractors or suppliers, the person completing the form should document this information and include that documentation with the micro-purchase log]</w:t>
      </w:r>
    </w:p>
    <w:p w14:paraId="2F2EE7AB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</w:p>
    <w:p w14:paraId="357A64E3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 xml:space="preserve">Product(s) and/or Service(s) Purchases (Quantity &amp; Description): </w:t>
      </w:r>
      <w:r w:rsidRPr="0068388C">
        <w:rPr>
          <w:rFonts w:ascii="Arial" w:hAnsi="Arial" w:cs="Arial"/>
          <w:sz w:val="22"/>
          <w:szCs w:val="22"/>
        </w:rPr>
        <w:t>List the product(s) and/or service(s) included in the aggregate total for this purchase in the designated space.  (</w:t>
      </w:r>
      <w:r w:rsidRPr="0068388C">
        <w:rPr>
          <w:rFonts w:ascii="Arial" w:hAnsi="Arial" w:cs="Arial"/>
          <w:i/>
          <w:sz w:val="22"/>
          <w:szCs w:val="22"/>
        </w:rPr>
        <w:t>For Example: 12 gallons of 1% white milk</w:t>
      </w:r>
      <w:r w:rsidRPr="0068388C">
        <w:rPr>
          <w:rFonts w:ascii="Arial" w:hAnsi="Arial" w:cs="Arial"/>
          <w:sz w:val="22"/>
          <w:szCs w:val="22"/>
        </w:rPr>
        <w:t xml:space="preserve">, </w:t>
      </w:r>
      <w:r w:rsidRPr="0068388C">
        <w:rPr>
          <w:rFonts w:ascii="Arial" w:hAnsi="Arial" w:cs="Arial"/>
          <w:i/>
          <w:sz w:val="22"/>
          <w:szCs w:val="22"/>
        </w:rPr>
        <w:t>18 pkgs (packages) of 8 count whole grain rich hamburger buns)</w:t>
      </w:r>
    </w:p>
    <w:p w14:paraId="337D232B" w14:textId="77777777" w:rsidR="00C056DC" w:rsidRPr="0068388C" w:rsidRDefault="00C056DC" w:rsidP="00C056DC">
      <w:pPr>
        <w:pStyle w:val="Default"/>
        <w:shd w:val="clear" w:color="auto" w:fill="FFFFFF" w:themeFill="background1"/>
        <w:ind w:left="1440" w:firstLine="720"/>
        <w:jc w:val="both"/>
        <w:rPr>
          <w:rFonts w:ascii="Arial" w:hAnsi="Arial" w:cs="Arial"/>
          <w:i/>
          <w:sz w:val="22"/>
          <w:szCs w:val="22"/>
        </w:rPr>
      </w:pPr>
    </w:p>
    <w:p w14:paraId="62BB0621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 xml:space="preserve">Unit Price for Each Item: </w:t>
      </w:r>
      <w:r w:rsidRPr="0068388C">
        <w:rPr>
          <w:rFonts w:ascii="Arial" w:hAnsi="Arial" w:cs="Arial"/>
          <w:sz w:val="22"/>
          <w:szCs w:val="22"/>
        </w:rPr>
        <w:t xml:space="preserve">Record the amount of each unit purchased in the designated space. </w:t>
      </w:r>
    </w:p>
    <w:p w14:paraId="3BE71434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sz w:val="22"/>
          <w:szCs w:val="22"/>
        </w:rPr>
        <w:t xml:space="preserve"> </w:t>
      </w:r>
    </w:p>
    <w:p w14:paraId="2AFEDE2B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 xml:space="preserve">Total Aggregate Cost: </w:t>
      </w:r>
      <w:r w:rsidRPr="0068388C">
        <w:rPr>
          <w:rFonts w:ascii="Arial" w:hAnsi="Arial" w:cs="Arial"/>
          <w:sz w:val="22"/>
          <w:szCs w:val="22"/>
        </w:rPr>
        <w:t xml:space="preserve">Record the total aggregate cost for the invoice/receipt in the designated space.  The SFA </w:t>
      </w:r>
      <w:r w:rsidRPr="0068388C">
        <w:rPr>
          <w:rFonts w:ascii="Arial" w:hAnsi="Arial" w:cs="Arial"/>
          <w:sz w:val="22"/>
          <w:szCs w:val="22"/>
          <w:u w:val="single"/>
        </w:rPr>
        <w:t>must</w:t>
      </w:r>
      <w:r w:rsidRPr="0068388C">
        <w:rPr>
          <w:rFonts w:ascii="Arial" w:hAnsi="Arial" w:cs="Arial"/>
          <w:sz w:val="22"/>
          <w:szCs w:val="22"/>
        </w:rPr>
        <w:t xml:space="preserve"> also retain the invoice/receipt for this purchase with this form or with other procurement documents and/or financial records.</w:t>
      </w:r>
    </w:p>
    <w:p w14:paraId="0E9DD1D8" w14:textId="77777777" w:rsidR="00C056DC" w:rsidRPr="0068388C" w:rsidRDefault="00C056DC" w:rsidP="00C056DC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788041D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bCs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 xml:space="preserve">Reasonable Price Determination: </w:t>
      </w:r>
      <w:r w:rsidRPr="0068388C">
        <w:rPr>
          <w:rFonts w:ascii="Arial" w:hAnsi="Arial" w:cs="Arial"/>
          <w:bCs/>
          <w:sz w:val="22"/>
          <w:szCs w:val="22"/>
        </w:rPr>
        <w:t>Check the box to indicate how the price was determined to be reasonable. Please keep documentation on file as to how you determined the price was reasonable.</w:t>
      </w:r>
    </w:p>
    <w:p w14:paraId="1812B2AA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b/>
          <w:sz w:val="22"/>
          <w:szCs w:val="22"/>
        </w:rPr>
      </w:pPr>
    </w:p>
    <w:p w14:paraId="205CED57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>Rationale for Reasonable Price Determination:</w:t>
      </w:r>
      <w:r w:rsidRPr="0068388C">
        <w:rPr>
          <w:rFonts w:ascii="Arial" w:hAnsi="Arial" w:cs="Arial"/>
          <w:sz w:val="22"/>
          <w:szCs w:val="22"/>
        </w:rPr>
        <w:t xml:space="preserve"> Provide a short, descriptive statement that explains what method the SFA used to ensure that the cost of the product(s) and/or service(s) was reasonable in the designated space. </w:t>
      </w:r>
    </w:p>
    <w:p w14:paraId="2809E452" w14:textId="77777777" w:rsidR="00C056DC" w:rsidRPr="0068388C" w:rsidRDefault="00C056DC" w:rsidP="00C056DC">
      <w:pPr>
        <w:pStyle w:val="Default"/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1E88DCBB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>Signature of Person Completing This Form:</w:t>
      </w:r>
      <w:r w:rsidRPr="0068388C">
        <w:rPr>
          <w:rFonts w:ascii="Arial" w:hAnsi="Arial" w:cs="Arial"/>
          <w:sz w:val="22"/>
          <w:szCs w:val="22"/>
        </w:rPr>
        <w:t xml:space="preserve"> Ensure that the person contacting the contractors/suppliers and completing the form signs the form in the designated space. </w:t>
      </w:r>
    </w:p>
    <w:p w14:paraId="0388BB98" w14:textId="77777777" w:rsidR="00C056DC" w:rsidRPr="0068388C" w:rsidRDefault="00C056DC" w:rsidP="00C056D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</w:p>
    <w:p w14:paraId="4A488FE0" w14:textId="299B1E89" w:rsidR="00C056DC" w:rsidRPr="0079382D" w:rsidRDefault="00C056DC" w:rsidP="0068388C">
      <w:pPr>
        <w:pStyle w:val="Default"/>
        <w:shd w:val="clear" w:color="auto" w:fill="FFFFFF" w:themeFill="background1"/>
        <w:ind w:left="720" w:hanging="540"/>
        <w:jc w:val="both"/>
        <w:rPr>
          <w:rFonts w:ascii="Arial" w:hAnsi="Arial" w:cs="Arial"/>
          <w:sz w:val="22"/>
          <w:szCs w:val="22"/>
        </w:rPr>
      </w:pPr>
      <w:r w:rsidRPr="0068388C">
        <w:rPr>
          <w:rFonts w:ascii="Arial" w:hAnsi="Arial" w:cs="Arial"/>
          <w:b/>
          <w:sz w:val="22"/>
          <w:szCs w:val="22"/>
        </w:rPr>
        <w:t>Date:</w:t>
      </w:r>
      <w:r w:rsidRPr="0068388C">
        <w:rPr>
          <w:rFonts w:ascii="Arial" w:hAnsi="Arial" w:cs="Arial"/>
          <w:sz w:val="22"/>
          <w:szCs w:val="22"/>
        </w:rPr>
        <w:t xml:space="preserve"> Record the date the person completing the form signs the completed form in the designated space.  Attach additional documentation as appropriate to this form.</w:t>
      </w:r>
    </w:p>
    <w:sectPr w:rsidR="00C056DC" w:rsidRPr="0079382D" w:rsidSect="00BC7DBC">
      <w:footerReference w:type="default" r:id="rId6"/>
      <w:pgSz w:w="15840" w:h="12240" w:orient="landscape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B4D6" w14:textId="77777777" w:rsidR="005E2259" w:rsidRDefault="005E2259" w:rsidP="00ED5D30">
      <w:r>
        <w:separator/>
      </w:r>
    </w:p>
  </w:endnote>
  <w:endnote w:type="continuationSeparator" w:id="0">
    <w:p w14:paraId="24BD9EA4" w14:textId="77777777" w:rsidR="005E2259" w:rsidRDefault="005E2259" w:rsidP="00E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9FFA" w14:textId="50F03E67" w:rsidR="0068388C" w:rsidRDefault="0068388C">
    <w:pPr>
      <w:pStyle w:val="Footer"/>
    </w:pPr>
    <w:r>
      <w:ptab w:relativeTo="margin" w:alignment="center" w:leader="none"/>
    </w:r>
    <w:r>
      <w:t xml:space="preserve"> </w:t>
    </w:r>
    <w:r>
      <w:tab/>
    </w:r>
    <w:r>
      <w:tab/>
    </w:r>
    <w:r>
      <w:tab/>
    </w:r>
    <w:r>
      <w:tab/>
      <w:t>Revised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D2E7" w14:textId="77777777" w:rsidR="005E2259" w:rsidRDefault="005E2259" w:rsidP="00ED5D30">
      <w:r>
        <w:separator/>
      </w:r>
    </w:p>
  </w:footnote>
  <w:footnote w:type="continuationSeparator" w:id="0">
    <w:p w14:paraId="1A1FEC75" w14:textId="77777777" w:rsidR="005E2259" w:rsidRDefault="005E2259" w:rsidP="00ED5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30"/>
    <w:rsid w:val="000126CC"/>
    <w:rsid w:val="00013893"/>
    <w:rsid w:val="00042650"/>
    <w:rsid w:val="00056F74"/>
    <w:rsid w:val="000C5698"/>
    <w:rsid w:val="000D2B2B"/>
    <w:rsid w:val="000F55D0"/>
    <w:rsid w:val="001258F8"/>
    <w:rsid w:val="00196113"/>
    <w:rsid w:val="00255161"/>
    <w:rsid w:val="00397928"/>
    <w:rsid w:val="004854B5"/>
    <w:rsid w:val="004B4C3F"/>
    <w:rsid w:val="005012FE"/>
    <w:rsid w:val="00547358"/>
    <w:rsid w:val="005E2259"/>
    <w:rsid w:val="006050A5"/>
    <w:rsid w:val="00635CC1"/>
    <w:rsid w:val="0068388C"/>
    <w:rsid w:val="006907D7"/>
    <w:rsid w:val="006F6AC0"/>
    <w:rsid w:val="007366EF"/>
    <w:rsid w:val="00793541"/>
    <w:rsid w:val="0079382D"/>
    <w:rsid w:val="007F3B2F"/>
    <w:rsid w:val="00813756"/>
    <w:rsid w:val="008C1DC7"/>
    <w:rsid w:val="008F7094"/>
    <w:rsid w:val="00935616"/>
    <w:rsid w:val="00950705"/>
    <w:rsid w:val="00971304"/>
    <w:rsid w:val="0098669C"/>
    <w:rsid w:val="009C2960"/>
    <w:rsid w:val="009E490C"/>
    <w:rsid w:val="009F2C25"/>
    <w:rsid w:val="00A3430F"/>
    <w:rsid w:val="00A9539F"/>
    <w:rsid w:val="00AC640E"/>
    <w:rsid w:val="00AD667D"/>
    <w:rsid w:val="00AE20BC"/>
    <w:rsid w:val="00B10EC8"/>
    <w:rsid w:val="00B17785"/>
    <w:rsid w:val="00B22C56"/>
    <w:rsid w:val="00BC5637"/>
    <w:rsid w:val="00BC7DBC"/>
    <w:rsid w:val="00C012C1"/>
    <w:rsid w:val="00C056DC"/>
    <w:rsid w:val="00C263FC"/>
    <w:rsid w:val="00C92D4F"/>
    <w:rsid w:val="00D35381"/>
    <w:rsid w:val="00D457FE"/>
    <w:rsid w:val="00D7456D"/>
    <w:rsid w:val="00D86AEB"/>
    <w:rsid w:val="00DA0774"/>
    <w:rsid w:val="00DB3457"/>
    <w:rsid w:val="00DC57B7"/>
    <w:rsid w:val="00E72ECD"/>
    <w:rsid w:val="00E901AB"/>
    <w:rsid w:val="00EB030A"/>
    <w:rsid w:val="00ED4491"/>
    <w:rsid w:val="00ED5D30"/>
    <w:rsid w:val="00F20B64"/>
    <w:rsid w:val="00F336AB"/>
    <w:rsid w:val="00F36EB1"/>
    <w:rsid w:val="00F401BA"/>
    <w:rsid w:val="00F63824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F78F"/>
  <w15:chartTrackingRefBased/>
  <w15:docId w15:val="{2616F382-C4B4-415D-ADB6-77A71BF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30"/>
    <w:pPr>
      <w:spacing w:after="0" w:line="240" w:lineRule="auto"/>
    </w:pPr>
    <w:rPr>
      <w:rFonts w:ascii="Palatino Linotype" w:eastAsia="Times New Roman" w:hAnsi="Palatino Linotype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D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D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D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D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D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D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D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D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D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D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5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D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5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D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5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D5D30"/>
    <w:pPr>
      <w:spacing w:after="0" w:line="240" w:lineRule="auto"/>
    </w:pPr>
    <w:rPr>
      <w:rFonts w:ascii="Palatino Linotype" w:eastAsia="Times New Roman" w:hAnsi="Palatino Linotype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D30"/>
    <w:rPr>
      <w:rFonts w:ascii="Palatino Linotype" w:eastAsia="Times New Roman" w:hAnsi="Palatino Linotype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D30"/>
    <w:rPr>
      <w:rFonts w:ascii="Palatino Linotype" w:eastAsia="Times New Roman" w:hAnsi="Palatino Linotype" w:cs="Times New Roman"/>
      <w:kern w:val="0"/>
      <w:sz w:val="22"/>
      <w:szCs w:val="22"/>
      <w14:ligatures w14:val="none"/>
    </w:rPr>
  </w:style>
  <w:style w:type="character" w:customStyle="1" w:styleId="DefaultChar">
    <w:name w:val="Default Char"/>
    <w:basedOn w:val="DefaultParagraphFont"/>
    <w:link w:val="Default"/>
    <w:locked/>
    <w:rsid w:val="00C056DC"/>
    <w:rPr>
      <w:color w:val="000000"/>
    </w:rPr>
  </w:style>
  <w:style w:type="paragraph" w:customStyle="1" w:styleId="Default">
    <w:name w:val="Default"/>
    <w:basedOn w:val="Normal"/>
    <w:link w:val="DefaultChar"/>
    <w:rsid w:val="00C056DC"/>
    <w:pPr>
      <w:autoSpaceDE w:val="0"/>
      <w:autoSpaceDN w:val="0"/>
    </w:pPr>
    <w:rPr>
      <w:rFonts w:asciiTheme="minorHAnsi" w:eastAsiaTheme="minorHAnsi" w:hAnsiTheme="minorHAnsi" w:cstheme="minorBidi"/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2</Pages>
  <Words>536</Words>
  <Characters>2916</Characters>
  <Application>Microsoft Office Word</Application>
  <DocSecurity>0</DocSecurity>
  <Lines>138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Findley</dc:creator>
  <cp:keywords/>
  <dc:description/>
  <cp:lastModifiedBy>Rachel Findley</cp:lastModifiedBy>
  <cp:revision>48</cp:revision>
  <dcterms:created xsi:type="dcterms:W3CDTF">2026-01-05T13:52:00Z</dcterms:created>
  <dcterms:modified xsi:type="dcterms:W3CDTF">2026-01-26T19:10:00Z</dcterms:modified>
</cp:coreProperties>
</file>