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88.0" w:type="dxa"/>
        <w:jc w:val="left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9090"/>
        <w:gridCol w:w="1598"/>
        <w:tblGridChange w:id="0">
          <w:tblGrid>
            <w:gridCol w:w="9090"/>
            <w:gridCol w:w="159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002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003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center"/>
              <w:rPr>
                <w:rFonts w:ascii="Tahoma" w:cs="Tahoma" w:eastAsia="Tahoma" w:hAnsi="Tahom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Walk-In Freezer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Location of Unit:__________________________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20"/>
        <w:gridCol w:w="1334"/>
        <w:gridCol w:w="2086"/>
        <w:gridCol w:w="6480"/>
        <w:tblGridChange w:id="0">
          <w:tblGrid>
            <w:gridCol w:w="920"/>
            <w:gridCol w:w="1334"/>
            <w:gridCol w:w="2086"/>
            <w:gridCol w:w="6480"/>
          </w:tblGrid>
        </w:tblGridChange>
      </w:tblGrid>
      <w:tr>
        <w:trPr>
          <w:cantSplit w:val="0"/>
          <w:trHeight w:val="432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°F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shd w:fill="faf9f8" w:val="clear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shd w:fill="faf9f8" w:val="clear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shd w:fill="faf9f8" w:val="clear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sz w:val="20"/>
          <w:szCs w:val="20"/>
          <w:shd w:fill="faf9f8" w:val="clear"/>
          <w:rtl w:val="0"/>
        </w:rPr>
        <w:t xml:space="preserve"> --   The temperature of the freezer must be at 0</w:t>
      </w:r>
      <w:r w:rsidDel="00000000" w:rsidR="00000000" w:rsidRPr="00000000">
        <w:rPr>
          <w:rFonts w:ascii="Symbol" w:cs="Symbol" w:eastAsia="Symbol" w:hAnsi="Symbol"/>
          <w:sz w:val="20"/>
          <w:szCs w:val="20"/>
          <w:shd w:fill="faf9f8" w:val="clear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shd w:fill="faf9f8" w:val="clear"/>
          <w:rtl w:val="0"/>
        </w:rPr>
        <w:t xml:space="preserve">F or colder; record actual temperature indicated by a thermometer placed on the top shelf just inside the door.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shd w:fill="faf9f8" w:val="clear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shd w:fill="faf9f8" w:val="clear"/>
          <w:rtl w:val="0"/>
        </w:rPr>
        <w:t xml:space="preserve">-Choose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shd w:fill="faf9f8" w:val="clear"/>
          <w:rtl w:val="0"/>
        </w:rPr>
        <w:t xml:space="preserve">Part 1: Corrective Actions.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360" w:top="36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Symbo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June 2025</w:t>
    </w:r>
  </w:p>
  <w:p w:rsidR="00000000" w:rsidDel="00000000" w:rsidP="00000000" w:rsidRDefault="00000000" w:rsidRPr="00000000" w14:paraId="0000008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C346D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346DF"/>
  </w:style>
  <w:style w:type="paragraph" w:styleId="Footer">
    <w:name w:val="footer"/>
    <w:basedOn w:val="Normal"/>
    <w:link w:val="FooterChar"/>
    <w:uiPriority w:val="99"/>
    <w:unhideWhenUsed w:val="1"/>
    <w:rsid w:val="00C346D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346DF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fB3PQB2BxElCN6sk/7sAV4cLpQ==">CgMxLjA4AHIhMS1GRWJRTnptZ0hwX2FGQTdyZHh5SndvTWc2Z3ptVV9o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2022-05-03T14:45:00Z</dcterms:created>
  <dc:creator>Trip Warren</dc:creator>
</cp:coreProperties>
</file>