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2D2006" w:rsidRPr="002D2006" w14:paraId="6BB005FC" w14:textId="77777777" w:rsidTr="002D2006">
        <w:trPr>
          <w:trHeight w:val="288"/>
          <w:jc w:val="center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623865F3" w14:textId="03727611" w:rsidR="002D2006" w:rsidRPr="002D2006" w:rsidRDefault="00DF79FE" w:rsidP="00DF79FE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</w:t>
            </w:r>
            <w:r w:rsidR="00F03233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28AC0E5E" w14:textId="723D2A64" w:rsidR="002D2006" w:rsidRPr="002D2006" w:rsidRDefault="002D2006" w:rsidP="002D2006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AE28C95" w14:textId="77777777" w:rsidR="002D2006" w:rsidRPr="002D2006" w:rsidRDefault="002D2006" w:rsidP="002D200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2D2006">
        <w:rPr>
          <w:rFonts w:ascii="Tahoma" w:eastAsia="Times New Roman" w:hAnsi="Tahoma" w:cs="Tahoma"/>
          <w:b/>
          <w:sz w:val="24"/>
          <w:szCs w:val="24"/>
          <w:u w:val="single"/>
        </w:rPr>
        <w:t>Daily Hand Sink Assessment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960"/>
        <w:gridCol w:w="561"/>
        <w:gridCol w:w="468"/>
        <w:gridCol w:w="465"/>
        <w:gridCol w:w="471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2102"/>
      </w:tblGrid>
      <w:tr w:rsidR="00E53394" w:rsidRPr="002D2006" w14:paraId="6637E159" w14:textId="77777777" w:rsidTr="00EC7AB2">
        <w:trPr>
          <w:trHeight w:val="432"/>
          <w:jc w:val="center"/>
        </w:trPr>
        <w:tc>
          <w:tcPr>
            <w:tcW w:w="645" w:type="dxa"/>
            <w:shd w:val="clear" w:color="auto" w:fill="EEECE1"/>
            <w:noWrap/>
            <w:vAlign w:val="center"/>
          </w:tcPr>
          <w:p w14:paraId="403809AB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0D7C148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EEECE1"/>
          </w:tcPr>
          <w:p w14:paraId="301ED108" w14:textId="15BA417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4E6A3AFE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5498607A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#1</w:t>
            </w:r>
          </w:p>
        </w:tc>
        <w:tc>
          <w:tcPr>
            <w:tcW w:w="1407" w:type="dxa"/>
            <w:gridSpan w:val="3"/>
            <w:shd w:val="clear" w:color="auto" w:fill="EEECE1"/>
          </w:tcPr>
          <w:p w14:paraId="2945ECA2" w14:textId="256E0C75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84B18D7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#2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7A93DCB0" w14:textId="09E0AE03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58869A50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#3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158643FA" w14:textId="0B8063D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117B2E2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3DC4635B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#4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5AEA80FF" w14:textId="5782CBCD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ED98B5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#5</w:t>
            </w:r>
          </w:p>
        </w:tc>
        <w:tc>
          <w:tcPr>
            <w:tcW w:w="2102" w:type="dxa"/>
            <w:shd w:val="clear" w:color="auto" w:fill="EEECE1"/>
          </w:tcPr>
          <w:p w14:paraId="716392C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40385F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E53394" w:rsidRPr="002D2006" w14:paraId="205D565D" w14:textId="77777777" w:rsidTr="00EC7AB2">
        <w:trPr>
          <w:trHeight w:val="360"/>
          <w:jc w:val="center"/>
        </w:trPr>
        <w:tc>
          <w:tcPr>
            <w:tcW w:w="645" w:type="dxa"/>
            <w:shd w:val="clear" w:color="auto" w:fill="000000" w:themeFill="text1"/>
            <w:noWrap/>
            <w:vAlign w:val="bottom"/>
          </w:tcPr>
          <w:p w14:paraId="08CCF425" w14:textId="7777777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39BED6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3CB84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975605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6FCE0F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4E250A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6EFBFE9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36A207D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14884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BBD8B6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98AB7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8F674B7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E8847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02D6BE4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7990F44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48F9231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18C3D93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2102" w:type="dxa"/>
          </w:tcPr>
          <w:p w14:paraId="2C71AF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81F8C65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C6EA07" w14:textId="2F902BA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50CE9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7546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25A1A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7B69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32E48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9049D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6E5C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EFD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F8E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47F6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B695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8AA9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951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17C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7227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577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A3FC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9F6A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D59EBB8" w14:textId="48E759B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B4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59053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F1E6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7285A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22279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97D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3D1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D17D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DB8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81EF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DF45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7CDB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F94D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245C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0CD8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EC6D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3EE9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81F144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2D6E30B" w14:textId="6E6AB113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8D0CC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D47E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F178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CA6DB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84448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A47CC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546C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A0B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1C7A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97F59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613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1F86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885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E978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C059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2376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E81E4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5DD38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B594F72" w14:textId="0E182B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497A9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9F1CD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6D1E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14173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6FCE2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8CA5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C9E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837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E2CC4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C29E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579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61A0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61E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2249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6A826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1967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975D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6BE7C2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2D4DFD9" w14:textId="5038630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B9C8A3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F6EEF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DAF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95E1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1FCAC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72CF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978D2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0FE5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D86D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F0AC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1177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906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E7A6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E9DF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2380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117F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E5A3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62C0CF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4AE2F01" w14:textId="1E3B93B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94DE1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CED9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785D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9A034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21D4B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D8624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3EC1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A207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0582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5ED9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CD659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40D1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9F46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5B5B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D868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314E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2AD034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E8CAF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18BAA21" w14:textId="6E9F296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0A812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C0A05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8384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B8A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5437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DEC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E0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C5E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51C35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5E76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F760A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44F9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20F0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C404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ED9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39ECF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C4FEA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6278890" w14:textId="6B041E4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5AED4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F20EA6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E36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E149E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380A02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01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899E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445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0046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AB7E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1181F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498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59E5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B315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3D7A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75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F3055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840C32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0EEB03B" w14:textId="180B275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FEB9C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CDBF48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3FF7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17B4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A7F73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8CAD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F7DE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0E1A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0DE8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0B9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EA08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63E2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F9F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10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4BE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1CE8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9FF75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46B6D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678B98E4" w14:textId="7EF13DC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175480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5A2A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0F4D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F2361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6057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FD0D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FBA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E21E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BB25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A1FE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9AF66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ECDA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82E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0617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C13F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9BD7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978E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3E0470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7E00F9F" w14:textId="07DCAB5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9C41A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32F30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68AF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F146D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DB2A9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2C9E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CBF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7EA9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457CF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D8A3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F2B7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7B79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032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1C55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1F792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C80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2AD77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3E892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E119A88" w14:textId="37A6796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6215B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1E804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F4B4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2C3F6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2C785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5084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E4EF5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BBE7F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64043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5B3F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AE18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EB82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FA93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FBC9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E3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BD1B1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C56C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D79D40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C3ADA54" w14:textId="088D53B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8D66F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590C5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FFD4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A97A6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6EB48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5213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B315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3C4AD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0F6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0C5A2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EAE6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6886BC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9C3A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731A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78F2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9A8D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42012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929F00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5C83EE8" w14:textId="30D17CC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E21F1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3682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38C4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CFEE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0922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6D8A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5D6E1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AA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2DA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D4E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E80D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4EE98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6149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41A74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BB3D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3D3C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35B33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1B076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8E9C6E1" w14:textId="6FABD9D1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B7FA8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6F9B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BCB4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5BD2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97AA4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6C2B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3C13E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9430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2582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08C4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5C7CA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27B4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49CF7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A90A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43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AC5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76754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A05DB5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1F737F4" w14:textId="2ED021B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42A876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E9A16C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6869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8B43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542BF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B0A0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09E7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FB53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6B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D90D6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E2E2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10C0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BB72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32DB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21A5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D822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1B64F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64017BE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DBC36E1" w14:textId="01AAF80D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89217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BBB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3D76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B0289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54AD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98BB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D4B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563C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5DB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8B49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8862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31B3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BED2D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AB70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09A1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7327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ECB3F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7D025EA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3DBAB52" w14:textId="16FABA8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480D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03528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50A2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A6490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F1113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26E1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A04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A89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C118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8C9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8DBF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08A4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AB79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5686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6754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1FBE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E114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CBF848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74B6FDB" w14:textId="2BD2A28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0EE2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A265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DA34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02F396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EB92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3679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DCD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DBEC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05F7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ED4C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94B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E661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4380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AECF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5ADF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47A8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D10E8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B174A71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A4BB4D1" w14:textId="4AB25C4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6468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481B26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AEDE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396E1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E51C0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559B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B82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D58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C19E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F8F5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E87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42CB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4B6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9BD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601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0F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0ECE4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9F4B6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8F8B92" w14:textId="378AE8F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8EA34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BE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CEBD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640E6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2E11A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D30B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75D4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6C150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770CD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F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1F458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BB51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35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165D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FBC0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0AD7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5EDAC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2323E8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FC35BB" w14:textId="6717DEAF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5A618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00DA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7BCA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306B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409DE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A97A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5CA0A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103F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D17E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F9A2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C9216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1293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B937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9FBF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7897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60705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0C289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1A5A81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C94F345" w14:textId="19C6DE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9456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E811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9C45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22AA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C061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7BAB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6E6A9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FC2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32B89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E0C9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A03B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0CEB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A8CA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73B7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F7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10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649A0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8C9BFD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2F01A7" w14:textId="7D4189F0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5F48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36B23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2B35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4C2BC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DCFA7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6186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7940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ABF5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033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952A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8EAE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B81D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4F118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615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7A41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245B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0DFE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98FCC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ED1327D" w14:textId="5655A7A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0A8A8C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03523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ADB0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F57E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B512D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77A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23D5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B0D7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3E54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2B00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CBF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BE2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BF60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E833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1A0D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7A84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C4B2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7CECA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CAFF131" w14:textId="2F0CDDF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4C4C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CB275A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5863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E966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7146D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5AE88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B1FF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AF0E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D7923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10DC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F6BD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E199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FC4BA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266D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24A0A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84478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6B8BA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87B105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53430281" w14:textId="1BAC776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C3E1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1BA9E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7118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0BC94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D984F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3688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18D3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D7615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15B8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10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F94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6E68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AD26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95CC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5904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1FC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58DB5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5D137C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42F51FD" w14:textId="426E152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695C6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30BDC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0A79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1E8A95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5B57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2F23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82E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BB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C8DA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826B1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5435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8C43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0FF2B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DE574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6221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817BA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147AD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189C8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654781F" w14:textId="142EEF8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19120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8622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F1B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2F64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D17BD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DA8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F07B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D12E0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E01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0617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CF2F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5AC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BA878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EEEF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616C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92CA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471EC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CDDC72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DEF212A" w14:textId="67A8173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9D8310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5DCF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1CD7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839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4C03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3B93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D91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099C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C449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170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6735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6F04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0567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61602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B3E9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0D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D2AC5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4787A8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32CC3CF" w14:textId="3690490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760A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17F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552D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0AF18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85C32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1AD7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D615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0233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90A4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0B9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D36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192FC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4A1F8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A8A07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21AD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0837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43F77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CA9F033" w14:textId="24DF81D0" w:rsidR="005A2442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" w:hAnsi="Arial" w:cs="Arial"/>
          <w:sz w:val="20"/>
          <w:szCs w:val="20"/>
          <w:shd w:val="clear" w:color="auto" w:fill="FAF9F8"/>
        </w:rPr>
      </w:pP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Water (</w:t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  must be warm, at least 100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>F</w:t>
      </w:r>
      <w:r w:rsidR="005D68FF">
        <w:rPr>
          <w:rFonts w:ascii="Arial" w:hAnsi="Arial" w:cs="Arial"/>
          <w:sz w:val="20"/>
          <w:szCs w:val="20"/>
          <w:shd w:val="clear" w:color="auto" w:fill="FAF9F8"/>
        </w:rPr>
        <w:t xml:space="preserve"> </w:t>
      </w:r>
      <w:r w:rsidR="005D68FF" w:rsidRP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 xml:space="preserve">(do not need to </w:t>
      </w:r>
      <w:r w:rsidR="005D68FF">
        <w:rPr>
          <w:rFonts w:ascii="Arial" w:hAnsi="Arial" w:cs="Arial"/>
          <w:sz w:val="20"/>
          <w:szCs w:val="20"/>
          <w:highlight w:val="yellow"/>
          <w:shd w:val="clear" w:color="auto" w:fill="FAF9F8"/>
        </w:rPr>
        <w:t>check temp</w:t>
      </w:r>
      <w:r w:rsidR="005D68FF" w:rsidRPr="001E6BE5">
        <w:rPr>
          <w:rFonts w:ascii="Arial" w:hAnsi="Arial" w:cs="Arial"/>
          <w:sz w:val="20"/>
          <w:szCs w:val="20"/>
          <w:highlight w:val="yellow"/>
          <w:shd w:val="clear" w:color="auto" w:fill="FAF9F8"/>
        </w:rPr>
        <w:t xml:space="preserve"> each time, see form instructions).</w:t>
      </w:r>
      <w:r w:rsidR="005D68FF"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>If available, mark “Y”, if no, “mark “N.” Soap -- If available, mark “Y”, if no, “mark “N”</w:t>
      </w:r>
      <w:r>
        <w:rPr>
          <w:rFonts w:ascii="Arial" w:hAnsi="Arial" w:cs="Arial"/>
          <w:sz w:val="20"/>
          <w:szCs w:val="20"/>
          <w:shd w:val="clear" w:color="auto" w:fill="FAF9F8"/>
        </w:rPr>
        <w:t>.</w:t>
      </w:r>
    </w:p>
    <w:p w14:paraId="2E70C140" w14:textId="77777777" w:rsidR="005A2442" w:rsidRPr="00711C0C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20"/>
          <w:szCs w:val="20"/>
        </w:rPr>
      </w:pP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Towels/Tissue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If available, mark “Y”, if no, mark “N.”</w:t>
      </w:r>
      <w:r w:rsidRPr="00711C0C">
        <w:rPr>
          <w:rFonts w:ascii="Arial" w:hAnsi="Arial" w:cs="Arial"/>
          <w:sz w:val="20"/>
          <w:szCs w:val="20"/>
          <w:shd w:val="clear" w:color="auto" w:fill="FAF9F8"/>
        </w:rPr>
        <w:t xml:space="preserve">  </w:t>
      </w: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711C0C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p w14:paraId="4D945B5A" w14:textId="77777777" w:rsidR="00000000" w:rsidRDefault="00000000" w:rsidP="002D2006"/>
    <w:sectPr w:rsidR="00E22CE1" w:rsidSect="002D20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7F"/>
    <w:rsid w:val="00023354"/>
    <w:rsid w:val="00025F8A"/>
    <w:rsid w:val="000D366A"/>
    <w:rsid w:val="00155FF2"/>
    <w:rsid w:val="001A7840"/>
    <w:rsid w:val="002D2006"/>
    <w:rsid w:val="00311754"/>
    <w:rsid w:val="00314748"/>
    <w:rsid w:val="005A2442"/>
    <w:rsid w:val="005D68FF"/>
    <w:rsid w:val="0075034A"/>
    <w:rsid w:val="0080327F"/>
    <w:rsid w:val="00C10033"/>
    <w:rsid w:val="00DF79FE"/>
    <w:rsid w:val="00E53394"/>
    <w:rsid w:val="00EC7AB2"/>
    <w:rsid w:val="00F03233"/>
    <w:rsid w:val="084B18D7"/>
    <w:rsid w:val="0ED98B5F"/>
    <w:rsid w:val="117B2E2F"/>
    <w:rsid w:val="3DC4635B"/>
    <w:rsid w:val="48EECB69"/>
    <w:rsid w:val="4E6A3AFE"/>
    <w:rsid w:val="5498607A"/>
    <w:rsid w:val="58869A50"/>
    <w:rsid w:val="74D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719D"/>
  <w15:chartTrackingRefBased/>
  <w15:docId w15:val="{001495DF-1A47-45CC-8E58-F2C79BB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4</cp:revision>
  <dcterms:created xsi:type="dcterms:W3CDTF">2022-05-03T14:21:00Z</dcterms:created>
  <dcterms:modified xsi:type="dcterms:W3CDTF">2024-07-16T17:35:00Z</dcterms:modified>
</cp:coreProperties>
</file>