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631" w:rsidRPr="00B63631" w:rsidRDefault="00B63631" w:rsidP="00B63631">
      <w:pPr>
        <w:jc w:val="center"/>
        <w:rPr>
          <w:rFonts w:asciiTheme="minorHAnsi" w:hAnsiTheme="minorHAnsi"/>
          <w:b/>
        </w:rPr>
      </w:pPr>
      <w:bookmarkStart w:id="0" w:name="_GoBack"/>
      <w:bookmarkEnd w:id="0"/>
      <w:r w:rsidRPr="00B63631">
        <w:rPr>
          <w:rFonts w:asciiTheme="minorHAnsi" w:hAnsiTheme="minorHAnsi"/>
          <w:b/>
        </w:rPr>
        <w:t>Commercial Kitchen HACCP Plan Implementation Checklist</w:t>
      </w:r>
    </w:p>
    <w:tbl>
      <w:tblPr>
        <w:tblStyle w:val="TableGrid"/>
        <w:tblW w:w="0" w:type="auto"/>
        <w:tblLook w:val="04A0" w:firstRow="1" w:lastRow="0" w:firstColumn="1" w:lastColumn="0" w:noHBand="0" w:noVBand="1"/>
      </w:tblPr>
      <w:tblGrid>
        <w:gridCol w:w="3149"/>
        <w:gridCol w:w="7641"/>
      </w:tblGrid>
      <w:tr w:rsidR="00B55625" w:rsidTr="00B63631">
        <w:tc>
          <w:tcPr>
            <w:tcW w:w="3168" w:type="dxa"/>
          </w:tcPr>
          <w:p w:rsidR="00B55625" w:rsidRDefault="00B55625" w:rsidP="00A24689">
            <w:pPr>
              <w:rPr>
                <w:rFonts w:ascii="Arial" w:hAnsi="Arial" w:cs="Arial"/>
                <w:bCs/>
              </w:rPr>
            </w:pPr>
            <w:r w:rsidRPr="00347AB2">
              <w:rPr>
                <w:rFonts w:ascii="Arial" w:hAnsi="Arial" w:cs="Arial"/>
                <w:bCs/>
              </w:rPr>
              <w:t>S</w:t>
            </w:r>
            <w:r w:rsidR="0006266C">
              <w:rPr>
                <w:rFonts w:ascii="Arial" w:hAnsi="Arial" w:cs="Arial"/>
                <w:bCs/>
              </w:rPr>
              <w:t xml:space="preserve">chool </w:t>
            </w:r>
            <w:r>
              <w:rPr>
                <w:rFonts w:ascii="Arial" w:hAnsi="Arial" w:cs="Arial"/>
                <w:bCs/>
              </w:rPr>
              <w:t>F</w:t>
            </w:r>
            <w:r w:rsidR="0006266C">
              <w:rPr>
                <w:rFonts w:ascii="Arial" w:hAnsi="Arial" w:cs="Arial"/>
                <w:bCs/>
              </w:rPr>
              <w:t xml:space="preserve">ood </w:t>
            </w:r>
            <w:r>
              <w:rPr>
                <w:rFonts w:ascii="Arial" w:hAnsi="Arial" w:cs="Arial"/>
                <w:bCs/>
              </w:rPr>
              <w:t>A</w:t>
            </w:r>
            <w:r w:rsidR="0006266C">
              <w:rPr>
                <w:rFonts w:ascii="Arial" w:hAnsi="Arial" w:cs="Arial"/>
                <w:bCs/>
              </w:rPr>
              <w:t>uthority</w:t>
            </w:r>
            <w:r>
              <w:rPr>
                <w:rFonts w:ascii="Arial" w:hAnsi="Arial" w:cs="Arial"/>
                <w:bCs/>
              </w:rPr>
              <w:t>/Site</w:t>
            </w:r>
            <w:r w:rsidRPr="00347AB2">
              <w:rPr>
                <w:rFonts w:ascii="Arial" w:hAnsi="Arial" w:cs="Arial"/>
                <w:bCs/>
              </w:rPr>
              <w:t>:</w:t>
            </w:r>
          </w:p>
        </w:tc>
        <w:tc>
          <w:tcPr>
            <w:tcW w:w="7740" w:type="dxa"/>
          </w:tcPr>
          <w:p w:rsidR="00B55625" w:rsidRDefault="00B55625" w:rsidP="00A24689">
            <w:pPr>
              <w:rPr>
                <w:rFonts w:ascii="Arial" w:hAnsi="Arial" w:cs="Arial"/>
                <w:bCs/>
              </w:rPr>
            </w:pPr>
          </w:p>
        </w:tc>
      </w:tr>
      <w:tr w:rsidR="00B55625" w:rsidTr="00B63631">
        <w:tc>
          <w:tcPr>
            <w:tcW w:w="3168" w:type="dxa"/>
          </w:tcPr>
          <w:p w:rsidR="00B55625" w:rsidRDefault="00B55625" w:rsidP="00A24689">
            <w:pPr>
              <w:rPr>
                <w:rFonts w:ascii="Arial" w:hAnsi="Arial" w:cs="Arial"/>
                <w:bCs/>
              </w:rPr>
            </w:pPr>
            <w:r w:rsidRPr="00347AB2">
              <w:rPr>
                <w:rFonts w:ascii="Arial" w:hAnsi="Arial" w:cs="Arial"/>
              </w:rPr>
              <w:t>Date</w:t>
            </w:r>
            <w:r>
              <w:rPr>
                <w:rFonts w:ascii="Arial" w:hAnsi="Arial" w:cs="Arial"/>
              </w:rPr>
              <w:t>(s) of On-site Review</w:t>
            </w:r>
            <w:r w:rsidRPr="00347AB2">
              <w:rPr>
                <w:rFonts w:ascii="Arial" w:hAnsi="Arial" w:cs="Arial"/>
              </w:rPr>
              <w:t>:</w:t>
            </w:r>
          </w:p>
        </w:tc>
        <w:tc>
          <w:tcPr>
            <w:tcW w:w="7740" w:type="dxa"/>
          </w:tcPr>
          <w:p w:rsidR="00B55625" w:rsidRDefault="00B55625" w:rsidP="00A24689">
            <w:pPr>
              <w:rPr>
                <w:rFonts w:ascii="Arial" w:hAnsi="Arial" w:cs="Arial"/>
                <w:bCs/>
              </w:rPr>
            </w:pPr>
          </w:p>
        </w:tc>
      </w:tr>
    </w:tbl>
    <w:p w:rsidR="00A24689" w:rsidRPr="00347AB2" w:rsidRDefault="00A24689" w:rsidP="00A24689">
      <w:pPr>
        <w:rPr>
          <w:rFonts w:ascii="Arial" w:hAnsi="Arial" w:cs="Arial"/>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536"/>
        <w:gridCol w:w="630"/>
        <w:gridCol w:w="6128"/>
        <w:gridCol w:w="2970"/>
      </w:tblGrid>
      <w:tr w:rsidR="00A24689" w:rsidRPr="00347AB2" w:rsidTr="00B63631">
        <w:trPr>
          <w:trHeight w:val="494"/>
        </w:trPr>
        <w:tc>
          <w:tcPr>
            <w:tcW w:w="0" w:type="auto"/>
            <w:tcBorders>
              <w:top w:val="single" w:sz="4" w:space="0" w:color="auto"/>
              <w:left w:val="single" w:sz="4" w:space="0" w:color="auto"/>
              <w:bottom w:val="single" w:sz="18" w:space="0" w:color="auto"/>
              <w:right w:val="single" w:sz="4" w:space="0" w:color="FFFFFF"/>
            </w:tcBorders>
            <w:shd w:val="clear" w:color="auto" w:fill="000000"/>
            <w:vAlign w:val="center"/>
          </w:tcPr>
          <w:p w:rsidR="00A24689" w:rsidRPr="00347AB2" w:rsidRDefault="00A24689" w:rsidP="00AC6174">
            <w:pPr>
              <w:jc w:val="center"/>
              <w:rPr>
                <w:rFonts w:ascii="Arial" w:hAnsi="Arial" w:cs="Arial"/>
                <w:b/>
                <w:bCs/>
              </w:rPr>
            </w:pPr>
            <w:r w:rsidRPr="00347AB2">
              <w:rPr>
                <w:rFonts w:ascii="Arial" w:hAnsi="Arial" w:cs="Arial"/>
                <w:b/>
                <w:bCs/>
              </w:rPr>
              <w:t>Yes</w:t>
            </w:r>
          </w:p>
        </w:tc>
        <w:tc>
          <w:tcPr>
            <w:tcW w:w="0" w:type="auto"/>
            <w:tcBorders>
              <w:top w:val="single" w:sz="4" w:space="0" w:color="auto"/>
              <w:left w:val="single" w:sz="4" w:space="0" w:color="FFFFFF"/>
              <w:bottom w:val="single" w:sz="18" w:space="0" w:color="auto"/>
              <w:right w:val="single" w:sz="4" w:space="0" w:color="FFFFFF"/>
            </w:tcBorders>
            <w:shd w:val="clear" w:color="auto" w:fill="000000"/>
            <w:vAlign w:val="center"/>
          </w:tcPr>
          <w:p w:rsidR="00A24689" w:rsidRPr="00347AB2" w:rsidRDefault="00A24689" w:rsidP="00AC6174">
            <w:pPr>
              <w:jc w:val="center"/>
              <w:rPr>
                <w:rFonts w:ascii="Arial" w:hAnsi="Arial" w:cs="Arial"/>
                <w:b/>
                <w:bCs/>
              </w:rPr>
            </w:pPr>
            <w:r w:rsidRPr="00347AB2">
              <w:rPr>
                <w:rFonts w:ascii="Arial" w:hAnsi="Arial" w:cs="Arial"/>
                <w:b/>
                <w:bCs/>
              </w:rPr>
              <w:t>No</w:t>
            </w:r>
          </w:p>
        </w:tc>
        <w:tc>
          <w:tcPr>
            <w:tcW w:w="0" w:type="auto"/>
            <w:tcBorders>
              <w:top w:val="single" w:sz="4" w:space="0" w:color="auto"/>
              <w:left w:val="single" w:sz="4" w:space="0" w:color="FFFFFF"/>
              <w:bottom w:val="single" w:sz="18" w:space="0" w:color="auto"/>
              <w:right w:val="single" w:sz="4" w:space="0" w:color="FFFFFF"/>
            </w:tcBorders>
            <w:shd w:val="clear" w:color="auto" w:fill="000000"/>
            <w:vAlign w:val="center"/>
          </w:tcPr>
          <w:p w:rsidR="00A24689" w:rsidRPr="00347AB2" w:rsidRDefault="00A24689" w:rsidP="00AC6174">
            <w:pPr>
              <w:jc w:val="center"/>
              <w:rPr>
                <w:rFonts w:ascii="Arial" w:hAnsi="Arial" w:cs="Arial"/>
                <w:b/>
                <w:bCs/>
              </w:rPr>
            </w:pPr>
            <w:r w:rsidRPr="00347AB2">
              <w:rPr>
                <w:rFonts w:ascii="Arial" w:hAnsi="Arial" w:cs="Arial"/>
                <w:b/>
                <w:bCs/>
              </w:rPr>
              <w:t>N/A</w:t>
            </w:r>
          </w:p>
        </w:tc>
        <w:tc>
          <w:tcPr>
            <w:tcW w:w="6128" w:type="dxa"/>
            <w:tcBorders>
              <w:top w:val="single" w:sz="4" w:space="0" w:color="auto"/>
              <w:left w:val="single" w:sz="4" w:space="0" w:color="FFFFFF"/>
              <w:bottom w:val="single" w:sz="18" w:space="0" w:color="auto"/>
              <w:right w:val="single" w:sz="4" w:space="0" w:color="FFFFFF"/>
            </w:tcBorders>
            <w:shd w:val="clear" w:color="auto" w:fill="000000"/>
            <w:vAlign w:val="center"/>
          </w:tcPr>
          <w:p w:rsidR="00A24689" w:rsidRPr="00347AB2" w:rsidRDefault="00A24689" w:rsidP="00AC6174">
            <w:pPr>
              <w:jc w:val="center"/>
              <w:rPr>
                <w:rFonts w:ascii="Arial" w:hAnsi="Arial" w:cs="Arial"/>
                <w:b/>
                <w:bCs/>
              </w:rPr>
            </w:pPr>
            <w:r w:rsidRPr="00347AB2">
              <w:rPr>
                <w:rFonts w:ascii="Arial" w:hAnsi="Arial" w:cs="Arial"/>
                <w:b/>
                <w:bCs/>
              </w:rPr>
              <w:t>Item</w:t>
            </w:r>
          </w:p>
        </w:tc>
        <w:tc>
          <w:tcPr>
            <w:tcW w:w="2970" w:type="dxa"/>
            <w:tcBorders>
              <w:top w:val="single" w:sz="4" w:space="0" w:color="auto"/>
              <w:left w:val="single" w:sz="4" w:space="0" w:color="FFFFFF"/>
              <w:bottom w:val="single" w:sz="18" w:space="0" w:color="auto"/>
              <w:right w:val="single" w:sz="4" w:space="0" w:color="auto"/>
            </w:tcBorders>
            <w:shd w:val="clear" w:color="auto" w:fill="000000"/>
            <w:vAlign w:val="center"/>
          </w:tcPr>
          <w:p w:rsidR="00A24689" w:rsidRPr="00347AB2" w:rsidRDefault="00A24689" w:rsidP="00AC6174">
            <w:pPr>
              <w:jc w:val="center"/>
              <w:rPr>
                <w:rFonts w:ascii="Arial" w:hAnsi="Arial" w:cs="Arial"/>
                <w:b/>
                <w:bCs/>
              </w:rPr>
            </w:pPr>
            <w:r w:rsidRPr="00347AB2">
              <w:rPr>
                <w:rFonts w:ascii="Arial" w:hAnsi="Arial" w:cs="Arial"/>
                <w:b/>
                <w:bCs/>
              </w:rPr>
              <w:t>Comments/</w:t>
            </w:r>
            <w:r w:rsidR="00B94F79">
              <w:rPr>
                <w:rFonts w:ascii="Arial" w:hAnsi="Arial" w:cs="Arial"/>
                <w:b/>
                <w:bCs/>
              </w:rPr>
              <w:t xml:space="preserve">Corrective </w:t>
            </w:r>
            <w:r w:rsidRPr="00347AB2">
              <w:rPr>
                <w:rFonts w:ascii="Arial" w:hAnsi="Arial" w:cs="Arial"/>
                <w:b/>
                <w:bCs/>
              </w:rPr>
              <w:t>Action Needed</w:t>
            </w:r>
          </w:p>
        </w:tc>
      </w:tr>
      <w:tr w:rsidR="006341FA" w:rsidRPr="00347AB2" w:rsidTr="00B63631">
        <w:trPr>
          <w:trHeight w:val="432"/>
        </w:trPr>
        <w:tc>
          <w:tcPr>
            <w:tcW w:w="10908" w:type="dxa"/>
            <w:gridSpan w:val="5"/>
            <w:tcBorders>
              <w:top w:val="single" w:sz="18" w:space="0" w:color="auto"/>
              <w:left w:val="single" w:sz="4" w:space="0" w:color="auto"/>
              <w:bottom w:val="single" w:sz="4" w:space="0" w:color="auto"/>
              <w:right w:val="single" w:sz="4" w:space="0" w:color="auto"/>
            </w:tcBorders>
          </w:tcPr>
          <w:p w:rsidR="006341FA" w:rsidRPr="00B63631" w:rsidRDefault="006341FA" w:rsidP="006341FA">
            <w:pPr>
              <w:rPr>
                <w:rFonts w:ascii="Arial" w:hAnsi="Arial" w:cs="Arial"/>
                <w:b/>
                <w:sz w:val="20"/>
              </w:rPr>
            </w:pPr>
            <w:r w:rsidRPr="00B63631">
              <w:rPr>
                <w:rFonts w:ascii="Arial" w:hAnsi="Arial" w:cs="Arial"/>
                <w:b/>
                <w:sz w:val="20"/>
              </w:rPr>
              <w:t>Part 1: HACCP Plan</w:t>
            </w:r>
          </w:p>
        </w:tc>
      </w:tr>
      <w:tr w:rsidR="006341FA" w:rsidRPr="00347AB2" w:rsidTr="00B63631">
        <w:trPr>
          <w:trHeight w:val="432"/>
        </w:trPr>
        <w:tc>
          <w:tcPr>
            <w:tcW w:w="0" w:type="auto"/>
            <w:tcBorders>
              <w:top w:val="single" w:sz="18"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18"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18"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6128" w:type="dxa"/>
            <w:tcBorders>
              <w:top w:val="single" w:sz="18" w:space="0" w:color="auto"/>
              <w:left w:val="single" w:sz="4" w:space="0" w:color="auto"/>
              <w:bottom w:val="single" w:sz="4" w:space="0" w:color="auto"/>
              <w:right w:val="single" w:sz="4" w:space="0" w:color="auto"/>
            </w:tcBorders>
          </w:tcPr>
          <w:p w:rsidR="006341FA" w:rsidRDefault="006341FA" w:rsidP="006341FA">
            <w:pPr>
              <w:rPr>
                <w:rFonts w:ascii="Calibri" w:hAnsi="Calibri" w:cs="Arial"/>
                <w:sz w:val="22"/>
                <w:szCs w:val="22"/>
              </w:rPr>
            </w:pPr>
            <w:r>
              <w:rPr>
                <w:rFonts w:ascii="Calibri" w:hAnsi="Calibri" w:cs="Arial"/>
                <w:sz w:val="22"/>
                <w:szCs w:val="22"/>
              </w:rPr>
              <w:t>The HACCP Plan including Parts 1, 2, 3, 4, and 5 are in/near the manager’s office and contain most recent version of the templates (or equivalent).</w:t>
            </w:r>
          </w:p>
        </w:tc>
        <w:tc>
          <w:tcPr>
            <w:tcW w:w="2970" w:type="dxa"/>
            <w:tcBorders>
              <w:top w:val="single" w:sz="18"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r>
      <w:tr w:rsidR="006341FA"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6341FA" w:rsidRDefault="006341FA" w:rsidP="006341FA">
            <w:pPr>
              <w:rPr>
                <w:rFonts w:ascii="Calibri" w:hAnsi="Calibri" w:cs="Arial"/>
                <w:sz w:val="22"/>
                <w:szCs w:val="22"/>
              </w:rPr>
            </w:pPr>
            <w:r>
              <w:rPr>
                <w:rFonts w:ascii="Calibri" w:hAnsi="Calibri" w:cs="Arial"/>
                <w:sz w:val="22"/>
                <w:szCs w:val="22"/>
              </w:rPr>
              <w:t xml:space="preserve"> If Part 1 of the HACCP Plan is available only in electronic format, assess if the plan is current and if the manager and employees can access and use the HACCP Plan information with ease.</w:t>
            </w:r>
          </w:p>
        </w:tc>
        <w:tc>
          <w:tcPr>
            <w:tcW w:w="2970" w:type="dxa"/>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r>
      <w:tr w:rsidR="006341FA" w:rsidRPr="00347AB2" w:rsidTr="00B63631">
        <w:trPr>
          <w:trHeight w:val="432"/>
        </w:trPr>
        <w:tc>
          <w:tcPr>
            <w:tcW w:w="10908" w:type="dxa"/>
            <w:gridSpan w:val="5"/>
            <w:tcBorders>
              <w:top w:val="single" w:sz="4" w:space="0" w:color="auto"/>
              <w:left w:val="single" w:sz="4" w:space="0" w:color="auto"/>
              <w:bottom w:val="single" w:sz="4" w:space="0" w:color="auto"/>
              <w:right w:val="single" w:sz="4" w:space="0" w:color="auto"/>
            </w:tcBorders>
          </w:tcPr>
          <w:p w:rsidR="006341FA" w:rsidRPr="00B63631" w:rsidRDefault="006341FA" w:rsidP="00AC6174">
            <w:pPr>
              <w:rPr>
                <w:rFonts w:ascii="Arial" w:hAnsi="Arial" w:cs="Arial"/>
                <w:b/>
                <w:color w:val="000000" w:themeColor="text1"/>
                <w:sz w:val="20"/>
              </w:rPr>
            </w:pPr>
            <w:r w:rsidRPr="00B63631">
              <w:rPr>
                <w:rFonts w:ascii="Arial" w:hAnsi="Arial" w:cs="Arial"/>
                <w:b/>
                <w:color w:val="000000" w:themeColor="text1"/>
                <w:sz w:val="20"/>
              </w:rPr>
              <w:t>Part 2: HACCP Plan Assessment</w:t>
            </w:r>
          </w:p>
        </w:tc>
      </w:tr>
      <w:tr w:rsidR="006341FA"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6341FA" w:rsidRDefault="006341FA" w:rsidP="006341FA">
            <w:pPr>
              <w:rPr>
                <w:rFonts w:ascii="Calibri" w:hAnsi="Calibri" w:cs="Arial"/>
                <w:sz w:val="22"/>
                <w:szCs w:val="22"/>
              </w:rPr>
            </w:pPr>
            <w:r>
              <w:rPr>
                <w:rFonts w:ascii="Calibri" w:hAnsi="Calibri" w:cs="Arial"/>
                <w:sz w:val="22"/>
                <w:szCs w:val="22"/>
              </w:rPr>
              <w:t>Food Safety Team is fully completed and inserted.</w:t>
            </w:r>
          </w:p>
        </w:tc>
        <w:tc>
          <w:tcPr>
            <w:tcW w:w="2970" w:type="dxa"/>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r>
      <w:tr w:rsidR="006341FA"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6341FA" w:rsidRDefault="006341FA" w:rsidP="006341FA">
            <w:pPr>
              <w:rPr>
                <w:rFonts w:ascii="Calibri" w:hAnsi="Calibri" w:cs="Arial"/>
                <w:sz w:val="22"/>
                <w:szCs w:val="22"/>
              </w:rPr>
            </w:pPr>
            <w:r>
              <w:rPr>
                <w:rFonts w:ascii="Calibri" w:hAnsi="Calibri" w:cs="Arial"/>
                <w:sz w:val="22"/>
                <w:szCs w:val="22"/>
              </w:rPr>
              <w:t xml:space="preserve">All sections of the School Description </w:t>
            </w:r>
            <w:r w:rsidR="00B63631">
              <w:rPr>
                <w:rFonts w:ascii="Calibri" w:hAnsi="Calibri" w:cs="Arial"/>
                <w:sz w:val="22"/>
                <w:szCs w:val="22"/>
              </w:rPr>
              <w:t>are</w:t>
            </w:r>
            <w:r>
              <w:rPr>
                <w:rFonts w:ascii="Calibri" w:hAnsi="Calibri" w:cs="Arial"/>
                <w:sz w:val="22"/>
                <w:szCs w:val="22"/>
              </w:rPr>
              <w:t xml:space="preserve"> fully completed and inserted (includes Information, Operation, Personnel, CFPM Certification, Facility, Equipment, Purchasing, and Hazzard Communications)</w:t>
            </w:r>
          </w:p>
        </w:tc>
        <w:tc>
          <w:tcPr>
            <w:tcW w:w="2970" w:type="dxa"/>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r>
      <w:tr w:rsidR="006341FA"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6341FA" w:rsidRDefault="006341FA" w:rsidP="006341FA">
            <w:pPr>
              <w:rPr>
                <w:rFonts w:ascii="Calibri" w:hAnsi="Calibri" w:cs="Arial"/>
                <w:sz w:val="22"/>
                <w:szCs w:val="22"/>
              </w:rPr>
            </w:pPr>
            <w:r>
              <w:rPr>
                <w:rFonts w:ascii="Calibri" w:hAnsi="Calibri" w:cs="Arial"/>
                <w:sz w:val="22"/>
                <w:szCs w:val="22"/>
              </w:rPr>
              <w:t>Operation Assessment of Prerequisite Programs and Safe Food Handling Procedures is fully completed and inserted.</w:t>
            </w:r>
          </w:p>
        </w:tc>
        <w:tc>
          <w:tcPr>
            <w:tcW w:w="2970" w:type="dxa"/>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r>
      <w:tr w:rsidR="006341FA"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6341FA" w:rsidRDefault="006341FA" w:rsidP="006341FA">
            <w:pPr>
              <w:rPr>
                <w:rFonts w:ascii="Calibri" w:hAnsi="Calibri" w:cs="Arial"/>
                <w:sz w:val="22"/>
                <w:szCs w:val="22"/>
              </w:rPr>
            </w:pPr>
            <w:r>
              <w:rPr>
                <w:rFonts w:ascii="Calibri" w:hAnsi="Calibri" w:cs="Arial"/>
                <w:sz w:val="22"/>
                <w:szCs w:val="22"/>
              </w:rPr>
              <w:t>Environmental Health inspections are available and inserted into the Operation Assessment.</w:t>
            </w:r>
          </w:p>
        </w:tc>
        <w:tc>
          <w:tcPr>
            <w:tcW w:w="2970" w:type="dxa"/>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r>
      <w:tr w:rsidR="006341FA"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6341FA" w:rsidRDefault="006341FA" w:rsidP="006341FA">
            <w:pPr>
              <w:rPr>
                <w:rFonts w:ascii="Calibri" w:hAnsi="Calibri" w:cs="Arial"/>
                <w:sz w:val="22"/>
                <w:szCs w:val="22"/>
              </w:rPr>
            </w:pPr>
            <w:r>
              <w:rPr>
                <w:rFonts w:ascii="Calibri" w:hAnsi="Calibri" w:cs="Arial"/>
                <w:sz w:val="22"/>
                <w:szCs w:val="22"/>
              </w:rPr>
              <w:t xml:space="preserve"> Equipment Maintenance Schedule is inserted into Operation Assessment of Prerequisite Programs. </w:t>
            </w:r>
          </w:p>
        </w:tc>
        <w:tc>
          <w:tcPr>
            <w:tcW w:w="2970" w:type="dxa"/>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r>
      <w:tr w:rsidR="006341FA"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6341FA" w:rsidRDefault="006341FA" w:rsidP="006341FA">
            <w:pPr>
              <w:rPr>
                <w:rFonts w:ascii="Calibri" w:hAnsi="Calibri" w:cs="Arial"/>
                <w:sz w:val="22"/>
                <w:szCs w:val="22"/>
              </w:rPr>
            </w:pPr>
            <w:r>
              <w:rPr>
                <w:rFonts w:ascii="Calibri" w:hAnsi="Calibri" w:cs="Arial"/>
                <w:sz w:val="22"/>
                <w:szCs w:val="22"/>
              </w:rPr>
              <w:t xml:space="preserve">Cleaning Schedule is inserted into Operation Assessment of Prerequisite Programs. </w:t>
            </w:r>
          </w:p>
        </w:tc>
        <w:tc>
          <w:tcPr>
            <w:tcW w:w="2970" w:type="dxa"/>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r>
      <w:tr w:rsidR="006341FA"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6341FA" w:rsidRDefault="006341FA" w:rsidP="006341FA">
            <w:pPr>
              <w:rPr>
                <w:rFonts w:ascii="Calibri" w:hAnsi="Calibri" w:cs="Arial"/>
                <w:sz w:val="22"/>
                <w:szCs w:val="22"/>
              </w:rPr>
            </w:pPr>
            <w:r>
              <w:rPr>
                <w:rFonts w:ascii="Calibri" w:hAnsi="Calibri" w:cs="Arial"/>
                <w:sz w:val="22"/>
                <w:szCs w:val="22"/>
              </w:rPr>
              <w:t>HACCP Verification form for previous year is completed and filed.</w:t>
            </w:r>
          </w:p>
        </w:tc>
        <w:tc>
          <w:tcPr>
            <w:tcW w:w="2970" w:type="dxa"/>
            <w:tcBorders>
              <w:top w:val="single" w:sz="4" w:space="0" w:color="auto"/>
              <w:left w:val="single" w:sz="4" w:space="0" w:color="auto"/>
              <w:bottom w:val="single" w:sz="4" w:space="0" w:color="auto"/>
              <w:right w:val="single" w:sz="4" w:space="0" w:color="auto"/>
            </w:tcBorders>
          </w:tcPr>
          <w:p w:rsidR="006341FA" w:rsidRPr="00347AB2" w:rsidRDefault="006341FA" w:rsidP="006341FA">
            <w:pPr>
              <w:rPr>
                <w:rFonts w:ascii="Arial" w:hAnsi="Arial" w:cs="Arial"/>
                <w:sz w:val="20"/>
              </w:rPr>
            </w:pPr>
          </w:p>
        </w:tc>
      </w:tr>
      <w:tr w:rsidR="00B63631" w:rsidRPr="00347AB2" w:rsidTr="00B63631">
        <w:trPr>
          <w:trHeight w:val="432"/>
        </w:trPr>
        <w:tc>
          <w:tcPr>
            <w:tcW w:w="10908" w:type="dxa"/>
            <w:gridSpan w:val="5"/>
            <w:tcBorders>
              <w:top w:val="single" w:sz="4" w:space="0" w:color="auto"/>
              <w:left w:val="single" w:sz="4" w:space="0" w:color="auto"/>
              <w:bottom w:val="single" w:sz="4" w:space="0" w:color="auto"/>
              <w:right w:val="single" w:sz="4" w:space="0" w:color="auto"/>
            </w:tcBorders>
          </w:tcPr>
          <w:p w:rsidR="00B63631" w:rsidRPr="00B63631" w:rsidRDefault="00B63631" w:rsidP="00AC6174">
            <w:pPr>
              <w:rPr>
                <w:rFonts w:ascii="Arial" w:hAnsi="Arial" w:cs="Arial"/>
                <w:b/>
                <w:sz w:val="20"/>
              </w:rPr>
            </w:pPr>
            <w:r w:rsidRPr="00B63631">
              <w:rPr>
                <w:rFonts w:ascii="Arial" w:hAnsi="Arial" w:cs="Arial"/>
                <w:b/>
                <w:sz w:val="20"/>
              </w:rPr>
              <w:t>Part 3: Monitoring and Record Keeping</w:t>
            </w: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Monitoring Summary is fully completed and included.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HACCP Monitoring sections of the Daily Meal Production Record are properly completed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Daily – Cooling Log is completed and filed for all hot TCS foods that will be saved for re-service.</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Daily – Dry Storage Inspection is completed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Daily – Freezer Inspection is completed and filed. (Reach-in, Walk-in, and Ice Cream Freezers as applicable are monitored.)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Daily – Hot-holding Unit Inspection is completed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Daily – Hand sink Assessment for all employee hand sinks in the food establishment is completed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Daily – Kitchen Assessment is properly completed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Daily – Refrigerator Assessment is completed with cross-contamination check noted and filed. (Reach-in and Walk-in as applicable are monitored.)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Daily – Milk Box Assessment is completed with cross-contamination check noted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Monthly/Weekly inspections are completed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Monthly Pest Control Inspection is completed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10908" w:type="dxa"/>
            <w:gridSpan w:val="5"/>
            <w:tcBorders>
              <w:top w:val="single" w:sz="4" w:space="0" w:color="auto"/>
              <w:left w:val="single" w:sz="4" w:space="0" w:color="auto"/>
              <w:bottom w:val="single" w:sz="4" w:space="0" w:color="auto"/>
              <w:right w:val="single" w:sz="4" w:space="0" w:color="auto"/>
            </w:tcBorders>
          </w:tcPr>
          <w:p w:rsidR="00B63631" w:rsidRPr="00B63631" w:rsidRDefault="00B63631" w:rsidP="00B63631">
            <w:pPr>
              <w:rPr>
                <w:rFonts w:ascii="Arial" w:hAnsi="Arial" w:cs="Arial"/>
                <w:b/>
                <w:sz w:val="20"/>
              </w:rPr>
            </w:pPr>
            <w:r>
              <w:rPr>
                <w:rFonts w:ascii="Arial" w:hAnsi="Arial" w:cs="Arial"/>
                <w:b/>
                <w:sz w:val="20"/>
              </w:rPr>
              <w:t>Part 4: Continuing Education and Professional Development</w:t>
            </w: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Employee Health Policy Agreements are signed by all employees annually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Food Safety Checklist for New Employees is completed for all who began work during the current school year and filed . (Note if checklist is used as optional review for returning employees.)</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Continuing Education Reports for all food safety teaching sessions for all employees are completed as required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Manager/Person in Charge (PIC) is a Certified Food Protection Manager (CFPM) which is indicated by passing an American National Standards Institute (ANSI) approved exam.</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School Nutrition (SN) Employees are educated in food safety as required (4 hours every 3-5 years), or a plan for 4-hour food safety continuing education for SN employees is in place. (Refer to Prerequisite Programs for employee continuing education requirements.)</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10908" w:type="dxa"/>
            <w:gridSpan w:val="5"/>
            <w:tcBorders>
              <w:top w:val="single" w:sz="4" w:space="0" w:color="auto"/>
              <w:left w:val="single" w:sz="4" w:space="0" w:color="auto"/>
              <w:bottom w:val="single" w:sz="4" w:space="0" w:color="auto"/>
              <w:right w:val="single" w:sz="4" w:space="0" w:color="auto"/>
            </w:tcBorders>
          </w:tcPr>
          <w:p w:rsidR="00B63631" w:rsidRPr="00B63631" w:rsidRDefault="00B63631" w:rsidP="00646050">
            <w:pPr>
              <w:rPr>
                <w:rFonts w:ascii="Arial" w:hAnsi="Arial" w:cs="Arial"/>
                <w:b/>
                <w:sz w:val="20"/>
              </w:rPr>
            </w:pPr>
            <w:r w:rsidRPr="00B63631">
              <w:rPr>
                <w:rFonts w:ascii="Arial" w:hAnsi="Arial" w:cs="Arial"/>
                <w:b/>
                <w:sz w:val="20"/>
              </w:rPr>
              <w:t>Part 5: Menus and Recipes</w:t>
            </w: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Menu Summary is properly completed and filed if HACCP processes are not clearly indicated on all standardized recipes and procedures.</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Menus and standardized quantity recipes/procedures for all menu items are available and used.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Preparation and/or cooking temperatures and CCPs are noted on recipes/procedures for Time-Temperature Controlled for Safety (TCS) foods.</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 xml:space="preserve">List of Pre-prepared foods </w:t>
            </w:r>
            <w:proofErr w:type="gramStart"/>
            <w:r>
              <w:rPr>
                <w:rFonts w:ascii="Calibri" w:hAnsi="Calibri" w:cs="Arial"/>
                <w:sz w:val="22"/>
                <w:szCs w:val="22"/>
              </w:rPr>
              <w:t>is</w:t>
            </w:r>
            <w:proofErr w:type="gramEnd"/>
            <w:r>
              <w:rPr>
                <w:rFonts w:ascii="Calibri" w:hAnsi="Calibri" w:cs="Arial"/>
                <w:sz w:val="22"/>
                <w:szCs w:val="22"/>
              </w:rPr>
              <w:t xml:space="preserve"> completed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List of foods held using Time as a Public Health Control (TPHC) procedures is completed and filed.</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10908" w:type="dxa"/>
            <w:gridSpan w:val="5"/>
            <w:tcBorders>
              <w:top w:val="single" w:sz="4" w:space="0" w:color="auto"/>
              <w:left w:val="single" w:sz="4" w:space="0" w:color="auto"/>
              <w:bottom w:val="single" w:sz="4" w:space="0" w:color="auto"/>
              <w:right w:val="single" w:sz="4" w:space="0" w:color="auto"/>
            </w:tcBorders>
          </w:tcPr>
          <w:p w:rsidR="00B63631" w:rsidRPr="00B63631" w:rsidRDefault="00B63631" w:rsidP="00646050">
            <w:pPr>
              <w:rPr>
                <w:rFonts w:ascii="Arial" w:hAnsi="Arial" w:cs="Arial"/>
                <w:b/>
                <w:sz w:val="20"/>
              </w:rPr>
            </w:pPr>
            <w:r>
              <w:rPr>
                <w:rFonts w:ascii="Arial" w:hAnsi="Arial" w:cs="Arial"/>
                <w:b/>
                <w:sz w:val="20"/>
              </w:rPr>
              <w:t>Other: Central Warehouse</w:t>
            </w: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Does the School Food Authority have a central warehouse used to store foods?</w:t>
            </w:r>
            <w:r w:rsidR="0077192F">
              <w:rPr>
                <w:rFonts w:ascii="Calibri" w:hAnsi="Calibri" w:cs="Arial"/>
                <w:sz w:val="22"/>
                <w:szCs w:val="22"/>
              </w:rPr>
              <w:t xml:space="preserve"> If no, select N/A for the next question.</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r w:rsidR="00B63631" w:rsidRPr="00347AB2" w:rsidTr="00B63631">
        <w:trPr>
          <w:trHeight w:val="432"/>
        </w:trPr>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c>
          <w:tcPr>
            <w:tcW w:w="6128" w:type="dxa"/>
            <w:tcBorders>
              <w:top w:val="single" w:sz="4" w:space="0" w:color="auto"/>
              <w:left w:val="single" w:sz="4" w:space="0" w:color="auto"/>
              <w:bottom w:val="single" w:sz="4" w:space="0" w:color="auto"/>
              <w:right w:val="single" w:sz="4" w:space="0" w:color="auto"/>
            </w:tcBorders>
          </w:tcPr>
          <w:p w:rsidR="00B63631" w:rsidRDefault="00B63631" w:rsidP="00B63631">
            <w:pPr>
              <w:rPr>
                <w:rFonts w:ascii="Calibri" w:hAnsi="Calibri" w:cs="Arial"/>
                <w:sz w:val="22"/>
                <w:szCs w:val="22"/>
              </w:rPr>
            </w:pPr>
            <w:r>
              <w:rPr>
                <w:rFonts w:ascii="Calibri" w:hAnsi="Calibri" w:cs="Arial"/>
                <w:sz w:val="22"/>
                <w:szCs w:val="22"/>
              </w:rPr>
              <w:t>Does the Central Warehouse have a HACCP Plan? If yes, complete the HACCP checklist for the Central Warehouse. If no, require corrective action to implement a Central Warehouse HACCP plan.</w:t>
            </w:r>
          </w:p>
        </w:tc>
        <w:tc>
          <w:tcPr>
            <w:tcW w:w="2970" w:type="dxa"/>
            <w:tcBorders>
              <w:top w:val="single" w:sz="4" w:space="0" w:color="auto"/>
              <w:left w:val="single" w:sz="4" w:space="0" w:color="auto"/>
              <w:bottom w:val="single" w:sz="4" w:space="0" w:color="auto"/>
              <w:right w:val="single" w:sz="4" w:space="0" w:color="auto"/>
            </w:tcBorders>
          </w:tcPr>
          <w:p w:rsidR="00B63631" w:rsidRPr="00347AB2" w:rsidRDefault="00B63631" w:rsidP="00B63631">
            <w:pPr>
              <w:rPr>
                <w:rFonts w:ascii="Arial" w:hAnsi="Arial" w:cs="Arial"/>
                <w:sz w:val="20"/>
              </w:rPr>
            </w:pPr>
          </w:p>
        </w:tc>
      </w:tr>
    </w:tbl>
    <w:p w:rsidR="00A24689" w:rsidRDefault="00A24689" w:rsidP="00A24689">
      <w:pPr>
        <w:rPr>
          <w:rFonts w:ascii="Arial" w:hAnsi="Arial" w:cs="Arial"/>
          <w:b/>
          <w:bCs/>
        </w:rPr>
      </w:pPr>
    </w:p>
    <w:p w:rsidR="00A24689" w:rsidRPr="00D36DBF" w:rsidRDefault="00A24689" w:rsidP="00A24689">
      <w:pPr>
        <w:rPr>
          <w:rFonts w:ascii="Arial" w:hAnsi="Arial" w:cs="Arial"/>
          <w:b/>
          <w:bCs/>
        </w:rPr>
      </w:pPr>
      <w:r w:rsidRPr="00D36DBF">
        <w:rPr>
          <w:rFonts w:ascii="Arial" w:hAnsi="Arial" w:cs="Arial"/>
          <w:b/>
          <w:bCs/>
        </w:rPr>
        <w:t>Comments:</w:t>
      </w:r>
    </w:p>
    <w:p w:rsidR="00A24689" w:rsidRPr="00347AB2" w:rsidRDefault="00A24689" w:rsidP="00A24689">
      <w:pPr>
        <w:rPr>
          <w:rFonts w:ascii="Arial" w:hAnsi="Arial" w:cs="Arial"/>
          <w:sz w:val="20"/>
        </w:rPr>
      </w:pPr>
    </w:p>
    <w:p w:rsidR="00A418EB" w:rsidRDefault="00A418EB" w:rsidP="00A418EB">
      <w:pPr>
        <w:rPr>
          <w:rFonts w:ascii="Arial" w:hAnsi="Arial" w:cs="Arial"/>
          <w:b/>
          <w:bCs/>
          <w:sz w:val="20"/>
        </w:rPr>
      </w:pPr>
    </w:p>
    <w:p w:rsidR="00A418EB" w:rsidRDefault="00A418EB" w:rsidP="00A418EB">
      <w:pPr>
        <w:rPr>
          <w:rFonts w:ascii="Arial" w:hAnsi="Arial" w:cs="Arial"/>
          <w:b/>
          <w:bCs/>
          <w:sz w:val="20"/>
        </w:rPr>
      </w:pPr>
    </w:p>
    <w:p w:rsidR="00A418EB" w:rsidRDefault="00A418EB" w:rsidP="00A418EB">
      <w:pPr>
        <w:rPr>
          <w:rFonts w:ascii="Arial" w:hAnsi="Arial" w:cs="Arial"/>
          <w:b/>
          <w:bCs/>
          <w:sz w:val="20"/>
        </w:rPr>
      </w:pPr>
    </w:p>
    <w:p w:rsidR="00A418EB" w:rsidRDefault="00A418EB" w:rsidP="00A418EB">
      <w:pPr>
        <w:rPr>
          <w:rFonts w:ascii="Arial" w:hAnsi="Arial" w:cs="Arial"/>
          <w:sz w:val="20"/>
        </w:rPr>
      </w:pPr>
      <w:r>
        <w:rPr>
          <w:rFonts w:ascii="Arial" w:hAnsi="Arial" w:cs="Arial"/>
          <w:b/>
          <w:bCs/>
          <w:sz w:val="20"/>
        </w:rPr>
        <w:t>Reviewer</w:t>
      </w:r>
      <w:r w:rsidRPr="00347AB2">
        <w:rPr>
          <w:rFonts w:ascii="Arial" w:hAnsi="Arial" w:cs="Arial"/>
          <w:b/>
          <w:bCs/>
          <w:sz w:val="20"/>
        </w:rPr>
        <w:t>:</w:t>
      </w:r>
      <w:r w:rsidRPr="00347AB2">
        <w:rPr>
          <w:rFonts w:ascii="Arial" w:hAnsi="Arial" w:cs="Arial"/>
          <w:sz w:val="20"/>
        </w:rPr>
        <w:t xml:space="preserve"> </w:t>
      </w:r>
    </w:p>
    <w:p w:rsidR="00A418EB" w:rsidRDefault="00A418EB" w:rsidP="00A418EB">
      <w:pPr>
        <w:rPr>
          <w:rFonts w:ascii="Arial" w:hAnsi="Arial" w:cs="Arial"/>
          <w:sz w:val="20"/>
        </w:rPr>
      </w:pPr>
    </w:p>
    <w:p w:rsidR="00A418EB" w:rsidRPr="00347AB2" w:rsidRDefault="00A418EB" w:rsidP="00A418EB">
      <w:pPr>
        <w:rPr>
          <w:rFonts w:ascii="Arial" w:hAnsi="Arial" w:cs="Arial"/>
          <w:sz w:val="20"/>
        </w:rPr>
      </w:pPr>
      <w:r w:rsidRPr="00347AB2">
        <w:rPr>
          <w:rFonts w:ascii="Arial" w:hAnsi="Arial" w:cs="Arial"/>
          <w:sz w:val="20"/>
        </w:rPr>
        <w:t>___________________________________________________</w:t>
      </w:r>
      <w:r>
        <w:rPr>
          <w:rFonts w:ascii="Arial" w:hAnsi="Arial" w:cs="Arial"/>
          <w:sz w:val="20"/>
        </w:rPr>
        <w:t>_________________________________</w:t>
      </w:r>
    </w:p>
    <w:p w:rsidR="00A24689" w:rsidRPr="00347AB2" w:rsidRDefault="00A418EB" w:rsidP="00A24689">
      <w:pPr>
        <w:rPr>
          <w:rFonts w:ascii="Arial" w:hAnsi="Arial" w:cs="Arial"/>
          <w:sz w:val="20"/>
        </w:rPr>
      </w:pPr>
      <w:r w:rsidRPr="00347AB2">
        <w:rPr>
          <w:rFonts w:ascii="Arial" w:hAnsi="Arial" w:cs="Arial"/>
          <w:sz w:val="20"/>
        </w:rPr>
        <w:t>Name</w:t>
      </w:r>
      <w:r w:rsidRPr="00347AB2">
        <w:rPr>
          <w:rFonts w:ascii="Arial" w:hAnsi="Arial" w:cs="Arial"/>
          <w:sz w:val="20"/>
        </w:rPr>
        <w:tab/>
      </w:r>
      <w:r w:rsidRPr="00347AB2">
        <w:rPr>
          <w:rFonts w:ascii="Arial" w:hAnsi="Arial" w:cs="Arial"/>
          <w:sz w:val="20"/>
        </w:rPr>
        <w:tab/>
      </w:r>
      <w:r w:rsidRPr="00347AB2">
        <w:rPr>
          <w:rFonts w:ascii="Arial" w:hAnsi="Arial" w:cs="Arial"/>
          <w:sz w:val="20"/>
        </w:rPr>
        <w:tab/>
      </w:r>
      <w:r w:rsidRPr="00347AB2">
        <w:rPr>
          <w:rFonts w:ascii="Arial" w:hAnsi="Arial" w:cs="Arial"/>
          <w:sz w:val="20"/>
        </w:rPr>
        <w:tab/>
      </w:r>
      <w:r w:rsidRPr="00347AB2">
        <w:rPr>
          <w:rFonts w:ascii="Arial" w:hAnsi="Arial" w:cs="Arial"/>
          <w:sz w:val="20"/>
        </w:rPr>
        <w:tab/>
      </w:r>
      <w:r>
        <w:rPr>
          <w:rFonts w:ascii="Arial" w:hAnsi="Arial" w:cs="Arial"/>
          <w:sz w:val="20"/>
        </w:rPr>
        <w:t xml:space="preserve">     </w:t>
      </w:r>
      <w:r w:rsidRPr="00347AB2">
        <w:rPr>
          <w:rFonts w:ascii="Arial" w:hAnsi="Arial" w:cs="Arial"/>
          <w:sz w:val="20"/>
        </w:rPr>
        <w:tab/>
      </w:r>
      <w:r w:rsidRPr="00347AB2">
        <w:rPr>
          <w:rFonts w:ascii="Arial" w:hAnsi="Arial" w:cs="Arial"/>
          <w:sz w:val="20"/>
        </w:rPr>
        <w:tab/>
      </w:r>
      <w:r w:rsidRPr="00347AB2">
        <w:rPr>
          <w:rFonts w:ascii="Arial" w:hAnsi="Arial" w:cs="Arial"/>
          <w:sz w:val="20"/>
        </w:rPr>
        <w:tab/>
      </w:r>
      <w:r>
        <w:rPr>
          <w:rFonts w:ascii="Arial" w:hAnsi="Arial" w:cs="Arial"/>
          <w:sz w:val="20"/>
        </w:rPr>
        <w:t xml:space="preserve">                          </w:t>
      </w:r>
      <w:r w:rsidRPr="00347AB2">
        <w:rPr>
          <w:rFonts w:ascii="Arial" w:hAnsi="Arial" w:cs="Arial"/>
          <w:sz w:val="20"/>
        </w:rPr>
        <w:t>Date</w:t>
      </w:r>
    </w:p>
    <w:sectPr w:rsidR="00A24689" w:rsidRPr="00347AB2" w:rsidSect="0006266C">
      <w:footerReference w:type="default" r:id="rId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18C" w:rsidRDefault="000F618C" w:rsidP="00B63631">
      <w:r>
        <w:separator/>
      </w:r>
    </w:p>
  </w:endnote>
  <w:endnote w:type="continuationSeparator" w:id="0">
    <w:p w:rsidR="000F618C" w:rsidRDefault="000F618C" w:rsidP="00B6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44" w:rsidRDefault="008A2563">
    <w:pPr>
      <w:pStyle w:val="Footer"/>
      <w:pBdr>
        <w:top w:val="single" w:sz="4" w:space="1" w:color="D9D9D9" w:themeColor="background1" w:themeShade="D9"/>
      </w:pBdr>
      <w:jc w:val="right"/>
    </w:pPr>
    <w:r>
      <w:t xml:space="preserve">Revised </w:t>
    </w:r>
    <w:r w:rsidR="0006266C">
      <w:t>5/21/19</w:t>
    </w:r>
    <w:r w:rsidR="00260044">
      <w:t xml:space="preserve">                                                                                                                                   </w:t>
    </w:r>
    <w:sdt>
      <w:sdtPr>
        <w:id w:val="1034852909"/>
        <w:docPartObj>
          <w:docPartGallery w:val="Page Numbers (Bottom of Page)"/>
          <w:docPartUnique/>
        </w:docPartObj>
      </w:sdtPr>
      <w:sdtEndPr>
        <w:rPr>
          <w:color w:val="7F7F7F" w:themeColor="background1" w:themeShade="7F"/>
          <w:spacing w:val="60"/>
        </w:rPr>
      </w:sdtEndPr>
      <w:sdtContent>
        <w:r w:rsidR="00260044">
          <w:fldChar w:fldCharType="begin"/>
        </w:r>
        <w:r w:rsidR="00260044">
          <w:instrText xml:space="preserve"> PAGE   \* MERGEFORMAT </w:instrText>
        </w:r>
        <w:r w:rsidR="00260044">
          <w:fldChar w:fldCharType="separate"/>
        </w:r>
        <w:r w:rsidR="00260044">
          <w:rPr>
            <w:noProof/>
          </w:rPr>
          <w:t>2</w:t>
        </w:r>
        <w:r w:rsidR="00260044">
          <w:rPr>
            <w:noProof/>
          </w:rPr>
          <w:fldChar w:fldCharType="end"/>
        </w:r>
        <w:r w:rsidR="00260044">
          <w:t xml:space="preserve"> | </w:t>
        </w:r>
        <w:r w:rsidR="00260044">
          <w:rPr>
            <w:color w:val="7F7F7F" w:themeColor="background1" w:themeShade="7F"/>
            <w:spacing w:val="60"/>
          </w:rPr>
          <w:t>Page</w:t>
        </w:r>
      </w:sdtContent>
    </w:sdt>
  </w:p>
  <w:p w:rsidR="00B63631" w:rsidRDefault="00B6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18C" w:rsidRDefault="000F618C" w:rsidP="00B63631">
      <w:r>
        <w:separator/>
      </w:r>
    </w:p>
  </w:footnote>
  <w:footnote w:type="continuationSeparator" w:id="0">
    <w:p w:rsidR="000F618C" w:rsidRDefault="000F618C" w:rsidP="00B6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89"/>
    <w:rsid w:val="0006266C"/>
    <w:rsid w:val="000B4EE1"/>
    <w:rsid w:val="000F618C"/>
    <w:rsid w:val="00205D86"/>
    <w:rsid w:val="00260044"/>
    <w:rsid w:val="00325167"/>
    <w:rsid w:val="003365C3"/>
    <w:rsid w:val="00390771"/>
    <w:rsid w:val="003966B5"/>
    <w:rsid w:val="003B3050"/>
    <w:rsid w:val="003C0CAD"/>
    <w:rsid w:val="004A52C6"/>
    <w:rsid w:val="00534FEA"/>
    <w:rsid w:val="006341FA"/>
    <w:rsid w:val="00694950"/>
    <w:rsid w:val="007131F6"/>
    <w:rsid w:val="0075032E"/>
    <w:rsid w:val="0077192F"/>
    <w:rsid w:val="007767E6"/>
    <w:rsid w:val="007D6C97"/>
    <w:rsid w:val="007F168F"/>
    <w:rsid w:val="00867D29"/>
    <w:rsid w:val="00876EC4"/>
    <w:rsid w:val="00882664"/>
    <w:rsid w:val="008A2563"/>
    <w:rsid w:val="00A13648"/>
    <w:rsid w:val="00A24689"/>
    <w:rsid w:val="00A418EB"/>
    <w:rsid w:val="00AF1100"/>
    <w:rsid w:val="00B23F2E"/>
    <w:rsid w:val="00B43FA3"/>
    <w:rsid w:val="00B55625"/>
    <w:rsid w:val="00B56715"/>
    <w:rsid w:val="00B63631"/>
    <w:rsid w:val="00B937B4"/>
    <w:rsid w:val="00B94F79"/>
    <w:rsid w:val="00BE0F88"/>
    <w:rsid w:val="00BE65F2"/>
    <w:rsid w:val="00C16692"/>
    <w:rsid w:val="00C96B1B"/>
    <w:rsid w:val="00E93937"/>
    <w:rsid w:val="00ED357A"/>
    <w:rsid w:val="00F06019"/>
    <w:rsid w:val="00F126CB"/>
    <w:rsid w:val="00F67DA8"/>
    <w:rsid w:val="00F8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35661-8740-4F84-945A-CA67468D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6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631"/>
    <w:pPr>
      <w:tabs>
        <w:tab w:val="center" w:pos="4680"/>
        <w:tab w:val="right" w:pos="9360"/>
      </w:tabs>
    </w:pPr>
  </w:style>
  <w:style w:type="character" w:customStyle="1" w:styleId="HeaderChar">
    <w:name w:val="Header Char"/>
    <w:basedOn w:val="DefaultParagraphFont"/>
    <w:link w:val="Header"/>
    <w:uiPriority w:val="99"/>
    <w:rsid w:val="00B636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3631"/>
    <w:pPr>
      <w:tabs>
        <w:tab w:val="center" w:pos="4680"/>
        <w:tab w:val="right" w:pos="9360"/>
      </w:tabs>
    </w:pPr>
  </w:style>
  <w:style w:type="character" w:customStyle="1" w:styleId="FooterChar">
    <w:name w:val="Footer Char"/>
    <w:basedOn w:val="DefaultParagraphFont"/>
    <w:link w:val="Footer"/>
    <w:uiPriority w:val="99"/>
    <w:rsid w:val="00B636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58575">
      <w:bodyDiv w:val="1"/>
      <w:marLeft w:val="0"/>
      <w:marRight w:val="0"/>
      <w:marTop w:val="0"/>
      <w:marBottom w:val="0"/>
      <w:divBdr>
        <w:top w:val="none" w:sz="0" w:space="0" w:color="auto"/>
        <w:left w:val="none" w:sz="0" w:space="0" w:color="auto"/>
        <w:bottom w:val="none" w:sz="0" w:space="0" w:color="auto"/>
        <w:right w:val="none" w:sz="0" w:space="0" w:color="auto"/>
      </w:divBdr>
    </w:div>
    <w:div w:id="6375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SThompson</dc:creator>
  <cp:lastModifiedBy>Donna Knight</cp:lastModifiedBy>
  <cp:revision>2</cp:revision>
  <dcterms:created xsi:type="dcterms:W3CDTF">2019-05-22T15:59:00Z</dcterms:created>
  <dcterms:modified xsi:type="dcterms:W3CDTF">2019-05-22T15:59:00Z</dcterms:modified>
</cp:coreProperties>
</file>