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B7774" w14:textId="77777777" w:rsidR="007B7501" w:rsidRPr="00C80F3E" w:rsidRDefault="0008489E" w:rsidP="0008489E">
      <w:pPr>
        <w:jc w:val="center"/>
        <w:rPr>
          <w:rFonts w:ascii="Arial" w:hAnsi="Arial" w:cs="Arial"/>
          <w:sz w:val="18"/>
          <w:szCs w:val="18"/>
        </w:rPr>
      </w:pPr>
      <w:r w:rsidRPr="00C80F3E">
        <w:rPr>
          <w:rFonts w:ascii="Arial" w:hAnsi="Arial" w:cs="Arial"/>
          <w:sz w:val="18"/>
          <w:szCs w:val="18"/>
        </w:rPr>
        <w:t>NC Department of Public Instruction | Child Nutrition Services</w:t>
      </w:r>
    </w:p>
    <w:p w14:paraId="2D42896A" w14:textId="77777777" w:rsidR="0008489E" w:rsidRPr="00C80F3E" w:rsidRDefault="0008489E" w:rsidP="0008489E">
      <w:pPr>
        <w:jc w:val="center"/>
        <w:rPr>
          <w:rFonts w:ascii="Arial" w:hAnsi="Arial" w:cs="Arial"/>
          <w:sz w:val="36"/>
          <w:szCs w:val="36"/>
        </w:rPr>
      </w:pPr>
      <w:r w:rsidRPr="00C80F3E">
        <w:rPr>
          <w:rFonts w:ascii="Arial" w:hAnsi="Arial" w:cs="Arial"/>
          <w:sz w:val="36"/>
          <w:szCs w:val="36"/>
        </w:rPr>
        <w:t>Civil Rights Compliance Worksheet</w:t>
      </w:r>
    </w:p>
    <w:p w14:paraId="6C9E6D1D" w14:textId="77777777" w:rsidR="0008489E" w:rsidRPr="007227F9" w:rsidRDefault="0008489E" w:rsidP="0008489E">
      <w:pPr>
        <w:jc w:val="center"/>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3862"/>
        <w:gridCol w:w="1818"/>
      </w:tblGrid>
      <w:tr w:rsidR="0008489E" w:rsidRPr="00C24BB0" w14:paraId="6FD2DF8B" w14:textId="77777777" w:rsidTr="00C24BB0">
        <w:trPr>
          <w:trHeight w:val="539"/>
          <w:jc w:val="center"/>
        </w:trPr>
        <w:tc>
          <w:tcPr>
            <w:tcW w:w="5141" w:type="dxa"/>
            <w:shd w:val="clear" w:color="auto" w:fill="auto"/>
            <w:tcMar>
              <w:left w:w="115" w:type="dxa"/>
              <w:bottom w:w="72" w:type="dxa"/>
              <w:right w:w="115" w:type="dxa"/>
            </w:tcMar>
            <w:vAlign w:val="bottom"/>
          </w:tcPr>
          <w:p w14:paraId="14CCE7ED" w14:textId="77777777" w:rsidR="00F308D2" w:rsidRPr="00C24BB0" w:rsidRDefault="00F308D2" w:rsidP="0008489E">
            <w:pPr>
              <w:rPr>
                <w:rFonts w:ascii="Arial" w:hAnsi="Arial" w:cs="Arial"/>
                <w:sz w:val="24"/>
                <w:szCs w:val="24"/>
              </w:rPr>
            </w:pPr>
          </w:p>
          <w:p w14:paraId="13EA2247" w14:textId="77777777" w:rsidR="0008489E" w:rsidRPr="00C24BB0" w:rsidRDefault="0008489E" w:rsidP="0008489E">
            <w:pPr>
              <w:rPr>
                <w:rFonts w:ascii="Arial" w:hAnsi="Arial" w:cs="Arial"/>
                <w:sz w:val="16"/>
                <w:szCs w:val="16"/>
              </w:rPr>
            </w:pPr>
            <w:r w:rsidRPr="00C24BB0">
              <w:rPr>
                <w:rFonts w:ascii="Arial" w:hAnsi="Arial" w:cs="Arial"/>
                <w:sz w:val="16"/>
                <w:szCs w:val="16"/>
              </w:rPr>
              <w:t>Name of SFA</w:t>
            </w:r>
          </w:p>
        </w:tc>
        <w:tc>
          <w:tcPr>
            <w:tcW w:w="3862" w:type="dxa"/>
            <w:shd w:val="clear" w:color="auto" w:fill="auto"/>
            <w:tcMar>
              <w:left w:w="115" w:type="dxa"/>
              <w:bottom w:w="72" w:type="dxa"/>
              <w:right w:w="115" w:type="dxa"/>
            </w:tcMar>
            <w:vAlign w:val="bottom"/>
          </w:tcPr>
          <w:p w14:paraId="1831B398" w14:textId="77777777" w:rsidR="00F308D2" w:rsidRPr="00C24BB0" w:rsidRDefault="00F308D2" w:rsidP="0008489E">
            <w:pPr>
              <w:rPr>
                <w:rFonts w:ascii="Arial" w:hAnsi="Arial" w:cs="Arial"/>
                <w:sz w:val="24"/>
                <w:szCs w:val="24"/>
              </w:rPr>
            </w:pPr>
          </w:p>
          <w:p w14:paraId="45C391BB" w14:textId="77777777" w:rsidR="0008489E" w:rsidRPr="00C24BB0" w:rsidRDefault="0008489E" w:rsidP="0008489E">
            <w:pPr>
              <w:rPr>
                <w:rFonts w:ascii="Arial" w:hAnsi="Arial" w:cs="Arial"/>
                <w:sz w:val="16"/>
                <w:szCs w:val="16"/>
              </w:rPr>
            </w:pPr>
            <w:r w:rsidRPr="00C24BB0">
              <w:rPr>
                <w:rFonts w:ascii="Arial" w:hAnsi="Arial" w:cs="Arial"/>
                <w:sz w:val="16"/>
                <w:szCs w:val="16"/>
              </w:rPr>
              <w:t>Child Nutrition Administrator</w:t>
            </w:r>
          </w:p>
        </w:tc>
        <w:tc>
          <w:tcPr>
            <w:tcW w:w="1818" w:type="dxa"/>
            <w:shd w:val="clear" w:color="auto" w:fill="auto"/>
            <w:tcMar>
              <w:left w:w="115" w:type="dxa"/>
              <w:bottom w:w="72" w:type="dxa"/>
              <w:right w:w="115" w:type="dxa"/>
            </w:tcMar>
            <w:vAlign w:val="bottom"/>
          </w:tcPr>
          <w:p w14:paraId="7ABA7FA8" w14:textId="77777777" w:rsidR="00F308D2" w:rsidRPr="00C24BB0" w:rsidRDefault="00F308D2" w:rsidP="0008489E">
            <w:pPr>
              <w:rPr>
                <w:rFonts w:ascii="Arial" w:hAnsi="Arial" w:cs="Arial"/>
                <w:sz w:val="24"/>
                <w:szCs w:val="24"/>
              </w:rPr>
            </w:pPr>
          </w:p>
          <w:p w14:paraId="5FC0503B" w14:textId="77777777" w:rsidR="0008489E" w:rsidRPr="00C24BB0" w:rsidRDefault="0008489E" w:rsidP="0008489E">
            <w:pPr>
              <w:rPr>
                <w:rFonts w:ascii="Arial" w:hAnsi="Arial" w:cs="Arial"/>
                <w:sz w:val="16"/>
                <w:szCs w:val="16"/>
              </w:rPr>
            </w:pPr>
            <w:r w:rsidRPr="00C24BB0">
              <w:rPr>
                <w:rFonts w:ascii="Arial" w:hAnsi="Arial" w:cs="Arial"/>
                <w:sz w:val="16"/>
                <w:szCs w:val="16"/>
              </w:rPr>
              <w:t>Date Completed</w:t>
            </w:r>
          </w:p>
        </w:tc>
      </w:tr>
    </w:tbl>
    <w:p w14:paraId="07D6B7DC" w14:textId="77777777" w:rsidR="0008489E" w:rsidRPr="00C80F3E" w:rsidRDefault="0008489E" w:rsidP="0008489E">
      <w:pPr>
        <w:jc w:val="center"/>
        <w:rPr>
          <w:rFonts w:ascii="Arial" w:hAnsi="Arial" w:cs="Arial"/>
          <w:sz w:val="20"/>
          <w:szCs w:val="20"/>
        </w:rPr>
      </w:pPr>
    </w:p>
    <w:p w14:paraId="535816D0" w14:textId="77777777" w:rsidR="00550F1E" w:rsidRPr="00C80F3E" w:rsidRDefault="00550F1E" w:rsidP="007227F9">
      <w:pPr>
        <w:ind w:left="180" w:right="216"/>
        <w:rPr>
          <w:rFonts w:ascii="Arial" w:hAnsi="Arial" w:cs="Arial"/>
          <w:sz w:val="20"/>
          <w:szCs w:val="20"/>
        </w:rPr>
      </w:pPr>
      <w:r w:rsidRPr="00C80F3E">
        <w:rPr>
          <w:rFonts w:ascii="Arial" w:hAnsi="Arial" w:cs="Arial"/>
          <w:sz w:val="20"/>
          <w:szCs w:val="20"/>
        </w:rPr>
        <w:t xml:space="preserve">The United States Department of Agriculture (USDA) regulations prescribe each School Food Authorities (SFA) responsibility regarding civil rights compliance in the Child Nutrition Programs (CNP).  The following checklist furnishes an overview of these requirements.  </w:t>
      </w:r>
      <w:r w:rsidRPr="00C80F3E">
        <w:rPr>
          <w:rFonts w:ascii="Arial" w:hAnsi="Arial" w:cs="Arial"/>
          <w:b/>
          <w:sz w:val="20"/>
          <w:szCs w:val="20"/>
        </w:rPr>
        <w:t>Please complete this form each year by December 15</w:t>
      </w:r>
      <w:r w:rsidRPr="00C80F3E">
        <w:rPr>
          <w:rFonts w:ascii="Arial" w:hAnsi="Arial" w:cs="Arial"/>
          <w:b/>
          <w:sz w:val="20"/>
          <w:szCs w:val="20"/>
          <w:vertAlign w:val="superscript"/>
        </w:rPr>
        <w:t>th</w:t>
      </w:r>
      <w:r w:rsidRPr="00C80F3E">
        <w:rPr>
          <w:rFonts w:ascii="Arial" w:hAnsi="Arial" w:cs="Arial"/>
          <w:b/>
          <w:sz w:val="20"/>
          <w:szCs w:val="20"/>
        </w:rPr>
        <w:t xml:space="preserve"> and retain for program audit/review.</w:t>
      </w:r>
    </w:p>
    <w:p w14:paraId="757003A0" w14:textId="77777777" w:rsidR="00550F1E" w:rsidRPr="007227F9" w:rsidRDefault="00550F1E" w:rsidP="00550F1E">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2"/>
        <w:gridCol w:w="1008"/>
        <w:gridCol w:w="1008"/>
        <w:gridCol w:w="1008"/>
      </w:tblGrid>
      <w:tr w:rsidR="00550F1E" w:rsidRPr="00C24BB0" w14:paraId="2C0FD849" w14:textId="77777777" w:rsidTr="00C24BB0">
        <w:trPr>
          <w:trHeight w:val="359"/>
          <w:jc w:val="center"/>
        </w:trPr>
        <w:tc>
          <w:tcPr>
            <w:tcW w:w="7992" w:type="dxa"/>
            <w:tcBorders>
              <w:top w:val="nil"/>
              <w:left w:val="nil"/>
            </w:tcBorders>
            <w:shd w:val="clear" w:color="auto" w:fill="auto"/>
            <w:vAlign w:val="center"/>
          </w:tcPr>
          <w:p w14:paraId="6547F7B3" w14:textId="77777777" w:rsidR="00550F1E" w:rsidRPr="00C24BB0" w:rsidRDefault="00550F1E" w:rsidP="00550F1E">
            <w:pPr>
              <w:rPr>
                <w:rFonts w:ascii="Arial" w:hAnsi="Arial" w:cs="Arial"/>
              </w:rPr>
            </w:pPr>
          </w:p>
        </w:tc>
        <w:tc>
          <w:tcPr>
            <w:tcW w:w="1008" w:type="dxa"/>
            <w:shd w:val="clear" w:color="auto" w:fill="auto"/>
            <w:vAlign w:val="center"/>
          </w:tcPr>
          <w:p w14:paraId="14F6817F" w14:textId="77777777" w:rsidR="00550F1E" w:rsidRPr="00C24BB0" w:rsidRDefault="00550F1E" w:rsidP="00C24BB0">
            <w:pPr>
              <w:jc w:val="center"/>
              <w:rPr>
                <w:rFonts w:ascii="Arial" w:hAnsi="Arial" w:cs="Arial"/>
                <w:b/>
              </w:rPr>
            </w:pPr>
            <w:r w:rsidRPr="00C24BB0">
              <w:rPr>
                <w:rFonts w:ascii="Arial" w:hAnsi="Arial" w:cs="Arial"/>
                <w:b/>
              </w:rPr>
              <w:t>YES</w:t>
            </w:r>
          </w:p>
        </w:tc>
        <w:tc>
          <w:tcPr>
            <w:tcW w:w="1008" w:type="dxa"/>
            <w:shd w:val="clear" w:color="auto" w:fill="auto"/>
            <w:vAlign w:val="center"/>
          </w:tcPr>
          <w:p w14:paraId="4FD29517" w14:textId="77777777" w:rsidR="00550F1E" w:rsidRPr="00C24BB0" w:rsidRDefault="00550F1E" w:rsidP="00C24BB0">
            <w:pPr>
              <w:jc w:val="center"/>
              <w:rPr>
                <w:rFonts w:ascii="Arial" w:hAnsi="Arial" w:cs="Arial"/>
                <w:b/>
              </w:rPr>
            </w:pPr>
            <w:r w:rsidRPr="00C24BB0">
              <w:rPr>
                <w:rFonts w:ascii="Arial" w:hAnsi="Arial" w:cs="Arial"/>
                <w:b/>
              </w:rPr>
              <w:t>NO</w:t>
            </w:r>
          </w:p>
        </w:tc>
        <w:tc>
          <w:tcPr>
            <w:tcW w:w="1008" w:type="dxa"/>
            <w:shd w:val="clear" w:color="auto" w:fill="auto"/>
            <w:vAlign w:val="center"/>
          </w:tcPr>
          <w:p w14:paraId="5CAE76C9" w14:textId="77777777" w:rsidR="00550F1E" w:rsidRPr="00C24BB0" w:rsidRDefault="00550F1E" w:rsidP="00C24BB0">
            <w:pPr>
              <w:jc w:val="center"/>
              <w:rPr>
                <w:rFonts w:ascii="Arial" w:hAnsi="Arial" w:cs="Arial"/>
                <w:b/>
              </w:rPr>
            </w:pPr>
            <w:r w:rsidRPr="00C24BB0">
              <w:rPr>
                <w:rFonts w:ascii="Arial" w:hAnsi="Arial" w:cs="Arial"/>
                <w:b/>
              </w:rPr>
              <w:t>N/A</w:t>
            </w:r>
          </w:p>
        </w:tc>
      </w:tr>
      <w:tr w:rsidR="00550F1E" w:rsidRPr="00C24BB0" w14:paraId="0EEE65E7" w14:textId="77777777" w:rsidTr="00C24BB0">
        <w:trPr>
          <w:trHeight w:val="576"/>
          <w:jc w:val="center"/>
        </w:trPr>
        <w:tc>
          <w:tcPr>
            <w:tcW w:w="7992" w:type="dxa"/>
            <w:shd w:val="clear" w:color="auto" w:fill="auto"/>
            <w:vAlign w:val="center"/>
          </w:tcPr>
          <w:p w14:paraId="76E92522" w14:textId="77777777" w:rsidR="00550F1E" w:rsidRPr="00C24BB0" w:rsidRDefault="00550F1E" w:rsidP="00C24BB0">
            <w:pPr>
              <w:pStyle w:val="ListParagraph"/>
              <w:numPr>
                <w:ilvl w:val="0"/>
                <w:numId w:val="1"/>
              </w:numPr>
              <w:ind w:left="360"/>
              <w:rPr>
                <w:rFonts w:ascii="Arial" w:hAnsi="Arial" w:cs="Arial"/>
                <w:sz w:val="20"/>
                <w:szCs w:val="20"/>
              </w:rPr>
            </w:pPr>
            <w:r w:rsidRPr="00C24BB0">
              <w:rPr>
                <w:rFonts w:ascii="Arial" w:hAnsi="Arial" w:cs="Arial"/>
                <w:sz w:val="20"/>
                <w:szCs w:val="20"/>
              </w:rPr>
              <w:t xml:space="preserve"> Is the complete nondiscrimination statement included on the parent letter and all other printed materials?</w:t>
            </w:r>
          </w:p>
        </w:tc>
        <w:tc>
          <w:tcPr>
            <w:tcW w:w="1008" w:type="dxa"/>
            <w:shd w:val="clear" w:color="auto" w:fill="auto"/>
            <w:vAlign w:val="center"/>
          </w:tcPr>
          <w:p w14:paraId="69428787" w14:textId="77777777" w:rsidR="00550F1E" w:rsidRPr="00C24BB0" w:rsidRDefault="00550F1E" w:rsidP="00550F1E">
            <w:pPr>
              <w:rPr>
                <w:rFonts w:ascii="Arial" w:hAnsi="Arial" w:cs="Arial"/>
              </w:rPr>
            </w:pPr>
          </w:p>
        </w:tc>
        <w:tc>
          <w:tcPr>
            <w:tcW w:w="1008" w:type="dxa"/>
            <w:shd w:val="clear" w:color="auto" w:fill="auto"/>
            <w:vAlign w:val="center"/>
          </w:tcPr>
          <w:p w14:paraId="385641C0" w14:textId="77777777" w:rsidR="00550F1E" w:rsidRPr="00C24BB0" w:rsidRDefault="00550F1E" w:rsidP="00550F1E">
            <w:pPr>
              <w:rPr>
                <w:rFonts w:ascii="Arial" w:hAnsi="Arial" w:cs="Arial"/>
              </w:rPr>
            </w:pPr>
          </w:p>
        </w:tc>
        <w:tc>
          <w:tcPr>
            <w:tcW w:w="1008" w:type="dxa"/>
            <w:shd w:val="clear" w:color="auto" w:fill="auto"/>
            <w:vAlign w:val="center"/>
          </w:tcPr>
          <w:p w14:paraId="60253851" w14:textId="77777777" w:rsidR="00550F1E" w:rsidRPr="00C24BB0" w:rsidRDefault="00550F1E" w:rsidP="00550F1E">
            <w:pPr>
              <w:rPr>
                <w:rFonts w:ascii="Arial" w:hAnsi="Arial" w:cs="Arial"/>
              </w:rPr>
            </w:pPr>
          </w:p>
        </w:tc>
      </w:tr>
      <w:tr w:rsidR="00550F1E" w:rsidRPr="00C24BB0" w14:paraId="25CB4415" w14:textId="77777777" w:rsidTr="00C24BB0">
        <w:trPr>
          <w:trHeight w:val="576"/>
          <w:jc w:val="center"/>
        </w:trPr>
        <w:tc>
          <w:tcPr>
            <w:tcW w:w="7992" w:type="dxa"/>
            <w:shd w:val="clear" w:color="auto" w:fill="auto"/>
            <w:vAlign w:val="center"/>
          </w:tcPr>
          <w:p w14:paraId="6AC806AA" w14:textId="77777777" w:rsidR="00550F1E" w:rsidRPr="00C24BB0" w:rsidRDefault="00550F1E" w:rsidP="00C24BB0">
            <w:pPr>
              <w:pStyle w:val="ListParagraph"/>
              <w:numPr>
                <w:ilvl w:val="0"/>
                <w:numId w:val="1"/>
              </w:numPr>
              <w:ind w:left="360"/>
              <w:rPr>
                <w:rFonts w:ascii="Arial" w:hAnsi="Arial" w:cs="Arial"/>
                <w:sz w:val="20"/>
                <w:szCs w:val="20"/>
              </w:rPr>
            </w:pPr>
            <w:r w:rsidRPr="00C24BB0">
              <w:rPr>
                <w:rFonts w:ascii="Arial" w:hAnsi="Arial" w:cs="Arial"/>
                <w:sz w:val="20"/>
                <w:szCs w:val="20"/>
              </w:rPr>
              <w:t xml:space="preserve"> Have any complaints of discrimination (written or verbal) been received this school year?</w:t>
            </w:r>
          </w:p>
        </w:tc>
        <w:tc>
          <w:tcPr>
            <w:tcW w:w="1008" w:type="dxa"/>
            <w:shd w:val="clear" w:color="auto" w:fill="auto"/>
            <w:vAlign w:val="center"/>
          </w:tcPr>
          <w:p w14:paraId="16B486FF" w14:textId="77777777" w:rsidR="00550F1E" w:rsidRPr="00C24BB0" w:rsidRDefault="00550F1E" w:rsidP="00550F1E">
            <w:pPr>
              <w:rPr>
                <w:rFonts w:ascii="Arial" w:hAnsi="Arial" w:cs="Arial"/>
              </w:rPr>
            </w:pPr>
          </w:p>
        </w:tc>
        <w:tc>
          <w:tcPr>
            <w:tcW w:w="1008" w:type="dxa"/>
            <w:shd w:val="clear" w:color="auto" w:fill="auto"/>
            <w:vAlign w:val="center"/>
          </w:tcPr>
          <w:p w14:paraId="26AB9305" w14:textId="77777777" w:rsidR="00550F1E" w:rsidRPr="00C24BB0" w:rsidRDefault="00550F1E" w:rsidP="00550F1E">
            <w:pPr>
              <w:rPr>
                <w:rFonts w:ascii="Arial" w:hAnsi="Arial" w:cs="Arial"/>
              </w:rPr>
            </w:pPr>
          </w:p>
        </w:tc>
        <w:tc>
          <w:tcPr>
            <w:tcW w:w="1008" w:type="dxa"/>
            <w:shd w:val="clear" w:color="auto" w:fill="auto"/>
            <w:vAlign w:val="center"/>
          </w:tcPr>
          <w:p w14:paraId="1F33EB01" w14:textId="77777777" w:rsidR="00550F1E" w:rsidRPr="00C24BB0" w:rsidRDefault="00550F1E" w:rsidP="00550F1E">
            <w:pPr>
              <w:rPr>
                <w:rFonts w:ascii="Arial" w:hAnsi="Arial" w:cs="Arial"/>
              </w:rPr>
            </w:pPr>
          </w:p>
        </w:tc>
      </w:tr>
      <w:tr w:rsidR="00550F1E" w:rsidRPr="00C24BB0" w14:paraId="40BD2450" w14:textId="77777777" w:rsidTr="00C24BB0">
        <w:trPr>
          <w:trHeight w:val="576"/>
          <w:jc w:val="center"/>
        </w:trPr>
        <w:tc>
          <w:tcPr>
            <w:tcW w:w="7992" w:type="dxa"/>
            <w:shd w:val="clear" w:color="auto" w:fill="auto"/>
            <w:vAlign w:val="center"/>
          </w:tcPr>
          <w:p w14:paraId="01FF8E62" w14:textId="77777777" w:rsidR="000E0738" w:rsidRPr="00C24BB0" w:rsidRDefault="000E0738" w:rsidP="00C24BB0">
            <w:pPr>
              <w:pStyle w:val="ListParagraph"/>
              <w:numPr>
                <w:ilvl w:val="0"/>
                <w:numId w:val="1"/>
              </w:numPr>
              <w:ind w:left="360"/>
              <w:rPr>
                <w:rFonts w:ascii="Arial" w:hAnsi="Arial" w:cs="Arial"/>
                <w:sz w:val="20"/>
                <w:szCs w:val="20"/>
              </w:rPr>
            </w:pPr>
            <w:r w:rsidRPr="00C24BB0">
              <w:rPr>
                <w:rFonts w:ascii="Arial" w:hAnsi="Arial" w:cs="Arial"/>
                <w:sz w:val="20"/>
                <w:szCs w:val="20"/>
              </w:rPr>
              <w:t xml:space="preserve"> If “yes” to number 2, have they been acted upon according to the sponsor’s written procedures?</w:t>
            </w:r>
          </w:p>
        </w:tc>
        <w:tc>
          <w:tcPr>
            <w:tcW w:w="1008" w:type="dxa"/>
            <w:shd w:val="clear" w:color="auto" w:fill="auto"/>
            <w:vAlign w:val="center"/>
          </w:tcPr>
          <w:p w14:paraId="4405F448" w14:textId="77777777" w:rsidR="00550F1E" w:rsidRPr="00C24BB0" w:rsidRDefault="00550F1E" w:rsidP="00550F1E">
            <w:pPr>
              <w:rPr>
                <w:rFonts w:ascii="Arial" w:hAnsi="Arial" w:cs="Arial"/>
              </w:rPr>
            </w:pPr>
          </w:p>
        </w:tc>
        <w:tc>
          <w:tcPr>
            <w:tcW w:w="1008" w:type="dxa"/>
            <w:shd w:val="clear" w:color="auto" w:fill="auto"/>
            <w:vAlign w:val="center"/>
          </w:tcPr>
          <w:p w14:paraId="33794E38" w14:textId="77777777" w:rsidR="00550F1E" w:rsidRPr="00C24BB0" w:rsidRDefault="00550F1E" w:rsidP="00550F1E">
            <w:pPr>
              <w:rPr>
                <w:rFonts w:ascii="Arial" w:hAnsi="Arial" w:cs="Arial"/>
              </w:rPr>
            </w:pPr>
          </w:p>
        </w:tc>
        <w:tc>
          <w:tcPr>
            <w:tcW w:w="1008" w:type="dxa"/>
            <w:shd w:val="clear" w:color="auto" w:fill="auto"/>
            <w:vAlign w:val="center"/>
          </w:tcPr>
          <w:p w14:paraId="4FBA7F94" w14:textId="77777777" w:rsidR="00550F1E" w:rsidRPr="00C24BB0" w:rsidRDefault="00550F1E" w:rsidP="00550F1E">
            <w:pPr>
              <w:rPr>
                <w:rFonts w:ascii="Arial" w:hAnsi="Arial" w:cs="Arial"/>
              </w:rPr>
            </w:pPr>
          </w:p>
        </w:tc>
      </w:tr>
      <w:tr w:rsidR="00550F1E" w:rsidRPr="00C24BB0" w14:paraId="4692465C" w14:textId="77777777" w:rsidTr="00C24BB0">
        <w:trPr>
          <w:trHeight w:val="576"/>
          <w:jc w:val="center"/>
        </w:trPr>
        <w:tc>
          <w:tcPr>
            <w:tcW w:w="7992" w:type="dxa"/>
            <w:shd w:val="clear" w:color="auto" w:fill="auto"/>
            <w:vAlign w:val="center"/>
          </w:tcPr>
          <w:p w14:paraId="3326D8D8" w14:textId="77777777" w:rsidR="00550F1E" w:rsidRPr="00C24BB0" w:rsidRDefault="000E0738" w:rsidP="00C24BB0">
            <w:pPr>
              <w:pStyle w:val="ListParagraph"/>
              <w:numPr>
                <w:ilvl w:val="0"/>
                <w:numId w:val="1"/>
              </w:numPr>
              <w:ind w:left="360"/>
              <w:rPr>
                <w:rFonts w:ascii="Arial" w:hAnsi="Arial" w:cs="Arial"/>
                <w:sz w:val="20"/>
                <w:szCs w:val="20"/>
              </w:rPr>
            </w:pPr>
            <w:r w:rsidRPr="00C24BB0">
              <w:rPr>
                <w:rFonts w:ascii="Arial" w:hAnsi="Arial" w:cs="Arial"/>
                <w:sz w:val="20"/>
                <w:szCs w:val="20"/>
              </w:rPr>
              <w:t xml:space="preserve"> Is the nondiscrimination poster displayed at the Point of Service (POS) in each school?</w:t>
            </w:r>
          </w:p>
        </w:tc>
        <w:tc>
          <w:tcPr>
            <w:tcW w:w="1008" w:type="dxa"/>
            <w:shd w:val="clear" w:color="auto" w:fill="auto"/>
            <w:vAlign w:val="center"/>
          </w:tcPr>
          <w:p w14:paraId="7459B0C1" w14:textId="77777777" w:rsidR="00550F1E" w:rsidRPr="00C24BB0" w:rsidRDefault="00550F1E" w:rsidP="00550F1E">
            <w:pPr>
              <w:rPr>
                <w:rFonts w:ascii="Arial" w:hAnsi="Arial" w:cs="Arial"/>
              </w:rPr>
            </w:pPr>
          </w:p>
        </w:tc>
        <w:tc>
          <w:tcPr>
            <w:tcW w:w="1008" w:type="dxa"/>
            <w:shd w:val="clear" w:color="auto" w:fill="auto"/>
            <w:vAlign w:val="center"/>
          </w:tcPr>
          <w:p w14:paraId="2FDED799" w14:textId="77777777" w:rsidR="00550F1E" w:rsidRPr="00C24BB0" w:rsidRDefault="00550F1E" w:rsidP="00550F1E">
            <w:pPr>
              <w:rPr>
                <w:rFonts w:ascii="Arial" w:hAnsi="Arial" w:cs="Arial"/>
              </w:rPr>
            </w:pPr>
          </w:p>
        </w:tc>
        <w:tc>
          <w:tcPr>
            <w:tcW w:w="1008" w:type="dxa"/>
            <w:shd w:val="clear" w:color="auto" w:fill="auto"/>
            <w:vAlign w:val="center"/>
          </w:tcPr>
          <w:p w14:paraId="1301C940" w14:textId="77777777" w:rsidR="00550F1E" w:rsidRPr="00C24BB0" w:rsidRDefault="00550F1E" w:rsidP="00550F1E">
            <w:pPr>
              <w:rPr>
                <w:rFonts w:ascii="Arial" w:hAnsi="Arial" w:cs="Arial"/>
              </w:rPr>
            </w:pPr>
          </w:p>
        </w:tc>
      </w:tr>
      <w:tr w:rsidR="00550F1E" w:rsidRPr="00C24BB0" w14:paraId="35D9B0E5" w14:textId="77777777" w:rsidTr="00C24BB0">
        <w:trPr>
          <w:trHeight w:val="576"/>
          <w:jc w:val="center"/>
        </w:trPr>
        <w:tc>
          <w:tcPr>
            <w:tcW w:w="7992" w:type="dxa"/>
            <w:shd w:val="clear" w:color="auto" w:fill="auto"/>
            <w:vAlign w:val="center"/>
          </w:tcPr>
          <w:p w14:paraId="74A21468" w14:textId="77777777" w:rsidR="00550F1E" w:rsidRPr="00C24BB0" w:rsidRDefault="000E0738" w:rsidP="00C24BB0">
            <w:pPr>
              <w:pStyle w:val="ListParagraph"/>
              <w:numPr>
                <w:ilvl w:val="0"/>
                <w:numId w:val="1"/>
              </w:numPr>
              <w:ind w:left="360"/>
              <w:rPr>
                <w:rFonts w:ascii="Arial" w:hAnsi="Arial" w:cs="Arial"/>
                <w:sz w:val="20"/>
                <w:szCs w:val="20"/>
              </w:rPr>
            </w:pPr>
            <w:r w:rsidRPr="00C24BB0">
              <w:rPr>
                <w:rFonts w:ascii="Arial" w:hAnsi="Arial" w:cs="Arial"/>
                <w:sz w:val="20"/>
                <w:szCs w:val="20"/>
              </w:rPr>
              <w:t xml:space="preserve"> Is program information made available to major employers contemplating layoffs?</w:t>
            </w:r>
          </w:p>
        </w:tc>
        <w:tc>
          <w:tcPr>
            <w:tcW w:w="1008" w:type="dxa"/>
            <w:shd w:val="clear" w:color="auto" w:fill="auto"/>
            <w:vAlign w:val="center"/>
          </w:tcPr>
          <w:p w14:paraId="08F5C395" w14:textId="77777777" w:rsidR="00550F1E" w:rsidRPr="00C24BB0" w:rsidRDefault="00550F1E" w:rsidP="00550F1E">
            <w:pPr>
              <w:rPr>
                <w:rFonts w:ascii="Arial" w:hAnsi="Arial" w:cs="Arial"/>
              </w:rPr>
            </w:pPr>
          </w:p>
        </w:tc>
        <w:tc>
          <w:tcPr>
            <w:tcW w:w="1008" w:type="dxa"/>
            <w:shd w:val="clear" w:color="auto" w:fill="auto"/>
            <w:vAlign w:val="center"/>
          </w:tcPr>
          <w:p w14:paraId="575CF0E3" w14:textId="77777777" w:rsidR="00550F1E" w:rsidRPr="00C24BB0" w:rsidRDefault="00550F1E" w:rsidP="00550F1E">
            <w:pPr>
              <w:rPr>
                <w:rFonts w:ascii="Arial" w:hAnsi="Arial" w:cs="Arial"/>
              </w:rPr>
            </w:pPr>
          </w:p>
        </w:tc>
        <w:tc>
          <w:tcPr>
            <w:tcW w:w="1008" w:type="dxa"/>
            <w:shd w:val="clear" w:color="auto" w:fill="auto"/>
            <w:vAlign w:val="center"/>
          </w:tcPr>
          <w:p w14:paraId="2392126D" w14:textId="77777777" w:rsidR="00550F1E" w:rsidRPr="00C24BB0" w:rsidRDefault="00550F1E" w:rsidP="00550F1E">
            <w:pPr>
              <w:rPr>
                <w:rFonts w:ascii="Arial" w:hAnsi="Arial" w:cs="Arial"/>
              </w:rPr>
            </w:pPr>
          </w:p>
        </w:tc>
      </w:tr>
      <w:tr w:rsidR="00550F1E" w:rsidRPr="00C24BB0" w14:paraId="46F78040" w14:textId="77777777" w:rsidTr="00C24BB0">
        <w:trPr>
          <w:trHeight w:val="576"/>
          <w:jc w:val="center"/>
        </w:trPr>
        <w:tc>
          <w:tcPr>
            <w:tcW w:w="7992" w:type="dxa"/>
            <w:shd w:val="clear" w:color="auto" w:fill="auto"/>
            <w:vAlign w:val="center"/>
          </w:tcPr>
          <w:p w14:paraId="7B641E19" w14:textId="77777777" w:rsidR="00550F1E" w:rsidRPr="00C24BB0" w:rsidRDefault="000E0738" w:rsidP="00C24BB0">
            <w:pPr>
              <w:pStyle w:val="ListParagraph"/>
              <w:numPr>
                <w:ilvl w:val="0"/>
                <w:numId w:val="1"/>
              </w:numPr>
              <w:ind w:left="360"/>
              <w:rPr>
                <w:rFonts w:ascii="Arial" w:hAnsi="Arial" w:cs="Arial"/>
                <w:sz w:val="20"/>
                <w:szCs w:val="20"/>
              </w:rPr>
            </w:pPr>
            <w:r w:rsidRPr="00C24BB0">
              <w:rPr>
                <w:rFonts w:ascii="Arial" w:hAnsi="Arial" w:cs="Arial"/>
                <w:sz w:val="20"/>
                <w:szCs w:val="20"/>
              </w:rPr>
              <w:t xml:space="preserve"> Are program materials printed in a language other than English, if needed?</w:t>
            </w:r>
          </w:p>
        </w:tc>
        <w:tc>
          <w:tcPr>
            <w:tcW w:w="1008" w:type="dxa"/>
            <w:shd w:val="clear" w:color="auto" w:fill="auto"/>
            <w:vAlign w:val="center"/>
          </w:tcPr>
          <w:p w14:paraId="4AE3AE47" w14:textId="77777777" w:rsidR="00550F1E" w:rsidRPr="00C24BB0" w:rsidRDefault="00550F1E" w:rsidP="00550F1E">
            <w:pPr>
              <w:rPr>
                <w:rFonts w:ascii="Arial" w:hAnsi="Arial" w:cs="Arial"/>
              </w:rPr>
            </w:pPr>
          </w:p>
        </w:tc>
        <w:tc>
          <w:tcPr>
            <w:tcW w:w="1008" w:type="dxa"/>
            <w:shd w:val="clear" w:color="auto" w:fill="auto"/>
            <w:vAlign w:val="center"/>
          </w:tcPr>
          <w:p w14:paraId="1BA1A3C0" w14:textId="77777777" w:rsidR="00550F1E" w:rsidRPr="00C24BB0" w:rsidRDefault="00550F1E" w:rsidP="00550F1E">
            <w:pPr>
              <w:rPr>
                <w:rFonts w:ascii="Arial" w:hAnsi="Arial" w:cs="Arial"/>
              </w:rPr>
            </w:pPr>
          </w:p>
        </w:tc>
        <w:tc>
          <w:tcPr>
            <w:tcW w:w="1008" w:type="dxa"/>
            <w:shd w:val="clear" w:color="auto" w:fill="auto"/>
            <w:vAlign w:val="center"/>
          </w:tcPr>
          <w:p w14:paraId="2313BAF1" w14:textId="77777777" w:rsidR="00550F1E" w:rsidRPr="00C24BB0" w:rsidRDefault="00550F1E" w:rsidP="00550F1E">
            <w:pPr>
              <w:rPr>
                <w:rFonts w:ascii="Arial" w:hAnsi="Arial" w:cs="Arial"/>
              </w:rPr>
            </w:pPr>
          </w:p>
        </w:tc>
      </w:tr>
      <w:tr w:rsidR="00550F1E" w:rsidRPr="00C24BB0" w14:paraId="1EA7B413" w14:textId="77777777" w:rsidTr="00C24BB0">
        <w:trPr>
          <w:trHeight w:val="576"/>
          <w:jc w:val="center"/>
        </w:trPr>
        <w:tc>
          <w:tcPr>
            <w:tcW w:w="7992" w:type="dxa"/>
            <w:shd w:val="clear" w:color="auto" w:fill="auto"/>
            <w:vAlign w:val="center"/>
          </w:tcPr>
          <w:p w14:paraId="1FFFE2C8" w14:textId="77777777" w:rsidR="00550F1E" w:rsidRPr="00C24BB0" w:rsidRDefault="000E0738" w:rsidP="00C24BB0">
            <w:pPr>
              <w:pStyle w:val="ListParagraph"/>
              <w:numPr>
                <w:ilvl w:val="0"/>
                <w:numId w:val="1"/>
              </w:numPr>
              <w:ind w:left="360"/>
              <w:rPr>
                <w:rFonts w:ascii="Arial" w:hAnsi="Arial" w:cs="Arial"/>
                <w:sz w:val="20"/>
                <w:szCs w:val="20"/>
              </w:rPr>
            </w:pPr>
            <w:r w:rsidRPr="00C24BB0">
              <w:rPr>
                <w:rFonts w:ascii="Arial" w:hAnsi="Arial" w:cs="Arial"/>
                <w:sz w:val="20"/>
                <w:szCs w:val="20"/>
              </w:rPr>
              <w:t xml:space="preserve"> Do admission procedures restrict enrollment by minority persons?</w:t>
            </w:r>
          </w:p>
        </w:tc>
        <w:tc>
          <w:tcPr>
            <w:tcW w:w="1008" w:type="dxa"/>
            <w:shd w:val="clear" w:color="auto" w:fill="auto"/>
            <w:vAlign w:val="center"/>
          </w:tcPr>
          <w:p w14:paraId="36ABC9BB" w14:textId="77777777" w:rsidR="00550F1E" w:rsidRPr="00C24BB0" w:rsidRDefault="00550F1E" w:rsidP="00550F1E">
            <w:pPr>
              <w:rPr>
                <w:rFonts w:ascii="Arial" w:hAnsi="Arial" w:cs="Arial"/>
              </w:rPr>
            </w:pPr>
          </w:p>
        </w:tc>
        <w:tc>
          <w:tcPr>
            <w:tcW w:w="1008" w:type="dxa"/>
            <w:shd w:val="clear" w:color="auto" w:fill="auto"/>
            <w:vAlign w:val="center"/>
          </w:tcPr>
          <w:p w14:paraId="7766D1D0" w14:textId="77777777" w:rsidR="00550F1E" w:rsidRPr="00C24BB0" w:rsidRDefault="00550F1E" w:rsidP="00550F1E">
            <w:pPr>
              <w:rPr>
                <w:rFonts w:ascii="Arial" w:hAnsi="Arial" w:cs="Arial"/>
              </w:rPr>
            </w:pPr>
          </w:p>
        </w:tc>
        <w:tc>
          <w:tcPr>
            <w:tcW w:w="1008" w:type="dxa"/>
            <w:shd w:val="clear" w:color="auto" w:fill="auto"/>
            <w:vAlign w:val="center"/>
          </w:tcPr>
          <w:p w14:paraId="3E8C1252" w14:textId="77777777" w:rsidR="00550F1E" w:rsidRPr="00C24BB0" w:rsidRDefault="00550F1E" w:rsidP="00550F1E">
            <w:pPr>
              <w:rPr>
                <w:rFonts w:ascii="Arial" w:hAnsi="Arial" w:cs="Arial"/>
              </w:rPr>
            </w:pPr>
          </w:p>
        </w:tc>
      </w:tr>
      <w:tr w:rsidR="000E0738" w:rsidRPr="00C24BB0" w14:paraId="18E828C1" w14:textId="77777777" w:rsidTr="00C24BB0">
        <w:trPr>
          <w:trHeight w:val="576"/>
          <w:jc w:val="center"/>
        </w:trPr>
        <w:tc>
          <w:tcPr>
            <w:tcW w:w="7992" w:type="dxa"/>
            <w:shd w:val="clear" w:color="auto" w:fill="auto"/>
            <w:vAlign w:val="center"/>
          </w:tcPr>
          <w:p w14:paraId="22B4000A" w14:textId="77777777" w:rsidR="000E0738" w:rsidRPr="00C24BB0" w:rsidRDefault="000E0738" w:rsidP="00C24BB0">
            <w:pPr>
              <w:pStyle w:val="ListParagraph"/>
              <w:numPr>
                <w:ilvl w:val="0"/>
                <w:numId w:val="1"/>
              </w:numPr>
              <w:ind w:left="360"/>
              <w:rPr>
                <w:rFonts w:ascii="Arial" w:hAnsi="Arial" w:cs="Arial"/>
                <w:sz w:val="20"/>
                <w:szCs w:val="20"/>
              </w:rPr>
            </w:pPr>
            <w:r w:rsidRPr="00C24BB0">
              <w:rPr>
                <w:rFonts w:ascii="Arial" w:hAnsi="Arial" w:cs="Arial"/>
                <w:sz w:val="20"/>
                <w:szCs w:val="20"/>
              </w:rPr>
              <w:t>Are disabled students including those with special dietary needs, provided program benefits as appropriate?</w:t>
            </w:r>
          </w:p>
        </w:tc>
        <w:tc>
          <w:tcPr>
            <w:tcW w:w="1008" w:type="dxa"/>
            <w:shd w:val="clear" w:color="auto" w:fill="auto"/>
            <w:vAlign w:val="center"/>
          </w:tcPr>
          <w:p w14:paraId="6E724FE1" w14:textId="77777777" w:rsidR="000E0738" w:rsidRPr="00C24BB0" w:rsidRDefault="000E0738" w:rsidP="00550F1E">
            <w:pPr>
              <w:rPr>
                <w:rFonts w:ascii="Arial" w:hAnsi="Arial" w:cs="Arial"/>
              </w:rPr>
            </w:pPr>
          </w:p>
        </w:tc>
        <w:tc>
          <w:tcPr>
            <w:tcW w:w="1008" w:type="dxa"/>
            <w:shd w:val="clear" w:color="auto" w:fill="auto"/>
            <w:vAlign w:val="center"/>
          </w:tcPr>
          <w:p w14:paraId="326F592F" w14:textId="77777777" w:rsidR="000E0738" w:rsidRPr="00C24BB0" w:rsidRDefault="000E0738" w:rsidP="00550F1E">
            <w:pPr>
              <w:rPr>
                <w:rFonts w:ascii="Arial" w:hAnsi="Arial" w:cs="Arial"/>
              </w:rPr>
            </w:pPr>
          </w:p>
        </w:tc>
        <w:tc>
          <w:tcPr>
            <w:tcW w:w="1008" w:type="dxa"/>
            <w:shd w:val="clear" w:color="auto" w:fill="auto"/>
            <w:vAlign w:val="center"/>
          </w:tcPr>
          <w:p w14:paraId="74BD3005" w14:textId="77777777" w:rsidR="000E0738" w:rsidRPr="00C24BB0" w:rsidRDefault="000E0738" w:rsidP="00550F1E">
            <w:pPr>
              <w:rPr>
                <w:rFonts w:ascii="Arial" w:hAnsi="Arial" w:cs="Arial"/>
              </w:rPr>
            </w:pPr>
          </w:p>
        </w:tc>
      </w:tr>
    </w:tbl>
    <w:p w14:paraId="1D702E2F" w14:textId="77777777" w:rsidR="00550F1E" w:rsidRPr="007227F9" w:rsidRDefault="00550F1E" w:rsidP="00550F1E">
      <w:pPr>
        <w:rPr>
          <w:rFonts w:ascii="Arial" w:hAnsi="Arial" w:cs="Arial"/>
          <w:sz w:val="20"/>
          <w:szCs w:val="20"/>
        </w:rPr>
      </w:pPr>
    </w:p>
    <w:p w14:paraId="73A89225" w14:textId="77777777" w:rsidR="000E0738" w:rsidRPr="00B6558E" w:rsidRDefault="000E0738" w:rsidP="00C80F3E">
      <w:pPr>
        <w:ind w:left="180" w:right="36"/>
        <w:rPr>
          <w:rFonts w:ascii="Arial" w:hAnsi="Arial" w:cs="Arial"/>
          <w:sz w:val="20"/>
          <w:szCs w:val="20"/>
        </w:rPr>
      </w:pPr>
      <w:r w:rsidRPr="00B6558E">
        <w:rPr>
          <w:rFonts w:ascii="Arial" w:hAnsi="Arial" w:cs="Arial"/>
          <w:sz w:val="20"/>
          <w:szCs w:val="20"/>
        </w:rPr>
        <w:t xml:space="preserve">Complete the following chart for the district/school.  This information should be compiled from the applications for free and reduced priced meals, as completed by households.  For institutions not required to collect applications, enrollment information may be used.  (Note:  Since it is optional for households to provide this information, data may not be available to complete the section below.  Estimates </w:t>
      </w:r>
      <w:r w:rsidR="00C32E2C" w:rsidRPr="00B6558E">
        <w:rPr>
          <w:rFonts w:ascii="Arial" w:hAnsi="Arial" w:cs="Arial"/>
          <w:sz w:val="20"/>
          <w:szCs w:val="20"/>
        </w:rPr>
        <w:t>of the number of approved and/or denied applications are acceptable.)</w:t>
      </w:r>
    </w:p>
    <w:p w14:paraId="24FB83D0" w14:textId="77777777" w:rsidR="00C32E2C" w:rsidRPr="007227F9" w:rsidRDefault="00C32E2C" w:rsidP="00550F1E">
      <w:pPr>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880"/>
        <w:gridCol w:w="2880"/>
      </w:tblGrid>
      <w:tr w:rsidR="00C32E2C" w:rsidRPr="00C24BB0" w14:paraId="63D2F3DC" w14:textId="77777777" w:rsidTr="00C24BB0">
        <w:trPr>
          <w:trHeight w:val="576"/>
          <w:jc w:val="center"/>
        </w:trPr>
        <w:tc>
          <w:tcPr>
            <w:tcW w:w="5040" w:type="dxa"/>
            <w:tcBorders>
              <w:top w:val="nil"/>
              <w:left w:val="nil"/>
              <w:bottom w:val="single" w:sz="4" w:space="0" w:color="auto"/>
            </w:tcBorders>
            <w:shd w:val="clear" w:color="auto" w:fill="auto"/>
            <w:vAlign w:val="center"/>
          </w:tcPr>
          <w:p w14:paraId="5FFC8B77" w14:textId="77777777" w:rsidR="00C32E2C" w:rsidRPr="00C24BB0" w:rsidRDefault="00C32E2C" w:rsidP="00C24BB0">
            <w:pPr>
              <w:jc w:val="center"/>
              <w:rPr>
                <w:rFonts w:ascii="Arial" w:hAnsi="Arial" w:cs="Arial"/>
              </w:rPr>
            </w:pPr>
          </w:p>
        </w:tc>
        <w:tc>
          <w:tcPr>
            <w:tcW w:w="2880" w:type="dxa"/>
            <w:tcBorders>
              <w:bottom w:val="single" w:sz="4" w:space="0" w:color="auto"/>
            </w:tcBorders>
            <w:shd w:val="clear" w:color="auto" w:fill="auto"/>
            <w:vAlign w:val="center"/>
          </w:tcPr>
          <w:p w14:paraId="767F4A51" w14:textId="77777777" w:rsidR="00C32E2C" w:rsidRPr="00C24BB0" w:rsidRDefault="00C32E2C" w:rsidP="00C24BB0">
            <w:pPr>
              <w:jc w:val="center"/>
              <w:rPr>
                <w:rFonts w:ascii="Arial" w:hAnsi="Arial" w:cs="Arial"/>
                <w:sz w:val="18"/>
                <w:szCs w:val="18"/>
              </w:rPr>
            </w:pPr>
            <w:r w:rsidRPr="00C24BB0">
              <w:rPr>
                <w:rFonts w:ascii="Arial" w:hAnsi="Arial" w:cs="Arial"/>
                <w:sz w:val="18"/>
                <w:szCs w:val="18"/>
              </w:rPr>
              <w:t>Number Approved for Free/Reduced-Price Meals</w:t>
            </w:r>
          </w:p>
        </w:tc>
        <w:tc>
          <w:tcPr>
            <w:tcW w:w="2880" w:type="dxa"/>
            <w:tcBorders>
              <w:bottom w:val="single" w:sz="4" w:space="0" w:color="auto"/>
            </w:tcBorders>
            <w:shd w:val="clear" w:color="auto" w:fill="auto"/>
            <w:vAlign w:val="center"/>
          </w:tcPr>
          <w:p w14:paraId="0C52E975" w14:textId="77777777" w:rsidR="00C32E2C" w:rsidRPr="00C24BB0" w:rsidRDefault="00C32E2C" w:rsidP="00C24BB0">
            <w:pPr>
              <w:jc w:val="center"/>
              <w:rPr>
                <w:rFonts w:ascii="Arial" w:hAnsi="Arial" w:cs="Arial"/>
                <w:sz w:val="18"/>
                <w:szCs w:val="18"/>
              </w:rPr>
            </w:pPr>
            <w:r w:rsidRPr="00C24BB0">
              <w:rPr>
                <w:rFonts w:ascii="Arial" w:hAnsi="Arial" w:cs="Arial"/>
                <w:sz w:val="18"/>
                <w:szCs w:val="18"/>
              </w:rPr>
              <w:t>Number Denied for Free/Reduced-Price Meals</w:t>
            </w:r>
          </w:p>
        </w:tc>
      </w:tr>
      <w:tr w:rsidR="007227F9" w:rsidRPr="00C24BB0" w14:paraId="3615BD65" w14:textId="77777777" w:rsidTr="00C24BB0">
        <w:trPr>
          <w:trHeight w:val="432"/>
          <w:jc w:val="center"/>
        </w:trPr>
        <w:tc>
          <w:tcPr>
            <w:tcW w:w="10800" w:type="dxa"/>
            <w:gridSpan w:val="3"/>
            <w:shd w:val="clear" w:color="auto" w:fill="B8CCE4"/>
            <w:vAlign w:val="center"/>
          </w:tcPr>
          <w:p w14:paraId="2EE22E44" w14:textId="77777777" w:rsidR="007227F9" w:rsidRPr="00C24BB0" w:rsidRDefault="00716FF4" w:rsidP="00716FF4">
            <w:pPr>
              <w:rPr>
                <w:rFonts w:ascii="Arial" w:hAnsi="Arial" w:cs="Arial"/>
                <w:sz w:val="16"/>
                <w:szCs w:val="16"/>
              </w:rPr>
            </w:pPr>
            <w:proofErr w:type="gramStart"/>
            <w:r w:rsidRPr="00C24BB0">
              <w:rPr>
                <w:rFonts w:ascii="Arial" w:hAnsi="Arial" w:cs="Arial"/>
                <w:b/>
              </w:rPr>
              <w:t xml:space="preserve">ETHNICITY  </w:t>
            </w:r>
            <w:r w:rsidR="007227F9" w:rsidRPr="00C24BB0">
              <w:rPr>
                <w:rFonts w:ascii="Arial" w:hAnsi="Arial" w:cs="Arial"/>
                <w:sz w:val="16"/>
                <w:szCs w:val="16"/>
              </w:rPr>
              <w:t>(</w:t>
            </w:r>
            <w:proofErr w:type="gramEnd"/>
            <w:r w:rsidR="007227F9" w:rsidRPr="00C24BB0">
              <w:rPr>
                <w:rFonts w:ascii="Arial" w:hAnsi="Arial" w:cs="Arial"/>
                <w:sz w:val="16"/>
                <w:szCs w:val="16"/>
              </w:rPr>
              <w:t>Choose one ethnicity)</w:t>
            </w:r>
          </w:p>
        </w:tc>
      </w:tr>
      <w:tr w:rsidR="00C32E2C" w:rsidRPr="00C24BB0" w14:paraId="510DF78D" w14:textId="77777777" w:rsidTr="00C24BB0">
        <w:trPr>
          <w:trHeight w:val="432"/>
          <w:jc w:val="center"/>
        </w:trPr>
        <w:tc>
          <w:tcPr>
            <w:tcW w:w="5040" w:type="dxa"/>
            <w:shd w:val="clear" w:color="auto" w:fill="auto"/>
            <w:vAlign w:val="center"/>
          </w:tcPr>
          <w:p w14:paraId="7B0FAB99" w14:textId="77777777" w:rsidR="00C32E2C" w:rsidRPr="00C24BB0" w:rsidRDefault="00C32E2C" w:rsidP="00C32E2C">
            <w:pPr>
              <w:rPr>
                <w:rFonts w:ascii="Arial" w:hAnsi="Arial" w:cs="Arial"/>
                <w:sz w:val="18"/>
                <w:szCs w:val="18"/>
              </w:rPr>
            </w:pPr>
            <w:r w:rsidRPr="00C24BB0">
              <w:rPr>
                <w:rFonts w:ascii="Arial" w:hAnsi="Arial" w:cs="Arial"/>
                <w:sz w:val="18"/>
                <w:szCs w:val="18"/>
              </w:rPr>
              <w:t>Hispanic or Latino</w:t>
            </w:r>
          </w:p>
        </w:tc>
        <w:tc>
          <w:tcPr>
            <w:tcW w:w="2880" w:type="dxa"/>
            <w:shd w:val="clear" w:color="auto" w:fill="auto"/>
          </w:tcPr>
          <w:p w14:paraId="2336F99B" w14:textId="77777777" w:rsidR="00C32E2C" w:rsidRPr="00C24BB0" w:rsidRDefault="00C32E2C" w:rsidP="00550F1E">
            <w:pPr>
              <w:rPr>
                <w:rFonts w:ascii="Arial" w:hAnsi="Arial" w:cs="Arial"/>
                <w:sz w:val="18"/>
                <w:szCs w:val="18"/>
              </w:rPr>
            </w:pPr>
          </w:p>
        </w:tc>
        <w:tc>
          <w:tcPr>
            <w:tcW w:w="2880" w:type="dxa"/>
            <w:shd w:val="clear" w:color="auto" w:fill="auto"/>
          </w:tcPr>
          <w:p w14:paraId="0F126DE1" w14:textId="77777777" w:rsidR="00C32E2C" w:rsidRPr="00C24BB0" w:rsidRDefault="00C32E2C" w:rsidP="00550F1E">
            <w:pPr>
              <w:rPr>
                <w:rFonts w:ascii="Arial" w:hAnsi="Arial" w:cs="Arial"/>
                <w:sz w:val="18"/>
                <w:szCs w:val="18"/>
              </w:rPr>
            </w:pPr>
          </w:p>
        </w:tc>
      </w:tr>
      <w:tr w:rsidR="00C32E2C" w:rsidRPr="00C24BB0" w14:paraId="5AA9B33D" w14:textId="77777777" w:rsidTr="00C24BB0">
        <w:trPr>
          <w:trHeight w:val="432"/>
          <w:jc w:val="center"/>
        </w:trPr>
        <w:tc>
          <w:tcPr>
            <w:tcW w:w="5040" w:type="dxa"/>
            <w:tcBorders>
              <w:bottom w:val="single" w:sz="4" w:space="0" w:color="auto"/>
            </w:tcBorders>
            <w:shd w:val="clear" w:color="auto" w:fill="auto"/>
            <w:vAlign w:val="center"/>
          </w:tcPr>
          <w:p w14:paraId="1FDEB983" w14:textId="77777777" w:rsidR="00C32E2C" w:rsidRPr="00C24BB0" w:rsidRDefault="00C32E2C" w:rsidP="00C32E2C">
            <w:pPr>
              <w:rPr>
                <w:rFonts w:ascii="Arial" w:hAnsi="Arial" w:cs="Arial"/>
                <w:sz w:val="18"/>
                <w:szCs w:val="18"/>
              </w:rPr>
            </w:pPr>
            <w:r w:rsidRPr="00C24BB0">
              <w:rPr>
                <w:rFonts w:ascii="Arial" w:hAnsi="Arial" w:cs="Arial"/>
                <w:sz w:val="18"/>
                <w:szCs w:val="18"/>
              </w:rPr>
              <w:t>Not Hispanic or Latino</w:t>
            </w:r>
          </w:p>
        </w:tc>
        <w:tc>
          <w:tcPr>
            <w:tcW w:w="2880" w:type="dxa"/>
            <w:tcBorders>
              <w:bottom w:val="single" w:sz="4" w:space="0" w:color="auto"/>
            </w:tcBorders>
            <w:shd w:val="clear" w:color="auto" w:fill="auto"/>
          </w:tcPr>
          <w:p w14:paraId="3E7F8F89" w14:textId="77777777" w:rsidR="00C32E2C" w:rsidRPr="00C24BB0" w:rsidRDefault="00C32E2C" w:rsidP="00550F1E">
            <w:pPr>
              <w:rPr>
                <w:rFonts w:ascii="Arial" w:hAnsi="Arial" w:cs="Arial"/>
                <w:sz w:val="18"/>
                <w:szCs w:val="18"/>
              </w:rPr>
            </w:pPr>
          </w:p>
        </w:tc>
        <w:tc>
          <w:tcPr>
            <w:tcW w:w="2880" w:type="dxa"/>
            <w:tcBorders>
              <w:bottom w:val="single" w:sz="4" w:space="0" w:color="auto"/>
            </w:tcBorders>
            <w:shd w:val="clear" w:color="auto" w:fill="auto"/>
          </w:tcPr>
          <w:p w14:paraId="3EB25668" w14:textId="77777777" w:rsidR="00C32E2C" w:rsidRPr="00C24BB0" w:rsidRDefault="00C32E2C" w:rsidP="00550F1E">
            <w:pPr>
              <w:rPr>
                <w:rFonts w:ascii="Arial" w:hAnsi="Arial" w:cs="Arial"/>
                <w:sz w:val="18"/>
                <w:szCs w:val="18"/>
              </w:rPr>
            </w:pPr>
          </w:p>
        </w:tc>
      </w:tr>
      <w:tr w:rsidR="007227F9" w:rsidRPr="00C24BB0" w14:paraId="3D7E4784" w14:textId="77777777" w:rsidTr="00C24BB0">
        <w:trPr>
          <w:trHeight w:val="432"/>
          <w:jc w:val="center"/>
        </w:trPr>
        <w:tc>
          <w:tcPr>
            <w:tcW w:w="10800" w:type="dxa"/>
            <w:gridSpan w:val="3"/>
            <w:shd w:val="clear" w:color="auto" w:fill="B8CCE4"/>
            <w:vAlign w:val="center"/>
          </w:tcPr>
          <w:p w14:paraId="3B4E14BC" w14:textId="77777777" w:rsidR="007227F9" w:rsidRPr="00C24BB0" w:rsidRDefault="00716FF4" w:rsidP="00716FF4">
            <w:pPr>
              <w:rPr>
                <w:rFonts w:ascii="Arial" w:hAnsi="Arial" w:cs="Arial"/>
                <w:sz w:val="16"/>
                <w:szCs w:val="16"/>
              </w:rPr>
            </w:pPr>
            <w:r w:rsidRPr="00C24BB0">
              <w:rPr>
                <w:rFonts w:ascii="Arial" w:hAnsi="Arial" w:cs="Arial"/>
                <w:b/>
              </w:rPr>
              <w:t xml:space="preserve">RACE </w:t>
            </w:r>
            <w:r w:rsidR="007227F9" w:rsidRPr="00C24BB0">
              <w:rPr>
                <w:rFonts w:ascii="Arial" w:hAnsi="Arial" w:cs="Arial"/>
                <w:sz w:val="16"/>
                <w:szCs w:val="16"/>
              </w:rPr>
              <w:t>(Choose one or more regardless of ethnicity)</w:t>
            </w:r>
          </w:p>
        </w:tc>
      </w:tr>
      <w:tr w:rsidR="00C32E2C" w:rsidRPr="00C24BB0" w14:paraId="5A25785B" w14:textId="77777777" w:rsidTr="00C24BB0">
        <w:trPr>
          <w:trHeight w:val="432"/>
          <w:jc w:val="center"/>
        </w:trPr>
        <w:tc>
          <w:tcPr>
            <w:tcW w:w="5040" w:type="dxa"/>
            <w:shd w:val="clear" w:color="auto" w:fill="auto"/>
            <w:vAlign w:val="center"/>
          </w:tcPr>
          <w:p w14:paraId="308A56EA" w14:textId="77777777" w:rsidR="00C32E2C" w:rsidRPr="00C24BB0" w:rsidRDefault="00C32E2C" w:rsidP="00C32E2C">
            <w:pPr>
              <w:rPr>
                <w:rFonts w:ascii="Arial" w:hAnsi="Arial" w:cs="Arial"/>
                <w:sz w:val="18"/>
                <w:szCs w:val="18"/>
              </w:rPr>
            </w:pPr>
            <w:r w:rsidRPr="00C24BB0">
              <w:rPr>
                <w:rFonts w:ascii="Arial" w:hAnsi="Arial" w:cs="Arial"/>
                <w:sz w:val="18"/>
                <w:szCs w:val="18"/>
              </w:rPr>
              <w:t>Asian</w:t>
            </w:r>
          </w:p>
        </w:tc>
        <w:tc>
          <w:tcPr>
            <w:tcW w:w="2880" w:type="dxa"/>
            <w:shd w:val="clear" w:color="auto" w:fill="auto"/>
          </w:tcPr>
          <w:p w14:paraId="46351F2E" w14:textId="77777777" w:rsidR="00C32E2C" w:rsidRPr="00C24BB0" w:rsidRDefault="00C32E2C" w:rsidP="00550F1E">
            <w:pPr>
              <w:rPr>
                <w:rFonts w:ascii="Arial" w:hAnsi="Arial" w:cs="Arial"/>
                <w:sz w:val="18"/>
                <w:szCs w:val="18"/>
              </w:rPr>
            </w:pPr>
          </w:p>
        </w:tc>
        <w:tc>
          <w:tcPr>
            <w:tcW w:w="2880" w:type="dxa"/>
            <w:shd w:val="clear" w:color="auto" w:fill="auto"/>
          </w:tcPr>
          <w:p w14:paraId="7EFA0F2F" w14:textId="77777777" w:rsidR="00C32E2C" w:rsidRPr="00C24BB0" w:rsidRDefault="00C32E2C" w:rsidP="00550F1E">
            <w:pPr>
              <w:rPr>
                <w:rFonts w:ascii="Arial" w:hAnsi="Arial" w:cs="Arial"/>
                <w:sz w:val="18"/>
                <w:szCs w:val="18"/>
              </w:rPr>
            </w:pPr>
          </w:p>
        </w:tc>
      </w:tr>
      <w:tr w:rsidR="00C32E2C" w:rsidRPr="00C24BB0" w14:paraId="577C8183" w14:textId="77777777" w:rsidTr="00C24BB0">
        <w:trPr>
          <w:trHeight w:val="432"/>
          <w:jc w:val="center"/>
        </w:trPr>
        <w:tc>
          <w:tcPr>
            <w:tcW w:w="5040" w:type="dxa"/>
            <w:shd w:val="clear" w:color="auto" w:fill="auto"/>
            <w:vAlign w:val="center"/>
          </w:tcPr>
          <w:p w14:paraId="6A8725AE" w14:textId="77777777" w:rsidR="00C32E2C" w:rsidRPr="00C24BB0" w:rsidRDefault="00C32E2C" w:rsidP="00C32E2C">
            <w:pPr>
              <w:rPr>
                <w:rFonts w:ascii="Arial" w:hAnsi="Arial" w:cs="Arial"/>
                <w:sz w:val="18"/>
                <w:szCs w:val="18"/>
              </w:rPr>
            </w:pPr>
            <w:r w:rsidRPr="00C24BB0">
              <w:rPr>
                <w:rFonts w:ascii="Arial" w:hAnsi="Arial" w:cs="Arial"/>
                <w:sz w:val="18"/>
                <w:szCs w:val="18"/>
              </w:rPr>
              <w:t>American Indian or Alaska Native</w:t>
            </w:r>
          </w:p>
        </w:tc>
        <w:tc>
          <w:tcPr>
            <w:tcW w:w="2880" w:type="dxa"/>
            <w:shd w:val="clear" w:color="auto" w:fill="auto"/>
          </w:tcPr>
          <w:p w14:paraId="5DBD7042" w14:textId="77777777" w:rsidR="00C32E2C" w:rsidRPr="00C24BB0" w:rsidRDefault="00C32E2C" w:rsidP="00550F1E">
            <w:pPr>
              <w:rPr>
                <w:rFonts w:ascii="Arial" w:hAnsi="Arial" w:cs="Arial"/>
                <w:sz w:val="18"/>
                <w:szCs w:val="18"/>
              </w:rPr>
            </w:pPr>
          </w:p>
        </w:tc>
        <w:tc>
          <w:tcPr>
            <w:tcW w:w="2880" w:type="dxa"/>
            <w:shd w:val="clear" w:color="auto" w:fill="auto"/>
          </w:tcPr>
          <w:p w14:paraId="47886AF8" w14:textId="77777777" w:rsidR="00C32E2C" w:rsidRPr="00C24BB0" w:rsidRDefault="00C32E2C" w:rsidP="00550F1E">
            <w:pPr>
              <w:rPr>
                <w:rFonts w:ascii="Arial" w:hAnsi="Arial" w:cs="Arial"/>
                <w:sz w:val="18"/>
                <w:szCs w:val="18"/>
              </w:rPr>
            </w:pPr>
          </w:p>
        </w:tc>
      </w:tr>
      <w:tr w:rsidR="00C32E2C" w:rsidRPr="00C24BB0" w14:paraId="3D2F2D0C" w14:textId="77777777" w:rsidTr="00C24BB0">
        <w:trPr>
          <w:trHeight w:val="432"/>
          <w:jc w:val="center"/>
        </w:trPr>
        <w:tc>
          <w:tcPr>
            <w:tcW w:w="5040" w:type="dxa"/>
            <w:shd w:val="clear" w:color="auto" w:fill="auto"/>
            <w:vAlign w:val="center"/>
          </w:tcPr>
          <w:p w14:paraId="5E815B20" w14:textId="77777777" w:rsidR="00C32E2C" w:rsidRPr="00C24BB0" w:rsidRDefault="00C32E2C" w:rsidP="00C32E2C">
            <w:pPr>
              <w:rPr>
                <w:rFonts w:ascii="Arial" w:hAnsi="Arial" w:cs="Arial"/>
                <w:sz w:val="18"/>
                <w:szCs w:val="18"/>
              </w:rPr>
            </w:pPr>
            <w:r w:rsidRPr="00C24BB0">
              <w:rPr>
                <w:rFonts w:ascii="Arial" w:hAnsi="Arial" w:cs="Arial"/>
                <w:sz w:val="18"/>
                <w:szCs w:val="18"/>
              </w:rPr>
              <w:t>Black /African American</w:t>
            </w:r>
          </w:p>
        </w:tc>
        <w:tc>
          <w:tcPr>
            <w:tcW w:w="2880" w:type="dxa"/>
            <w:shd w:val="clear" w:color="auto" w:fill="auto"/>
          </w:tcPr>
          <w:p w14:paraId="2391C0FB" w14:textId="77777777" w:rsidR="00C32E2C" w:rsidRPr="00C24BB0" w:rsidRDefault="00C32E2C" w:rsidP="00550F1E">
            <w:pPr>
              <w:rPr>
                <w:rFonts w:ascii="Arial" w:hAnsi="Arial" w:cs="Arial"/>
                <w:sz w:val="18"/>
                <w:szCs w:val="18"/>
              </w:rPr>
            </w:pPr>
          </w:p>
        </w:tc>
        <w:tc>
          <w:tcPr>
            <w:tcW w:w="2880" w:type="dxa"/>
            <w:shd w:val="clear" w:color="auto" w:fill="auto"/>
          </w:tcPr>
          <w:p w14:paraId="29A5154E" w14:textId="77777777" w:rsidR="00C32E2C" w:rsidRPr="00C24BB0" w:rsidRDefault="00C32E2C" w:rsidP="00550F1E">
            <w:pPr>
              <w:rPr>
                <w:rFonts w:ascii="Arial" w:hAnsi="Arial" w:cs="Arial"/>
                <w:sz w:val="18"/>
                <w:szCs w:val="18"/>
              </w:rPr>
            </w:pPr>
          </w:p>
        </w:tc>
      </w:tr>
      <w:tr w:rsidR="00C32E2C" w:rsidRPr="00C24BB0" w14:paraId="680AB1A9" w14:textId="77777777" w:rsidTr="00C24BB0">
        <w:trPr>
          <w:trHeight w:val="432"/>
          <w:jc w:val="center"/>
        </w:trPr>
        <w:tc>
          <w:tcPr>
            <w:tcW w:w="5040" w:type="dxa"/>
            <w:shd w:val="clear" w:color="auto" w:fill="auto"/>
            <w:vAlign w:val="center"/>
          </w:tcPr>
          <w:p w14:paraId="55E00BC9" w14:textId="77777777" w:rsidR="00C32E2C" w:rsidRPr="00C24BB0" w:rsidRDefault="00C32E2C" w:rsidP="00C32E2C">
            <w:pPr>
              <w:rPr>
                <w:rFonts w:ascii="Arial" w:hAnsi="Arial" w:cs="Arial"/>
                <w:sz w:val="18"/>
                <w:szCs w:val="18"/>
              </w:rPr>
            </w:pPr>
            <w:r w:rsidRPr="00C24BB0">
              <w:rPr>
                <w:rFonts w:ascii="Arial" w:hAnsi="Arial" w:cs="Arial"/>
                <w:sz w:val="18"/>
                <w:szCs w:val="18"/>
              </w:rPr>
              <w:t>White</w:t>
            </w:r>
          </w:p>
        </w:tc>
        <w:tc>
          <w:tcPr>
            <w:tcW w:w="2880" w:type="dxa"/>
            <w:shd w:val="clear" w:color="auto" w:fill="auto"/>
          </w:tcPr>
          <w:p w14:paraId="0F31037A" w14:textId="77777777" w:rsidR="00C32E2C" w:rsidRPr="00C24BB0" w:rsidRDefault="00C32E2C" w:rsidP="00C32E2C">
            <w:pPr>
              <w:rPr>
                <w:rFonts w:ascii="Arial" w:hAnsi="Arial" w:cs="Arial"/>
                <w:sz w:val="18"/>
                <w:szCs w:val="18"/>
              </w:rPr>
            </w:pPr>
          </w:p>
        </w:tc>
        <w:tc>
          <w:tcPr>
            <w:tcW w:w="2880" w:type="dxa"/>
            <w:shd w:val="clear" w:color="auto" w:fill="auto"/>
          </w:tcPr>
          <w:p w14:paraId="665F108C" w14:textId="77777777" w:rsidR="00C32E2C" w:rsidRPr="00C24BB0" w:rsidRDefault="00C32E2C" w:rsidP="00C32E2C">
            <w:pPr>
              <w:rPr>
                <w:rFonts w:ascii="Arial" w:hAnsi="Arial" w:cs="Arial"/>
                <w:sz w:val="18"/>
                <w:szCs w:val="18"/>
              </w:rPr>
            </w:pPr>
          </w:p>
        </w:tc>
      </w:tr>
      <w:tr w:rsidR="00C32E2C" w:rsidRPr="00C24BB0" w14:paraId="0BE0146A" w14:textId="77777777" w:rsidTr="00C24BB0">
        <w:trPr>
          <w:trHeight w:val="432"/>
          <w:jc w:val="center"/>
        </w:trPr>
        <w:tc>
          <w:tcPr>
            <w:tcW w:w="5040" w:type="dxa"/>
            <w:shd w:val="clear" w:color="auto" w:fill="auto"/>
            <w:vAlign w:val="center"/>
          </w:tcPr>
          <w:p w14:paraId="7D4E8253" w14:textId="77777777" w:rsidR="00C32E2C" w:rsidRPr="00C24BB0" w:rsidRDefault="00C32E2C" w:rsidP="00C32E2C">
            <w:pPr>
              <w:rPr>
                <w:rFonts w:ascii="Arial" w:hAnsi="Arial" w:cs="Arial"/>
                <w:sz w:val="18"/>
                <w:szCs w:val="18"/>
              </w:rPr>
            </w:pPr>
            <w:r w:rsidRPr="00C24BB0">
              <w:rPr>
                <w:rFonts w:ascii="Arial" w:hAnsi="Arial" w:cs="Arial"/>
                <w:sz w:val="18"/>
                <w:szCs w:val="18"/>
              </w:rPr>
              <w:t xml:space="preserve">Native Hawaiian or </w:t>
            </w:r>
            <w:proofErr w:type="gramStart"/>
            <w:r w:rsidRPr="00C24BB0">
              <w:rPr>
                <w:rFonts w:ascii="Arial" w:hAnsi="Arial" w:cs="Arial"/>
                <w:sz w:val="18"/>
                <w:szCs w:val="18"/>
              </w:rPr>
              <w:t>other</w:t>
            </w:r>
            <w:proofErr w:type="gramEnd"/>
            <w:r w:rsidRPr="00C24BB0">
              <w:rPr>
                <w:rFonts w:ascii="Arial" w:hAnsi="Arial" w:cs="Arial"/>
                <w:sz w:val="18"/>
                <w:szCs w:val="18"/>
              </w:rPr>
              <w:t xml:space="preserve"> Pacific Islander</w:t>
            </w:r>
          </w:p>
        </w:tc>
        <w:tc>
          <w:tcPr>
            <w:tcW w:w="2880" w:type="dxa"/>
            <w:shd w:val="clear" w:color="auto" w:fill="auto"/>
          </w:tcPr>
          <w:p w14:paraId="47EA9380" w14:textId="77777777" w:rsidR="00C32E2C" w:rsidRPr="00C24BB0" w:rsidRDefault="00C32E2C" w:rsidP="00C32E2C">
            <w:pPr>
              <w:rPr>
                <w:rFonts w:ascii="Arial" w:hAnsi="Arial" w:cs="Arial"/>
                <w:sz w:val="18"/>
                <w:szCs w:val="18"/>
              </w:rPr>
            </w:pPr>
          </w:p>
        </w:tc>
        <w:tc>
          <w:tcPr>
            <w:tcW w:w="2880" w:type="dxa"/>
            <w:shd w:val="clear" w:color="auto" w:fill="auto"/>
          </w:tcPr>
          <w:p w14:paraId="0D297E54" w14:textId="77777777" w:rsidR="00C32E2C" w:rsidRPr="00C24BB0" w:rsidRDefault="00C32E2C" w:rsidP="00C32E2C">
            <w:pPr>
              <w:rPr>
                <w:rFonts w:ascii="Arial" w:hAnsi="Arial" w:cs="Arial"/>
                <w:sz w:val="18"/>
                <w:szCs w:val="18"/>
              </w:rPr>
            </w:pPr>
          </w:p>
        </w:tc>
      </w:tr>
      <w:tr w:rsidR="00C32E2C" w:rsidRPr="00C24BB0" w14:paraId="4E8231D6" w14:textId="77777777" w:rsidTr="00C24BB0">
        <w:trPr>
          <w:trHeight w:val="432"/>
          <w:jc w:val="center"/>
        </w:trPr>
        <w:tc>
          <w:tcPr>
            <w:tcW w:w="5040" w:type="dxa"/>
            <w:shd w:val="clear" w:color="auto" w:fill="auto"/>
            <w:vAlign w:val="center"/>
          </w:tcPr>
          <w:p w14:paraId="2E7BED51" w14:textId="77777777" w:rsidR="00C32E2C" w:rsidRPr="00C24BB0" w:rsidRDefault="00C32E2C" w:rsidP="00C24BB0">
            <w:pPr>
              <w:jc w:val="right"/>
              <w:rPr>
                <w:b/>
                <w:sz w:val="18"/>
                <w:szCs w:val="18"/>
              </w:rPr>
            </w:pPr>
            <w:r w:rsidRPr="00C24BB0">
              <w:rPr>
                <w:b/>
                <w:sz w:val="18"/>
                <w:szCs w:val="18"/>
              </w:rPr>
              <w:t>Total Students</w:t>
            </w:r>
          </w:p>
        </w:tc>
        <w:tc>
          <w:tcPr>
            <w:tcW w:w="2880" w:type="dxa"/>
            <w:shd w:val="clear" w:color="auto" w:fill="auto"/>
          </w:tcPr>
          <w:p w14:paraId="634C08DA" w14:textId="77777777" w:rsidR="00C32E2C" w:rsidRPr="00C24BB0" w:rsidRDefault="00C32E2C" w:rsidP="00C32E2C">
            <w:pPr>
              <w:rPr>
                <w:sz w:val="18"/>
                <w:szCs w:val="18"/>
              </w:rPr>
            </w:pPr>
          </w:p>
        </w:tc>
        <w:tc>
          <w:tcPr>
            <w:tcW w:w="2880" w:type="dxa"/>
            <w:shd w:val="clear" w:color="auto" w:fill="auto"/>
          </w:tcPr>
          <w:p w14:paraId="76FC7785" w14:textId="77777777" w:rsidR="00C32E2C" w:rsidRPr="00C24BB0" w:rsidRDefault="00C32E2C" w:rsidP="00C32E2C">
            <w:pPr>
              <w:rPr>
                <w:sz w:val="18"/>
                <w:szCs w:val="18"/>
              </w:rPr>
            </w:pPr>
          </w:p>
        </w:tc>
      </w:tr>
    </w:tbl>
    <w:p w14:paraId="73BEB6C8" w14:textId="77777777" w:rsidR="00C32E2C" w:rsidRDefault="00C32E2C" w:rsidP="003647A8"/>
    <w:sectPr w:rsidR="00C32E2C" w:rsidSect="003647A8">
      <w:footerReference w:type="default" r:id="rId8"/>
      <w:pgSz w:w="12240" w:h="15840"/>
      <w:pgMar w:top="634" w:right="432" w:bottom="547" w:left="432" w:header="720" w:footer="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9077E" w14:textId="77777777" w:rsidR="00E926CD" w:rsidRDefault="00E926CD" w:rsidP="003647A8">
      <w:r>
        <w:separator/>
      </w:r>
    </w:p>
  </w:endnote>
  <w:endnote w:type="continuationSeparator" w:id="0">
    <w:p w14:paraId="69035386" w14:textId="77777777" w:rsidR="00E926CD" w:rsidRDefault="00E926CD" w:rsidP="0036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32C39" w14:textId="77777777" w:rsidR="003647A8" w:rsidRPr="003647A8" w:rsidRDefault="003647A8" w:rsidP="003647A8">
    <w:pPr>
      <w:pStyle w:val="Footer"/>
      <w:tabs>
        <w:tab w:val="clear" w:pos="9360"/>
        <w:tab w:val="right" w:pos="11160"/>
      </w:tabs>
      <w:ind w:left="270"/>
      <w:rPr>
        <w:sz w:val="14"/>
        <w:szCs w:val="14"/>
      </w:rPr>
    </w:pPr>
    <w:r w:rsidRPr="003647A8">
      <w:rPr>
        <w:sz w:val="14"/>
        <w:szCs w:val="14"/>
      </w:rPr>
      <w:t>Civil Righ</w:t>
    </w:r>
    <w:r>
      <w:rPr>
        <w:sz w:val="14"/>
        <w:szCs w:val="14"/>
      </w:rPr>
      <w:t>ts Compliance Worksheet</w:t>
    </w:r>
    <w:r>
      <w:rPr>
        <w:sz w:val="14"/>
        <w:szCs w:val="14"/>
      </w:rPr>
      <w:tab/>
    </w:r>
    <w:r>
      <w:rPr>
        <w:sz w:val="14"/>
        <w:szCs w:val="14"/>
      </w:rPr>
      <w:tab/>
      <w:t>rev.</w:t>
    </w:r>
    <w:r w:rsidRPr="003647A8">
      <w:rPr>
        <w:sz w:val="14"/>
        <w:szCs w:val="14"/>
      </w:rPr>
      <w:t xml:space="preserve"> 12/2011</w:t>
    </w:r>
  </w:p>
  <w:p w14:paraId="502466B1" w14:textId="77777777" w:rsidR="003647A8" w:rsidRDefault="0036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700E7" w14:textId="77777777" w:rsidR="00E926CD" w:rsidRDefault="00E926CD" w:rsidP="003647A8">
      <w:r>
        <w:separator/>
      </w:r>
    </w:p>
  </w:footnote>
  <w:footnote w:type="continuationSeparator" w:id="0">
    <w:p w14:paraId="68C87975" w14:textId="77777777" w:rsidR="00E926CD" w:rsidRDefault="00E926CD" w:rsidP="00364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5B5B"/>
    <w:multiLevelType w:val="hybridMultilevel"/>
    <w:tmpl w:val="3C9A5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489E"/>
    <w:rsid w:val="0008489E"/>
    <w:rsid w:val="000E0738"/>
    <w:rsid w:val="00130F68"/>
    <w:rsid w:val="001D60E3"/>
    <w:rsid w:val="0025388C"/>
    <w:rsid w:val="00282DAC"/>
    <w:rsid w:val="003647A8"/>
    <w:rsid w:val="003720DA"/>
    <w:rsid w:val="00550F1E"/>
    <w:rsid w:val="00694600"/>
    <w:rsid w:val="00716FF4"/>
    <w:rsid w:val="007227F9"/>
    <w:rsid w:val="007B7501"/>
    <w:rsid w:val="00B6558E"/>
    <w:rsid w:val="00C24BB0"/>
    <w:rsid w:val="00C32E2C"/>
    <w:rsid w:val="00C80F3E"/>
    <w:rsid w:val="00DD193C"/>
    <w:rsid w:val="00E926CD"/>
    <w:rsid w:val="00F308D2"/>
    <w:rsid w:val="00FC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E47141"/>
  <w15:chartTrackingRefBased/>
  <w15:docId w15:val="{CA87288B-3D0D-4CC1-B0D2-930213D4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0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0F1E"/>
    <w:pPr>
      <w:ind w:left="720"/>
      <w:contextualSpacing/>
    </w:pPr>
  </w:style>
  <w:style w:type="paragraph" w:styleId="Header">
    <w:name w:val="header"/>
    <w:basedOn w:val="Normal"/>
    <w:link w:val="HeaderChar"/>
    <w:uiPriority w:val="99"/>
    <w:semiHidden/>
    <w:unhideWhenUsed/>
    <w:rsid w:val="003647A8"/>
    <w:pPr>
      <w:tabs>
        <w:tab w:val="center" w:pos="4680"/>
        <w:tab w:val="right" w:pos="9360"/>
      </w:tabs>
    </w:pPr>
  </w:style>
  <w:style w:type="character" w:customStyle="1" w:styleId="HeaderChar">
    <w:name w:val="Header Char"/>
    <w:basedOn w:val="DefaultParagraphFont"/>
    <w:link w:val="Header"/>
    <w:uiPriority w:val="99"/>
    <w:semiHidden/>
    <w:rsid w:val="003647A8"/>
  </w:style>
  <w:style w:type="paragraph" w:styleId="Footer">
    <w:name w:val="footer"/>
    <w:basedOn w:val="Normal"/>
    <w:link w:val="FooterChar"/>
    <w:uiPriority w:val="99"/>
    <w:unhideWhenUsed/>
    <w:rsid w:val="003647A8"/>
    <w:pPr>
      <w:tabs>
        <w:tab w:val="center" w:pos="4680"/>
        <w:tab w:val="right" w:pos="9360"/>
      </w:tabs>
    </w:pPr>
  </w:style>
  <w:style w:type="character" w:customStyle="1" w:styleId="FooterChar">
    <w:name w:val="Footer Char"/>
    <w:basedOn w:val="DefaultParagraphFont"/>
    <w:link w:val="Footer"/>
    <w:uiPriority w:val="99"/>
    <w:rsid w:val="003647A8"/>
  </w:style>
  <w:style w:type="paragraph" w:styleId="BalloonText">
    <w:name w:val="Balloon Text"/>
    <w:basedOn w:val="Normal"/>
    <w:link w:val="BalloonTextChar"/>
    <w:uiPriority w:val="99"/>
    <w:semiHidden/>
    <w:unhideWhenUsed/>
    <w:rsid w:val="003647A8"/>
    <w:rPr>
      <w:rFonts w:ascii="Tahoma" w:hAnsi="Tahoma" w:cs="Tahoma"/>
      <w:sz w:val="16"/>
      <w:szCs w:val="16"/>
    </w:rPr>
  </w:style>
  <w:style w:type="character" w:customStyle="1" w:styleId="BalloonTextChar">
    <w:name w:val="Balloon Text Char"/>
    <w:link w:val="BalloonText"/>
    <w:uiPriority w:val="99"/>
    <w:semiHidden/>
    <w:rsid w:val="00364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4230B-3864-44D6-9517-9CF31DC1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rsims</dc:creator>
  <cp:keywords/>
  <cp:lastModifiedBy>Donna Knight</cp:lastModifiedBy>
  <cp:revision>2</cp:revision>
  <dcterms:created xsi:type="dcterms:W3CDTF">2021-06-03T20:22:00Z</dcterms:created>
  <dcterms:modified xsi:type="dcterms:W3CDTF">2021-06-03T20:22:00Z</dcterms:modified>
</cp:coreProperties>
</file>