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requires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0D8A3DDA" w:rsidR="000609DF" w:rsidRPr="007D66C5" w:rsidRDefault="000609DF" w:rsidP="000609DF">
      <w:pPr>
        <w:rPr>
          <w:rFonts w:cs="Arial"/>
          <w:b/>
          <w:szCs w:val="22"/>
        </w:rPr>
      </w:pPr>
      <w:r w:rsidRPr="007D66C5">
        <w:rPr>
          <w:rFonts w:cs="Arial"/>
          <w:b/>
          <w:szCs w:val="22"/>
        </w:rPr>
        <w:t xml:space="preserve">School Food Authority (SFA) Name: </w:t>
      </w:r>
      <w:r w:rsidR="00010B02">
        <w:rPr>
          <w:rFonts w:cs="Arial"/>
          <w:b/>
          <w:szCs w:val="22"/>
        </w:rPr>
        <w:t xml:space="preserve">Bonnie Cone </w:t>
      </w:r>
      <w:r w:rsidR="0064713E">
        <w:rPr>
          <w:rFonts w:cs="Arial"/>
          <w:b/>
          <w:szCs w:val="22"/>
        </w:rPr>
        <w:t>Classical</w:t>
      </w:r>
      <w:r w:rsidR="00010B02">
        <w:rPr>
          <w:rFonts w:cs="Arial"/>
          <w:b/>
          <w:szCs w:val="22"/>
        </w:rPr>
        <w:t xml:space="preserve"> Academy</w:t>
      </w:r>
    </w:p>
    <w:p w14:paraId="5B940296" w14:textId="77777777" w:rsidR="000609DF" w:rsidRPr="007D66C5" w:rsidRDefault="000609DF" w:rsidP="000609DF">
      <w:pPr>
        <w:rPr>
          <w:rFonts w:cs="Arial"/>
          <w:b/>
          <w:szCs w:val="22"/>
        </w:rPr>
      </w:pPr>
    </w:p>
    <w:p w14:paraId="5834208A" w14:textId="7A140E32" w:rsidR="000609DF" w:rsidRPr="007D66C5" w:rsidRDefault="000609DF" w:rsidP="000609DF">
      <w:pPr>
        <w:rPr>
          <w:rFonts w:cs="Arial"/>
          <w:b/>
          <w:szCs w:val="22"/>
        </w:rPr>
      </w:pPr>
      <w:r w:rsidRPr="007D66C5">
        <w:rPr>
          <w:rFonts w:cs="Arial"/>
          <w:b/>
          <w:szCs w:val="22"/>
        </w:rPr>
        <w:t xml:space="preserve">SFA Agreement Number: </w:t>
      </w:r>
      <w:r w:rsidR="00010B02">
        <w:rPr>
          <w:rFonts w:cs="Arial"/>
          <w:b/>
          <w:szCs w:val="22"/>
        </w:rPr>
        <w:t>6</w:t>
      </w:r>
      <w:r w:rsidR="0064713E">
        <w:rPr>
          <w:rFonts w:cs="Arial"/>
          <w:b/>
          <w:szCs w:val="22"/>
        </w:rPr>
        <w:t>1V</w:t>
      </w:r>
    </w:p>
    <w:p w14:paraId="62D1251F" w14:textId="77777777" w:rsidR="000609DF" w:rsidRPr="007D66C5" w:rsidRDefault="000609DF" w:rsidP="000609DF">
      <w:pPr>
        <w:rPr>
          <w:rFonts w:cs="Arial"/>
          <w:szCs w:val="22"/>
        </w:rPr>
      </w:pPr>
    </w:p>
    <w:p w14:paraId="0C8A120C" w14:textId="486BB948" w:rsidR="000609DF" w:rsidRPr="007D66C5" w:rsidRDefault="000609DF" w:rsidP="000609DF">
      <w:pPr>
        <w:rPr>
          <w:rFonts w:cs="Arial"/>
          <w:b/>
          <w:szCs w:val="22"/>
        </w:rPr>
      </w:pPr>
      <w:r w:rsidRPr="007D66C5">
        <w:rPr>
          <w:rFonts w:cs="Arial"/>
          <w:b/>
          <w:szCs w:val="22"/>
        </w:rPr>
        <w:t xml:space="preserve">Date of Administrative Review (Entrance Conference Date): </w:t>
      </w:r>
      <w:r w:rsidR="00010B02">
        <w:rPr>
          <w:rFonts w:cs="Arial"/>
          <w:b/>
          <w:szCs w:val="22"/>
        </w:rPr>
        <w:t>April 20, 2026</w:t>
      </w:r>
    </w:p>
    <w:p w14:paraId="27E30C89" w14:textId="77777777" w:rsidR="000609DF" w:rsidRPr="007D66C5" w:rsidRDefault="000609DF" w:rsidP="000609DF">
      <w:pPr>
        <w:rPr>
          <w:rFonts w:cs="Arial"/>
          <w:b/>
          <w:szCs w:val="22"/>
        </w:rPr>
      </w:pPr>
    </w:p>
    <w:p w14:paraId="4C64A3C2" w14:textId="10A5DBE2" w:rsidR="000609DF" w:rsidRPr="007D66C5" w:rsidRDefault="000609DF" w:rsidP="000609DF">
      <w:pPr>
        <w:rPr>
          <w:rFonts w:cs="Arial"/>
          <w:b/>
          <w:szCs w:val="22"/>
        </w:rPr>
      </w:pPr>
      <w:r w:rsidRPr="007D66C5">
        <w:rPr>
          <w:rFonts w:cs="Arial"/>
          <w:b/>
          <w:szCs w:val="22"/>
        </w:rPr>
        <w:t xml:space="preserve">Date review results were provided to the SFA: </w:t>
      </w:r>
      <w:r w:rsidR="00010B02">
        <w:rPr>
          <w:rFonts w:cs="Arial"/>
          <w:b/>
          <w:szCs w:val="22"/>
        </w:rPr>
        <w:t>July 30,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40F170EA" w:rsidR="000609DF" w:rsidRPr="007D66C5" w:rsidRDefault="00010B02"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3F768906" w:rsidR="000609DF" w:rsidRPr="007D66C5" w:rsidRDefault="00010B02"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23C36351" w:rsidR="000609DF" w:rsidRPr="007D66C5" w:rsidRDefault="000014D6"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Fresh Fruit and Vegetable Program</w:t>
      </w:r>
    </w:p>
    <w:p w14:paraId="0F63D9B4" w14:textId="53BC7D89" w:rsidR="000609DF" w:rsidRPr="007D66C5" w:rsidRDefault="00902319"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Afterschool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0C219F91" w:rsidR="000609DF" w:rsidRPr="007D66C5" w:rsidRDefault="00902319" w:rsidP="000609DF">
      <w:pPr>
        <w:ind w:left="720"/>
        <w:rPr>
          <w:rFonts w:cs="Arial"/>
          <w:szCs w:val="22"/>
        </w:rPr>
      </w:pPr>
      <w:r w:rsidRPr="007D66C5">
        <w:rPr>
          <w:rFonts w:cs="Arial"/>
          <w:szCs w:val="22"/>
        </w:rPr>
        <w:fldChar w:fldCharType="begin">
          <w:ffData>
            <w:name w:val=""/>
            <w:enabled w:val="0"/>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47E675B8" w:rsidR="000609DF" w:rsidRPr="007D66C5" w:rsidRDefault="00010B02"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4AAC0F17" w:rsidR="000609DF" w:rsidRPr="007D66C5" w:rsidRDefault="00D8203A" w:rsidP="000609DF">
      <w:pPr>
        <w:ind w:left="360" w:firstLine="36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10B02">
        <w:rPr>
          <w:rFonts w:cs="Arial"/>
          <w:szCs w:val="22"/>
        </w:rPr>
        <w:fldChar w:fldCharType="begin">
          <w:ffData>
            <w:name w:val=""/>
            <w:enabled/>
            <w:calcOnExit w:val="0"/>
            <w:checkBox>
              <w:sizeAuto/>
              <w:default w:val="1"/>
            </w:checkBox>
          </w:ffData>
        </w:fldChar>
      </w:r>
      <w:r w:rsidR="00010B02">
        <w:rPr>
          <w:rFonts w:cs="Arial"/>
          <w:szCs w:val="22"/>
        </w:rPr>
        <w:instrText xml:space="preserve"> FORMCHECKBOX </w:instrText>
      </w:r>
      <w:r w:rsidR="00010B02">
        <w:rPr>
          <w:rFonts w:cs="Arial"/>
          <w:szCs w:val="22"/>
        </w:rPr>
      </w:r>
      <w:r w:rsidR="00010B02">
        <w:rPr>
          <w:rFonts w:cs="Arial"/>
          <w:szCs w:val="22"/>
        </w:rPr>
        <w:fldChar w:fldCharType="separate"/>
      </w:r>
      <w:r w:rsidR="00010B02">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75F91372" w:rsidR="000609DF" w:rsidRPr="00DA4BB2" w:rsidRDefault="00123F52"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3541E307" w:rsidR="000609DF" w:rsidRPr="00DA4BB2" w:rsidRDefault="00A82BC4"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7DDD123D" w14:textId="1443230C" w:rsidR="000609DF" w:rsidRPr="00DA4BB2" w:rsidRDefault="00A82BC4"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459A03C8" w:rsidR="000609DF" w:rsidRPr="00CF4915" w:rsidRDefault="000609DF" w:rsidP="00494199">
            <w:pPr>
              <w:rPr>
                <w:rFonts w:cs="Arial"/>
                <w:szCs w:val="22"/>
              </w:rPr>
            </w:pPr>
            <w:r w:rsidRPr="00CF4915">
              <w:rPr>
                <w:rFonts w:cs="Arial"/>
                <w:szCs w:val="22"/>
              </w:rPr>
              <w:t xml:space="preserve">Finding Detail: </w:t>
            </w:r>
            <w:r w:rsidR="00A82BC4" w:rsidRPr="00A82BC4">
              <w:rPr>
                <w:rFonts w:cs="Arial"/>
                <w:szCs w:val="22"/>
              </w:rPr>
              <w:t xml:space="preserve">There were errors on one (1) application selected for verification. The application was initially classified as reduced. After submitting the correct income documentation, it was confirmed that the initial classification for reduced benefits was substantiated. However, the student’s status in the Point of Sale system reflected free benefits rather than reduced. The student status was changed in the Point of Sale to </w:t>
            </w:r>
            <w:proofErr w:type="spellStart"/>
            <w:r w:rsidR="00A82BC4" w:rsidRPr="00A82BC4">
              <w:rPr>
                <w:rFonts w:cs="Arial"/>
                <w:szCs w:val="22"/>
              </w:rPr>
              <w:t>reduced</w:t>
            </w:r>
            <w:proofErr w:type="spellEnd"/>
            <w:r w:rsidR="00A82BC4" w:rsidRPr="00A82BC4">
              <w:rPr>
                <w:rFonts w:cs="Arial"/>
                <w:szCs w:val="22"/>
              </w:rPr>
              <w:t xml:space="preserve"> during the review.</w:t>
            </w:r>
          </w:p>
        </w:tc>
      </w:tr>
      <w:tr w:rsidR="000609DF" w:rsidRPr="00DA4BB2" w14:paraId="2D53E945" w14:textId="77777777" w:rsidTr="00494199">
        <w:trPr>
          <w:trHeight w:val="37"/>
        </w:trPr>
        <w:tc>
          <w:tcPr>
            <w:tcW w:w="644" w:type="dxa"/>
            <w:vAlign w:val="center"/>
          </w:tcPr>
          <w:p w14:paraId="2D35BD11" w14:textId="48F0D8AC"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2AF0EDA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0728B564" w14:textId="1201687D" w:rsidR="000609DF" w:rsidRPr="00CF4915" w:rsidRDefault="000609DF" w:rsidP="00494199">
            <w:pPr>
              <w:pStyle w:val="Default"/>
              <w:rPr>
                <w:sz w:val="22"/>
                <w:szCs w:val="22"/>
              </w:rPr>
            </w:pPr>
            <w:r w:rsidRPr="00CF4915">
              <w:rPr>
                <w:sz w:val="22"/>
                <w:szCs w:val="22"/>
              </w:rPr>
              <w:t xml:space="preserve">Finding Detail: </w:t>
            </w:r>
            <w:r w:rsidR="00A82BC4" w:rsidRPr="00A82BC4">
              <w:rPr>
                <w:sz w:val="22"/>
                <w:szCs w:val="22"/>
              </w:rPr>
              <w:t>While reimbursable meals were verified, the School Food Authority (SFA) is not fully compliant with USDA meal counting and claiming requirements for Exceptional Children (EC) students. Breakfast and lunch meals for EC students were claimed in the electronic Point of Sale (POS) system before the meals were served in the classroom. USDA regulations require meals to be counted at the point of sale, where it can be confirmed that a reimbursable meal has been provided to an eligible student. Claiming meals prior to service does not ensure reimbursable meal requirements are met and increases the risk of claiming meals that were not served.</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1E0CB6FA"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30E8F25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5342A5D3" w14:textId="49B40C33" w:rsidR="000609DF" w:rsidRPr="00CF4915" w:rsidRDefault="000609DF" w:rsidP="005A136F">
            <w:pPr>
              <w:rPr>
                <w:rFonts w:cs="Arial"/>
                <w:b/>
                <w:szCs w:val="22"/>
              </w:rPr>
            </w:pPr>
            <w:r w:rsidRPr="00CF4915">
              <w:rPr>
                <w:rFonts w:cs="Arial"/>
                <w:szCs w:val="22"/>
              </w:rPr>
              <w:t>Finding Detail:</w:t>
            </w:r>
            <w:bookmarkStart w:id="0" w:name="_Hlk25565556"/>
            <w:r w:rsidRPr="00CF4915">
              <w:rPr>
                <w:rFonts w:eastAsia="Times New Roman" w:cs="Arial"/>
                <w:szCs w:val="22"/>
              </w:rPr>
              <w:t xml:space="preserve"> </w:t>
            </w:r>
            <w:bookmarkEnd w:id="0"/>
            <w:r w:rsidR="00A82BC4" w:rsidRPr="00A82BC4">
              <w:rPr>
                <w:rFonts w:eastAsia="Times New Roman" w:cs="Arial"/>
                <w:szCs w:val="22"/>
              </w:rPr>
              <w:t>During the day of review, April 21, 2026, and during the month of review, March 2026, students were not offered the full required Grains component at breakfast. The planned graham cracker was not available on the day of review, indicating that insufficient quantities were prepared. As a result, the breakfast menu did not meet the USDA K–12 School Breakfast Program meal pattern weekly grain requirement for the applicable grade group.</w:t>
            </w:r>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4AEB439C"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036EFCEF"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1F9F88DC" w:rsidR="000609DF" w:rsidRPr="00DA4BB2" w:rsidRDefault="00010B0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2E23BD1A" w14:textId="3DD381F2"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0DA72AE0" w14:textId="5E763924" w:rsidR="00010B02" w:rsidRDefault="000609DF" w:rsidP="005A136F">
            <w:pPr>
              <w:rPr>
                <w:rFonts w:cs="Arial"/>
                <w:szCs w:val="22"/>
              </w:rPr>
            </w:pPr>
            <w:r w:rsidRPr="00CF4915">
              <w:rPr>
                <w:rFonts w:cs="Arial"/>
                <w:szCs w:val="22"/>
              </w:rPr>
              <w:lastRenderedPageBreak/>
              <w:t>Finding Detail</w:t>
            </w:r>
            <w:r w:rsidR="00010B02">
              <w:rPr>
                <w:rFonts w:cs="Arial"/>
                <w:szCs w:val="22"/>
              </w:rPr>
              <w:t xml:space="preserve"> 1</w:t>
            </w:r>
            <w:r w:rsidRPr="00CF4915">
              <w:rPr>
                <w:rFonts w:cs="Arial"/>
                <w:szCs w:val="22"/>
              </w:rPr>
              <w:t xml:space="preserve">: </w:t>
            </w:r>
            <w:r w:rsidR="00010B02" w:rsidRPr="00010B02">
              <w:rPr>
                <w:rFonts w:cs="Arial"/>
                <w:szCs w:val="22"/>
              </w:rPr>
              <w:t>The complete HACCP manual was not available on-site for review. Missing HACCP plan components included the Employee Health Policies and the Monthly Food Safety Inspection Form.</w:t>
            </w:r>
          </w:p>
          <w:p w14:paraId="5A0AE386" w14:textId="1AE485A5" w:rsidR="000609DF" w:rsidRDefault="00010B02" w:rsidP="005A136F">
            <w:pPr>
              <w:rPr>
                <w:rFonts w:cs="Arial"/>
                <w:szCs w:val="22"/>
              </w:rPr>
            </w:pPr>
            <w:r w:rsidRPr="00CF4915">
              <w:rPr>
                <w:rFonts w:cs="Arial"/>
                <w:szCs w:val="22"/>
              </w:rPr>
              <w:t>Finding Detail</w:t>
            </w:r>
            <w:r>
              <w:rPr>
                <w:rFonts w:cs="Arial"/>
                <w:szCs w:val="22"/>
              </w:rPr>
              <w:t xml:space="preserve"> 2</w:t>
            </w:r>
            <w:r w:rsidRPr="00CF4915">
              <w:rPr>
                <w:rFonts w:cs="Arial"/>
                <w:szCs w:val="22"/>
              </w:rPr>
              <w:t>:</w:t>
            </w:r>
            <w:r>
              <w:rPr>
                <w:rFonts w:cs="Arial"/>
                <w:szCs w:val="22"/>
              </w:rPr>
              <w:t xml:space="preserve"> </w:t>
            </w:r>
            <w:r w:rsidRPr="00010B02">
              <w:rPr>
                <w:rFonts w:cs="Arial"/>
                <w:szCs w:val="22"/>
              </w:rPr>
              <w:t>Food items were not consistently marked with the date of receipt (month and year) upon delivery. Foods must be properly labeled and dated to ensure effective stock rotation and to prevent the use of expired or unsafe products. Failure to date-mark items limits the ability to implement First In, First Out (FIFO) procedures. These practices may result in food safety risks and noncompliance with proper food storage and handling requirements.</w:t>
            </w:r>
          </w:p>
          <w:p w14:paraId="0B811AC8" w14:textId="04EE2DD3" w:rsidR="00010B02" w:rsidRPr="00CF4915" w:rsidRDefault="00010B02" w:rsidP="005A136F">
            <w:pPr>
              <w:rPr>
                <w:rFonts w:cs="Arial"/>
                <w:b/>
                <w:szCs w:val="22"/>
              </w:rPr>
            </w:pPr>
            <w:r w:rsidRPr="00CF4915">
              <w:rPr>
                <w:rFonts w:cs="Arial"/>
                <w:szCs w:val="22"/>
              </w:rPr>
              <w:t>Finding Detail</w:t>
            </w:r>
            <w:r>
              <w:rPr>
                <w:rFonts w:cs="Arial"/>
                <w:szCs w:val="22"/>
              </w:rPr>
              <w:t xml:space="preserve"> 3</w:t>
            </w:r>
            <w:r w:rsidRPr="00CF4915">
              <w:rPr>
                <w:rFonts w:cs="Arial"/>
                <w:szCs w:val="22"/>
              </w:rPr>
              <w:t>:</w:t>
            </w:r>
            <w:r>
              <w:t xml:space="preserve"> </w:t>
            </w:r>
            <w:r w:rsidRPr="00010B02">
              <w:rPr>
                <w:rFonts w:cs="Arial"/>
                <w:szCs w:val="22"/>
              </w:rPr>
              <w:t>Federal regulations require School Food Authorities (SFAs) to purchase domestic commodities or products to the maximum extent practicable. Any non-domestic food item must receive written pre-approval from the School Nutrition Administrator prior to being accepted for use in the school nutrition program. The required list was not provided.</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63FA2FBB"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4DF66636"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158531B1"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63D28258" w:rsidR="000609DF" w:rsidRPr="00DA4BB2" w:rsidRDefault="00123F5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11370D5F" w:rsidR="00590F37" w:rsidRPr="00DA4BB2" w:rsidRDefault="00123F52"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77777777" w:rsidR="00590F37" w:rsidRPr="00590F37" w:rsidRDefault="00590F37" w:rsidP="00C61712">
            <w:pPr>
              <w:rPr>
                <w:rFonts w:cs="Arial"/>
                <w:bCs/>
                <w:szCs w:val="22"/>
              </w:rPr>
            </w:pPr>
            <w:r w:rsidRPr="00590F37">
              <w:rPr>
                <w:rFonts w:cs="Arial"/>
                <w:bCs/>
                <w:szCs w:val="22"/>
              </w:rPr>
              <w:t xml:space="preserve">Finding Detail: </w:t>
            </w:r>
          </w:p>
        </w:tc>
      </w:tr>
      <w:tr w:rsidR="00590F37" w:rsidRPr="00DA4BB2" w14:paraId="0A1490EB" w14:textId="77777777" w:rsidTr="00C61712">
        <w:trPr>
          <w:trHeight w:val="37"/>
        </w:trPr>
        <w:tc>
          <w:tcPr>
            <w:tcW w:w="646" w:type="dxa"/>
            <w:vAlign w:val="center"/>
          </w:tcPr>
          <w:p w14:paraId="2E8090B6" w14:textId="2B1ABAD1" w:rsidR="00590F37" w:rsidRPr="00DA4BB2" w:rsidRDefault="00010B02"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01170C8F"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1BB0FF79" w:rsidR="00590F37" w:rsidRPr="00590F37" w:rsidRDefault="00590F37" w:rsidP="00C61712">
            <w:pPr>
              <w:rPr>
                <w:rFonts w:cs="Arial"/>
                <w:b/>
                <w:szCs w:val="22"/>
              </w:rPr>
            </w:pPr>
            <w:r w:rsidRPr="00590F37">
              <w:rPr>
                <w:rFonts w:cs="Arial"/>
                <w:b/>
                <w:szCs w:val="22"/>
              </w:rPr>
              <w:t xml:space="preserve">Other – </w:t>
            </w:r>
            <w:r w:rsidR="00010B02" w:rsidRPr="00010B02">
              <w:rPr>
                <w:rFonts w:cs="Arial"/>
                <w:b/>
                <w:szCs w:val="22"/>
              </w:rPr>
              <w:t>SFA On Site Monitoring</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520843FD" w14:textId="6C28F5CD" w:rsidR="00590F37" w:rsidRPr="00590F37" w:rsidRDefault="00590F37" w:rsidP="00C61712">
            <w:pPr>
              <w:pStyle w:val="ListParagraph"/>
              <w:ind w:left="0"/>
              <w:rPr>
                <w:rFonts w:cs="Arial"/>
                <w:szCs w:val="22"/>
              </w:rPr>
            </w:pPr>
            <w:r w:rsidRPr="00590F37">
              <w:rPr>
                <w:rFonts w:cs="Arial"/>
                <w:szCs w:val="22"/>
              </w:rPr>
              <w:t>Finding Detail:</w:t>
            </w:r>
            <w:r w:rsidRPr="00590F37">
              <w:rPr>
                <w:rFonts w:cs="Arial"/>
              </w:rPr>
              <w:t xml:space="preserve"> </w:t>
            </w:r>
            <w:r w:rsidR="00010B02" w:rsidRPr="00010B02">
              <w:rPr>
                <w:rFonts w:cs="Arial"/>
              </w:rPr>
              <w:t xml:space="preserve">The required </w:t>
            </w:r>
            <w:proofErr w:type="spellStart"/>
            <w:r w:rsidR="00010B02" w:rsidRPr="00010B02">
              <w:rPr>
                <w:rFonts w:cs="Arial"/>
              </w:rPr>
              <w:t>self assessments</w:t>
            </w:r>
            <w:proofErr w:type="spellEnd"/>
            <w:r w:rsidR="00010B02" w:rsidRPr="00010B02">
              <w:rPr>
                <w:rFonts w:cs="Arial"/>
              </w:rPr>
              <w:t xml:space="preserve"> were not conducted within the established timelines. Specifically, the </w:t>
            </w:r>
            <w:proofErr w:type="spellStart"/>
            <w:r w:rsidR="00010B02" w:rsidRPr="00010B02">
              <w:rPr>
                <w:rFonts w:cs="Arial"/>
              </w:rPr>
              <w:t>self assessment</w:t>
            </w:r>
            <w:proofErr w:type="spellEnd"/>
            <w:r w:rsidR="00010B02" w:rsidRPr="00010B02">
              <w:rPr>
                <w:rFonts w:cs="Arial"/>
              </w:rPr>
              <w:t xml:space="preserve"> for Bonnie Cone Classical Academy was completed on November 17, 2025, while the self-assessments for Bonnie Cone Leadership Academy and American Leadership Academy were completed on</w:t>
            </w:r>
            <w:r w:rsidR="00010B02">
              <w:rPr>
                <w:rFonts w:cs="Arial"/>
              </w:rPr>
              <w:t xml:space="preserve"> </w:t>
            </w:r>
            <w:r w:rsidR="00010B02" w:rsidRPr="00010B02">
              <w:rPr>
                <w:rFonts w:cs="Arial"/>
              </w:rPr>
              <w:t>November 18 and November 19, 2025, respectively. The Annual Agreement between the School Food Authority (SFA), the North Carolina Department of Public Instruction (NCDPI), and the State Board of Education (SBE) requires charter schools to conduct self-assessments twice annually, with completion deadlines of November 1 and April 1 each school year. Additionally, a corrective action item identified within the Readily Observable Areas section of the Bonnie Cone Leadership Academy lunch program self-assessment was not completed.</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8661D" w14:textId="77777777" w:rsidR="00333C38" w:rsidRDefault="00333C38">
      <w:r>
        <w:separator/>
      </w:r>
    </w:p>
  </w:endnote>
  <w:endnote w:type="continuationSeparator" w:id="0">
    <w:p w14:paraId="5F597E0B" w14:textId="77777777" w:rsidR="00333C38" w:rsidRDefault="00333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6B60012D-B5DD-4B5E-81CA-935D944848B1}"/>
    <w:embedBold r:id="rId2" w:fontKey="{03E3E920-2BAA-44E8-B2E7-C5E08FE39576}"/>
    <w:embedItalic r:id="rId3" w:fontKey="{B2FE8DB6-7310-41F8-A515-EC99A260A279}"/>
  </w:font>
  <w:font w:name="Times">
    <w:panose1 w:val="02020603050405020304"/>
    <w:charset w:val="00"/>
    <w:family w:val="roman"/>
    <w:pitch w:val="variable"/>
    <w:sig w:usb0="E0002EFF" w:usb1="C000785B" w:usb2="00000009" w:usb3="00000000" w:csb0="000001FF" w:csb1="00000000"/>
    <w:embedRegular r:id="rId4" w:subsetted="1" w:fontKey="{17B85053-33C8-4BD6-BB0E-BD667AE2CC46}"/>
    <w:embedBold r:id="rId5" w:subsetted="1" w:fontKey="{A5D5D163-B2C7-4775-A3B2-8BE9EBFC6F8A}"/>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MS, RDN, LDN, Senior Director</w:t>
    </w:r>
    <w:r w:rsidR="00133C65" w:rsidRPr="007A01B3">
      <w:rPr>
        <w:rFonts w:cs="Arial"/>
        <w:spacing w:val="4"/>
        <w:kern w:val="18"/>
        <w:sz w:val="18"/>
      </w:rPr>
      <w:t xml:space="preserve">  |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Carolina  27699  |  (984)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1F264" w14:textId="77777777" w:rsidR="00333C38" w:rsidRDefault="00333C38">
      <w:r>
        <w:separator/>
      </w:r>
    </w:p>
  </w:footnote>
  <w:footnote w:type="continuationSeparator" w:id="0">
    <w:p w14:paraId="3FE633DD" w14:textId="77777777" w:rsidR="00333C38" w:rsidRDefault="00333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embedTrueTypeFonts/>
  <w:embedSystemFonts/>
  <w:saveSubsetFonts/>
  <w:activeWritingStyle w:appName="MSWord" w:lang="en-US" w:vendorID="64" w:dllVersion="0" w:nlCheck="1" w:checkStyle="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10B02"/>
    <w:rsid w:val="00023730"/>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3F52"/>
    <w:rsid w:val="00126662"/>
    <w:rsid w:val="00133C65"/>
    <w:rsid w:val="001410CC"/>
    <w:rsid w:val="00143597"/>
    <w:rsid w:val="00153FE0"/>
    <w:rsid w:val="00156BE7"/>
    <w:rsid w:val="00171C1C"/>
    <w:rsid w:val="001723D0"/>
    <w:rsid w:val="001A3C6A"/>
    <w:rsid w:val="001A5FFE"/>
    <w:rsid w:val="001A6F40"/>
    <w:rsid w:val="001C2633"/>
    <w:rsid w:val="001C2D8B"/>
    <w:rsid w:val="001C5204"/>
    <w:rsid w:val="00207867"/>
    <w:rsid w:val="0022707C"/>
    <w:rsid w:val="002333B7"/>
    <w:rsid w:val="00246EFD"/>
    <w:rsid w:val="00291932"/>
    <w:rsid w:val="002C3DC6"/>
    <w:rsid w:val="002C5952"/>
    <w:rsid w:val="002E0057"/>
    <w:rsid w:val="00326746"/>
    <w:rsid w:val="003277BE"/>
    <w:rsid w:val="00333C38"/>
    <w:rsid w:val="00342C4C"/>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4713E"/>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43088"/>
    <w:rsid w:val="0086442E"/>
    <w:rsid w:val="00883F43"/>
    <w:rsid w:val="00886C0E"/>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2BC4"/>
    <w:rsid w:val="00A839A6"/>
    <w:rsid w:val="00AA0BBA"/>
    <w:rsid w:val="00AA0F68"/>
    <w:rsid w:val="00AA7027"/>
    <w:rsid w:val="00AA7030"/>
    <w:rsid w:val="00AA7AC3"/>
    <w:rsid w:val="00AB6BDB"/>
    <w:rsid w:val="00AC118F"/>
    <w:rsid w:val="00AC1484"/>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4294"/>
    <w:rsid w:val="00C35D2B"/>
    <w:rsid w:val="00C435BD"/>
    <w:rsid w:val="00C62C51"/>
    <w:rsid w:val="00C752EC"/>
    <w:rsid w:val="00C814E2"/>
    <w:rsid w:val="00CB118A"/>
    <w:rsid w:val="00CD7A0A"/>
    <w:rsid w:val="00CE1766"/>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D02FE"/>
    <w:rsid w:val="00ED436B"/>
    <w:rsid w:val="00F21260"/>
    <w:rsid w:val="00F36FA4"/>
    <w:rsid w:val="00F64E74"/>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Props1.xml><?xml version="1.0" encoding="utf-8"?>
<ds:datastoreItem xmlns:ds="http://schemas.openxmlformats.org/officeDocument/2006/customXml" ds:itemID="{454F1839-58AE-40C7-B167-E57B7744C361}">
  <ds:schemaRefs>
    <ds:schemaRef ds:uri="http://schemas.microsoft.com/sharepoint/v3/contenttype/forms"/>
  </ds:schemaRefs>
</ds:datastoreItem>
</file>

<file path=customXml/itemProps2.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1197</Words>
  <Characters>6827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8008</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Frank Fiorella</cp:lastModifiedBy>
  <cp:revision>3</cp:revision>
  <cp:lastPrinted>2024-11-26T17:07:00Z</cp:lastPrinted>
  <dcterms:created xsi:type="dcterms:W3CDTF">2026-07-29T20:44:00Z</dcterms:created>
  <dcterms:modified xsi:type="dcterms:W3CDTF">2026-07-29T20:46:00Z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