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2068A199" w:rsidR="000609DF" w:rsidRPr="007D66C5" w:rsidRDefault="000609DF" w:rsidP="000609DF">
      <w:pPr>
        <w:rPr>
          <w:rFonts w:cs="Arial"/>
          <w:b/>
          <w:szCs w:val="22"/>
        </w:rPr>
      </w:pPr>
      <w:r w:rsidRPr="007D66C5">
        <w:rPr>
          <w:rFonts w:cs="Arial"/>
          <w:b/>
          <w:szCs w:val="22"/>
        </w:rPr>
        <w:t xml:space="preserve">School Food Authority (SFA) Name: </w:t>
      </w:r>
      <w:r w:rsidR="00865617" w:rsidRPr="00865617">
        <w:rPr>
          <w:rFonts w:cs="Arial"/>
          <w:b/>
          <w:szCs w:val="22"/>
        </w:rPr>
        <w:t>The Experiential School of Greensboro</w:t>
      </w:r>
    </w:p>
    <w:p w14:paraId="5B940296" w14:textId="77777777" w:rsidR="000609DF" w:rsidRPr="007D66C5" w:rsidRDefault="000609DF" w:rsidP="000609DF">
      <w:pPr>
        <w:rPr>
          <w:rFonts w:cs="Arial"/>
          <w:b/>
          <w:szCs w:val="22"/>
        </w:rPr>
      </w:pPr>
    </w:p>
    <w:p w14:paraId="5834208A" w14:textId="7D90080D" w:rsidR="000609DF" w:rsidRPr="007D66C5" w:rsidRDefault="000609DF" w:rsidP="000609DF">
      <w:pPr>
        <w:rPr>
          <w:rFonts w:cs="Arial"/>
          <w:b/>
          <w:szCs w:val="22"/>
        </w:rPr>
      </w:pPr>
      <w:r w:rsidRPr="007D66C5">
        <w:rPr>
          <w:rFonts w:cs="Arial"/>
          <w:b/>
          <w:szCs w:val="22"/>
        </w:rPr>
        <w:t xml:space="preserve">SFA Agreement Number: </w:t>
      </w:r>
      <w:r w:rsidR="00865617" w:rsidRPr="00865617">
        <w:rPr>
          <w:rFonts w:cs="Arial"/>
          <w:b/>
          <w:szCs w:val="22"/>
        </w:rPr>
        <w:t>41N</w:t>
      </w:r>
    </w:p>
    <w:p w14:paraId="62D1251F" w14:textId="77777777" w:rsidR="000609DF" w:rsidRPr="007D66C5" w:rsidRDefault="000609DF" w:rsidP="000609DF">
      <w:pPr>
        <w:rPr>
          <w:rFonts w:cs="Arial"/>
          <w:szCs w:val="22"/>
        </w:rPr>
      </w:pPr>
    </w:p>
    <w:p w14:paraId="0C8A120C" w14:textId="0DD5A7CA" w:rsidR="000609DF" w:rsidRPr="007D66C5" w:rsidRDefault="000609DF" w:rsidP="000609DF">
      <w:pPr>
        <w:rPr>
          <w:rFonts w:cs="Arial"/>
          <w:b/>
          <w:szCs w:val="22"/>
        </w:rPr>
      </w:pPr>
      <w:r w:rsidRPr="007D66C5">
        <w:rPr>
          <w:rFonts w:cs="Arial"/>
          <w:b/>
          <w:szCs w:val="22"/>
        </w:rPr>
        <w:t xml:space="preserve">Date of Administrative Review (Entrance Conference Date): </w:t>
      </w:r>
      <w:r w:rsidR="00865617">
        <w:rPr>
          <w:rFonts w:cs="Arial"/>
          <w:b/>
          <w:szCs w:val="22"/>
        </w:rPr>
        <w:t>February 16, 2026</w:t>
      </w:r>
    </w:p>
    <w:p w14:paraId="27E30C89" w14:textId="77777777" w:rsidR="000609DF" w:rsidRPr="007D66C5" w:rsidRDefault="000609DF" w:rsidP="000609DF">
      <w:pPr>
        <w:rPr>
          <w:rFonts w:cs="Arial"/>
          <w:b/>
          <w:szCs w:val="22"/>
        </w:rPr>
      </w:pPr>
    </w:p>
    <w:p w14:paraId="4C64A3C2" w14:textId="622299B0" w:rsidR="000609DF" w:rsidRPr="007D66C5" w:rsidRDefault="000609DF" w:rsidP="000609DF">
      <w:pPr>
        <w:rPr>
          <w:rFonts w:cs="Arial"/>
          <w:b/>
          <w:szCs w:val="22"/>
        </w:rPr>
      </w:pPr>
      <w:r w:rsidRPr="007D66C5">
        <w:rPr>
          <w:rFonts w:cs="Arial"/>
          <w:b/>
          <w:szCs w:val="22"/>
        </w:rPr>
        <w:t xml:space="preserve">Date review results were provided to the SFA: </w:t>
      </w:r>
      <w:r w:rsidR="00865617">
        <w:rPr>
          <w:rFonts w:cs="Arial"/>
          <w:b/>
          <w:szCs w:val="22"/>
        </w:rPr>
        <w:t>July 6,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1D32B3C9" w:rsidR="000609DF" w:rsidRPr="007D66C5" w:rsidRDefault="000953EC"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School Breakfast Program</w:t>
      </w:r>
    </w:p>
    <w:p w14:paraId="5696D4BB" w14:textId="27D6DD5B" w:rsidR="000609DF" w:rsidRPr="007D66C5" w:rsidRDefault="00865617"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0C219F91" w:rsidR="000609DF" w:rsidRPr="007D66C5" w:rsidRDefault="00902319" w:rsidP="000609DF">
      <w:pPr>
        <w:ind w:left="720"/>
        <w:rPr>
          <w:rFonts w:cs="Arial"/>
          <w:szCs w:val="22"/>
        </w:rPr>
      </w:pPr>
      <w:r w:rsidRPr="007D66C5">
        <w:rPr>
          <w:rFonts w:cs="Arial"/>
          <w:szCs w:val="22"/>
        </w:rPr>
        <w:fldChar w:fldCharType="begin">
          <w:ffData>
            <w:name w:val=""/>
            <w:enabled w:val="0"/>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34E85B0F" w:rsidR="000609DF" w:rsidRPr="007D66C5" w:rsidRDefault="00865617"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18FDD462"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865617">
        <w:rPr>
          <w:rFonts w:cs="Arial"/>
          <w:szCs w:val="22"/>
        </w:rPr>
        <w:fldChar w:fldCharType="begin">
          <w:ffData>
            <w:name w:val=""/>
            <w:enabled/>
            <w:calcOnExit w:val="0"/>
            <w:checkBox>
              <w:sizeAuto/>
              <w:default w:val="1"/>
            </w:checkBox>
          </w:ffData>
        </w:fldChar>
      </w:r>
      <w:r w:rsidR="00865617">
        <w:rPr>
          <w:rFonts w:cs="Arial"/>
          <w:szCs w:val="22"/>
        </w:rPr>
        <w:instrText xml:space="preserve"> FORMCHECKBOX </w:instrText>
      </w:r>
      <w:r w:rsidR="00865617">
        <w:rPr>
          <w:rFonts w:cs="Arial"/>
          <w:szCs w:val="22"/>
        </w:rPr>
      </w:r>
      <w:r w:rsidR="00865617">
        <w:rPr>
          <w:rFonts w:cs="Arial"/>
          <w:szCs w:val="22"/>
        </w:rPr>
        <w:fldChar w:fldCharType="separate"/>
      </w:r>
      <w:r w:rsidR="00865617">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51962525" w:rsidR="000609DF" w:rsidRPr="00DA4BB2" w:rsidRDefault="00865617"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36FA15EF" w:rsidR="000609DF" w:rsidRPr="00DA4BB2" w:rsidRDefault="008656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1D50702C" w:rsidR="000609DF" w:rsidRPr="00DA4BB2" w:rsidRDefault="008656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59A37CEB" w:rsidR="000609DF" w:rsidRPr="00DA4BB2" w:rsidRDefault="008656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66C4FE80" w:rsidR="00865617" w:rsidRPr="00CF4915" w:rsidRDefault="00865617" w:rsidP="00494199">
            <w:pPr>
              <w:pStyle w:val="Default"/>
              <w:rPr>
                <w:sz w:val="22"/>
                <w:szCs w:val="22"/>
              </w:rPr>
            </w:pPr>
            <w:r w:rsidRPr="00CF4915">
              <w:rPr>
                <w:szCs w:val="22"/>
              </w:rPr>
              <w:t>Finding Detail:</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6B27688B" w:rsidR="000609DF" w:rsidRPr="00DA4BB2" w:rsidRDefault="008656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F5D9309" w14:textId="77777777" w:rsidR="00865617" w:rsidRDefault="00865617" w:rsidP="00865617">
            <w:pPr>
              <w:pStyle w:val="Default"/>
              <w:rPr>
                <w:sz w:val="22"/>
                <w:szCs w:val="22"/>
              </w:rPr>
            </w:pPr>
            <w:r w:rsidRPr="00CF4915">
              <w:rPr>
                <w:sz w:val="22"/>
                <w:szCs w:val="22"/>
              </w:rPr>
              <w:t>Finding Detail</w:t>
            </w:r>
            <w:r>
              <w:rPr>
                <w:sz w:val="22"/>
                <w:szCs w:val="22"/>
              </w:rPr>
              <w:t xml:space="preserve"> 1</w:t>
            </w:r>
            <w:r w:rsidRPr="00CF4915">
              <w:rPr>
                <w:sz w:val="22"/>
                <w:szCs w:val="22"/>
              </w:rPr>
              <w:t xml:space="preserve">: </w:t>
            </w:r>
            <w:r w:rsidRPr="00865617">
              <w:rPr>
                <w:sz w:val="22"/>
                <w:szCs w:val="22"/>
              </w:rPr>
              <w:t>A required meal component was not provided during lunch meal service on Monday, February 16, 2026, as no vegetables were available at the time of distribution. The caterer later delivered the missing vegetable component; however, it arrived after the meal service had concluded.</w:t>
            </w:r>
          </w:p>
          <w:p w14:paraId="23DE9C49" w14:textId="77777777" w:rsidR="00865617" w:rsidRDefault="00865617" w:rsidP="00865617">
            <w:pPr>
              <w:pStyle w:val="Default"/>
              <w:rPr>
                <w:sz w:val="22"/>
                <w:szCs w:val="22"/>
              </w:rPr>
            </w:pPr>
            <w:r w:rsidRPr="00CF4915">
              <w:rPr>
                <w:sz w:val="22"/>
                <w:szCs w:val="22"/>
              </w:rPr>
              <w:t>Finding Detail</w:t>
            </w:r>
            <w:r>
              <w:rPr>
                <w:sz w:val="22"/>
                <w:szCs w:val="22"/>
              </w:rPr>
              <w:t xml:space="preserve"> 2</w:t>
            </w:r>
            <w:r w:rsidRPr="00CF4915">
              <w:rPr>
                <w:sz w:val="22"/>
                <w:szCs w:val="22"/>
              </w:rPr>
              <w:t>:</w:t>
            </w:r>
            <w:r>
              <w:rPr>
                <w:sz w:val="22"/>
                <w:szCs w:val="22"/>
              </w:rPr>
              <w:t xml:space="preserve"> </w:t>
            </w:r>
            <w:r w:rsidRPr="00865617">
              <w:rPr>
                <w:sz w:val="22"/>
                <w:szCs w:val="22"/>
              </w:rPr>
              <w:t>Production records were not completed with consistent accuracy.</w:t>
            </w:r>
          </w:p>
          <w:p w14:paraId="5342A5D3" w14:textId="2E1E5D8F" w:rsidR="000609DF" w:rsidRPr="00CF4915" w:rsidRDefault="00865617" w:rsidP="00865617">
            <w:pPr>
              <w:rPr>
                <w:rFonts w:cs="Arial"/>
                <w:b/>
                <w:szCs w:val="22"/>
              </w:rPr>
            </w:pPr>
            <w:r w:rsidRPr="00CF4915">
              <w:rPr>
                <w:szCs w:val="22"/>
              </w:rPr>
              <w:t>Finding Detail</w:t>
            </w:r>
            <w:r>
              <w:rPr>
                <w:szCs w:val="22"/>
              </w:rPr>
              <w:t xml:space="preserve"> 3</w:t>
            </w:r>
            <w:r w:rsidRPr="00CF4915">
              <w:rPr>
                <w:szCs w:val="22"/>
              </w:rPr>
              <w:t>:</w:t>
            </w:r>
            <w:r>
              <w:rPr>
                <w:szCs w:val="22"/>
              </w:rPr>
              <w:t xml:space="preserve"> </w:t>
            </w:r>
            <w:r w:rsidRPr="00865617">
              <w:rPr>
                <w:szCs w:val="22"/>
              </w:rPr>
              <w:t>Essential documentation for supporting meal component claims, including standardized recipes, product formulation statements, and manufacturer product labels, were unavailable for review.</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4A6CDB9C" w:rsidR="000609DF" w:rsidRPr="00DA4BB2" w:rsidRDefault="008656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25EC6706" w:rsidR="000609DF" w:rsidRPr="00DA4BB2" w:rsidRDefault="008656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0728EFE1" w:rsidR="000609DF" w:rsidRPr="00DA4BB2" w:rsidRDefault="008656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3DD381F2"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31303730" w14:textId="44323332" w:rsidR="000609DF" w:rsidRDefault="000609DF" w:rsidP="005A136F">
            <w:pPr>
              <w:rPr>
                <w:rFonts w:cs="Arial"/>
                <w:szCs w:val="22"/>
              </w:rPr>
            </w:pPr>
            <w:r w:rsidRPr="00CF4915">
              <w:rPr>
                <w:rFonts w:cs="Arial"/>
                <w:szCs w:val="22"/>
              </w:rPr>
              <w:t>Finding Detail</w:t>
            </w:r>
            <w:r w:rsidR="00865617">
              <w:rPr>
                <w:rFonts w:cs="Arial"/>
                <w:szCs w:val="22"/>
              </w:rPr>
              <w:t xml:space="preserve"> 1</w:t>
            </w:r>
            <w:r w:rsidR="00865617" w:rsidRPr="00CF4915">
              <w:rPr>
                <w:rFonts w:cs="Arial"/>
                <w:szCs w:val="22"/>
              </w:rPr>
              <w:t>: The</w:t>
            </w:r>
            <w:r w:rsidR="00865617" w:rsidRPr="00865617">
              <w:rPr>
                <w:rFonts w:cs="Arial"/>
                <w:szCs w:val="22"/>
              </w:rPr>
              <w:t xml:space="preserve"> SFA did not adequately track or document the geographic origin of food items as required.</w:t>
            </w:r>
          </w:p>
          <w:p w14:paraId="0B811AC8" w14:textId="6C4CA121" w:rsidR="00865617" w:rsidRPr="00CF4915" w:rsidRDefault="00865617" w:rsidP="005A136F">
            <w:pPr>
              <w:rPr>
                <w:rFonts w:cs="Arial"/>
                <w:b/>
                <w:szCs w:val="22"/>
              </w:rPr>
            </w:pPr>
            <w:r w:rsidRPr="00CF4915">
              <w:rPr>
                <w:rFonts w:cs="Arial"/>
                <w:szCs w:val="22"/>
              </w:rPr>
              <w:t>Finding Detail</w:t>
            </w:r>
            <w:r>
              <w:rPr>
                <w:rFonts w:cs="Arial"/>
                <w:szCs w:val="22"/>
              </w:rPr>
              <w:t xml:space="preserve"> </w:t>
            </w:r>
            <w:r>
              <w:rPr>
                <w:rFonts w:cs="Arial"/>
                <w:szCs w:val="22"/>
              </w:rPr>
              <w:t>2</w:t>
            </w:r>
            <w:r w:rsidRPr="00CF4915">
              <w:rPr>
                <w:rFonts w:cs="Arial"/>
                <w:szCs w:val="22"/>
              </w:rPr>
              <w:t xml:space="preserve">:  </w:t>
            </w:r>
            <w:r w:rsidRPr="00865617">
              <w:rPr>
                <w:rFonts w:cs="Arial"/>
                <w:szCs w:val="22"/>
              </w:rPr>
              <w:t>Non</w:t>
            </w:r>
            <w:r w:rsidRPr="00865617">
              <w:rPr>
                <w:rFonts w:ascii="Cambria Math" w:hAnsi="Cambria Math" w:cs="Cambria Math"/>
                <w:szCs w:val="22"/>
              </w:rPr>
              <w:t>‑</w:t>
            </w:r>
            <w:r w:rsidRPr="00865617">
              <w:rPr>
                <w:rFonts w:cs="Arial"/>
                <w:szCs w:val="22"/>
              </w:rPr>
              <w:t>domestic food purchases by the SFA cannot exceed the annual threshold, which for School Year 2025</w:t>
            </w:r>
            <w:r w:rsidRPr="00865617">
              <w:rPr>
                <w:rFonts w:ascii="Cambria Math" w:hAnsi="Cambria Math" w:cs="Cambria Math"/>
                <w:szCs w:val="22"/>
              </w:rPr>
              <w:t>‑</w:t>
            </w:r>
            <w:r w:rsidRPr="00865617">
              <w:rPr>
                <w:rFonts w:cs="Arial"/>
                <w:szCs w:val="22"/>
              </w:rPr>
              <w:t>2026 is 10 percent of total commercial food expenditures. The SFA did not have documentation to confirm compliance with this requirement, nor did it submit a formal accommodation plan in accordance with the procedures outlined in the Buy American Accommodation Process described in Policy Memo SP 09</w:t>
            </w:r>
            <w:r w:rsidRPr="00865617">
              <w:rPr>
                <w:rFonts w:ascii="Cambria Math" w:hAnsi="Cambria Math" w:cs="Cambria Math"/>
                <w:szCs w:val="22"/>
              </w:rPr>
              <w:t>‑</w:t>
            </w:r>
            <w:r w:rsidRPr="00865617">
              <w:rPr>
                <w:rFonts w:cs="Arial"/>
                <w:szCs w:val="22"/>
              </w:rPr>
              <w:t>2025.</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01894ABA" w:rsidR="000609DF" w:rsidRPr="00DA4BB2" w:rsidRDefault="008656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39665690" w:rsidR="000609DF" w:rsidRPr="00DA4BB2" w:rsidRDefault="008656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7242DCC6" w:rsidR="000609DF" w:rsidRPr="00DA4BB2" w:rsidRDefault="008656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637A9477" w:rsidR="000609DF" w:rsidRPr="00DA4BB2" w:rsidRDefault="008656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21B34089" w:rsidR="00590F37" w:rsidRPr="00DA4BB2" w:rsidRDefault="00865617"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56D8F2E1"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40D9BEE3" w:rsidR="00590F37" w:rsidRPr="00590F37" w:rsidRDefault="00590F37" w:rsidP="00C61712">
            <w:pPr>
              <w:rPr>
                <w:rFonts w:cs="Arial"/>
                <w:bCs/>
                <w:szCs w:val="22"/>
              </w:rPr>
            </w:pPr>
            <w:r w:rsidRPr="00590F37">
              <w:rPr>
                <w:rFonts w:cs="Arial"/>
                <w:bCs/>
                <w:szCs w:val="22"/>
              </w:rPr>
              <w:t xml:space="preserve">Finding Detail: </w:t>
            </w:r>
            <w:r w:rsidR="00865617" w:rsidRPr="00865617">
              <w:rPr>
                <w:rFonts w:cs="Arial"/>
                <w:bCs/>
                <w:szCs w:val="22"/>
              </w:rPr>
              <w:t>The Financial Management Report (FC1</w:t>
            </w:r>
            <w:r w:rsidR="00865617" w:rsidRPr="00865617">
              <w:rPr>
                <w:rFonts w:ascii="Cambria Math" w:hAnsi="Cambria Math" w:cs="Cambria Math"/>
                <w:bCs/>
                <w:szCs w:val="22"/>
              </w:rPr>
              <w:t>‑</w:t>
            </w:r>
            <w:r w:rsidR="00865617" w:rsidRPr="00865617">
              <w:rPr>
                <w:rFonts w:cs="Arial"/>
                <w:bCs/>
                <w:szCs w:val="22"/>
              </w:rPr>
              <w:t>A) for the periods July 1, 2024–December 31, 2024 (Semi</w:t>
            </w:r>
            <w:r w:rsidR="00865617" w:rsidRPr="00865617">
              <w:rPr>
                <w:rFonts w:ascii="Cambria Math" w:hAnsi="Cambria Math" w:cs="Cambria Math"/>
                <w:bCs/>
                <w:szCs w:val="22"/>
              </w:rPr>
              <w:t>‑</w:t>
            </w:r>
            <w:r w:rsidR="00865617" w:rsidRPr="00865617">
              <w:rPr>
                <w:rFonts w:cs="Arial"/>
                <w:bCs/>
                <w:szCs w:val="22"/>
              </w:rPr>
              <w:t xml:space="preserve">Annual) and July 1, 2024–June 30, 2025 (Annual) </w:t>
            </w:r>
            <w:proofErr w:type="gramStart"/>
            <w:r w:rsidR="00865617" w:rsidRPr="00865617">
              <w:rPr>
                <w:rFonts w:cs="Arial"/>
                <w:bCs/>
                <w:szCs w:val="22"/>
              </w:rPr>
              <w:t>were</w:t>
            </w:r>
            <w:proofErr w:type="gramEnd"/>
            <w:r w:rsidR="00865617" w:rsidRPr="00865617">
              <w:rPr>
                <w:rFonts w:cs="Arial"/>
                <w:bCs/>
                <w:szCs w:val="22"/>
              </w:rPr>
              <w:t xml:space="preserve"> not submitted to the State Agency by the required deadlines. The Semi</w:t>
            </w:r>
            <w:r w:rsidR="00865617" w:rsidRPr="00865617">
              <w:rPr>
                <w:rFonts w:ascii="Cambria Math" w:hAnsi="Cambria Math" w:cs="Cambria Math"/>
                <w:bCs/>
                <w:szCs w:val="22"/>
              </w:rPr>
              <w:t>‑</w:t>
            </w:r>
            <w:r w:rsidR="00865617" w:rsidRPr="00865617">
              <w:rPr>
                <w:rFonts w:cs="Arial"/>
                <w:bCs/>
                <w:szCs w:val="22"/>
              </w:rPr>
              <w:t xml:space="preserve">annual report was due March </w:t>
            </w:r>
            <w:proofErr w:type="gramStart"/>
            <w:r w:rsidR="00865617" w:rsidRPr="00865617">
              <w:rPr>
                <w:rFonts w:cs="Arial"/>
                <w:bCs/>
                <w:szCs w:val="22"/>
              </w:rPr>
              <w:t>1st</w:t>
            </w:r>
            <w:proofErr w:type="gramEnd"/>
            <w:r w:rsidR="00865617" w:rsidRPr="00865617">
              <w:rPr>
                <w:rFonts w:cs="Arial"/>
                <w:bCs/>
                <w:szCs w:val="22"/>
              </w:rPr>
              <w:t xml:space="preserve"> and the annual report was due October 31st.</w:t>
            </w:r>
          </w:p>
        </w:tc>
      </w:tr>
      <w:tr w:rsidR="00590F37" w:rsidRPr="00DA4BB2" w14:paraId="0A1490EB" w14:textId="77777777" w:rsidTr="00C61712">
        <w:trPr>
          <w:trHeight w:val="37"/>
        </w:trPr>
        <w:tc>
          <w:tcPr>
            <w:tcW w:w="646" w:type="dxa"/>
            <w:vAlign w:val="center"/>
          </w:tcPr>
          <w:p w14:paraId="2E8090B6" w14:textId="6BAD53F8" w:rsidR="00590F37" w:rsidRPr="00DA4BB2" w:rsidRDefault="00865617"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73E21984" w:rsidR="00590F37" w:rsidRPr="00590F37" w:rsidRDefault="00590F37" w:rsidP="00C61712">
            <w:pPr>
              <w:rPr>
                <w:rFonts w:cs="Arial"/>
                <w:b/>
                <w:szCs w:val="22"/>
              </w:rPr>
            </w:pPr>
            <w:r w:rsidRPr="00590F37">
              <w:rPr>
                <w:rFonts w:cs="Arial"/>
                <w:b/>
                <w:szCs w:val="22"/>
              </w:rPr>
              <w:t xml:space="preserve">Other – </w:t>
            </w:r>
            <w:r w:rsidR="00865617" w:rsidRPr="00865617">
              <w:rPr>
                <w:rFonts w:cs="Arial"/>
                <w:b/>
                <w:szCs w:val="22"/>
              </w:rPr>
              <w:t>SFA On Site Monitoring</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28E01333"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r w:rsidR="00865617" w:rsidRPr="00865617">
              <w:rPr>
                <w:rFonts w:cs="Arial"/>
              </w:rPr>
              <w:t>The onsite self</w:t>
            </w:r>
            <w:r w:rsidR="00865617" w:rsidRPr="00865617">
              <w:rPr>
                <w:rFonts w:ascii="Cambria Math" w:hAnsi="Cambria Math" w:cs="Cambria Math"/>
              </w:rPr>
              <w:t>‑</w:t>
            </w:r>
            <w:r w:rsidR="00865617" w:rsidRPr="00865617">
              <w:rPr>
                <w:rFonts w:cs="Arial"/>
              </w:rPr>
              <w:t>assessment review was completed; however, it was conducted on December 17, 2025, after the November 1 deadline.</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32C8D" w14:textId="77777777" w:rsidR="00A06C6B" w:rsidRDefault="00A06C6B">
      <w:r>
        <w:separator/>
      </w:r>
    </w:p>
  </w:endnote>
  <w:endnote w:type="continuationSeparator" w:id="0">
    <w:p w14:paraId="0814A9D7" w14:textId="77777777" w:rsidR="00A06C6B" w:rsidRDefault="00A06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B017EECC-7EA2-4721-B012-1F9F24795AB5}"/>
    <w:embedBold r:id="rId2" w:fontKey="{D33D85BD-0097-4FA0-B363-2E210CE6E9F1}"/>
    <w:embedItalic r:id="rId3" w:fontKey="{7BC1BBA4-1EC7-439D-AC81-A99EF46B726D}"/>
  </w:font>
  <w:font w:name="Times">
    <w:panose1 w:val="02020603050405020304"/>
    <w:charset w:val="00"/>
    <w:family w:val="roman"/>
    <w:pitch w:val="variable"/>
    <w:sig w:usb0="E0002EFF" w:usb1="C000785B" w:usb2="00000009" w:usb3="00000000" w:csb0="000001FF" w:csb1="00000000"/>
    <w:embedRegular r:id="rId4" w:subsetted="1" w:fontKey="{8494829B-6945-4A3A-9015-2122BC0A9EB4}"/>
    <w:embedBold r:id="rId5" w:subsetted="1" w:fontKey="{5490A452-9F98-4DC3-8EE4-C7FFE68EB428}"/>
  </w:font>
  <w:font w:name="Cambria Math">
    <w:panose1 w:val="02040503050406030204"/>
    <w:charset w:val="00"/>
    <w:family w:val="roman"/>
    <w:pitch w:val="variable"/>
    <w:sig w:usb0="E00006FF" w:usb1="420024FF" w:usb2="02000000" w:usb3="00000000" w:csb0="0000019F" w:csb1="00000000"/>
    <w:embedRegular r:id="rId6" w:fontKey="{30C309F1-8541-4860-B33D-E6003D611CE4}"/>
    <w:embedBold r:id="rId7" w:fontKey="{7985B29A-EC83-4FF4-817D-262B6211FC16}"/>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D5DB2" w14:textId="77777777" w:rsidR="00A06C6B" w:rsidRDefault="00A06C6B">
      <w:r>
        <w:separator/>
      </w:r>
    </w:p>
  </w:footnote>
  <w:footnote w:type="continuationSeparator" w:id="0">
    <w:p w14:paraId="34E519AF" w14:textId="77777777" w:rsidR="00A06C6B" w:rsidRDefault="00A06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65617"/>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06C6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24B65"/>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924</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6180</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2</cp:revision>
  <cp:lastPrinted>2024-11-26T17:07:00Z</cp:lastPrinted>
  <dcterms:created xsi:type="dcterms:W3CDTF">2026-07-06T11:55:00Z</dcterms:created>
  <dcterms:modified xsi:type="dcterms:W3CDTF">2026-07-06T11:55:00Z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