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C40222" w14:textId="1F5C6219" w:rsidR="005A00E0" w:rsidRPr="00C01AB8" w:rsidRDefault="00A9476A" w:rsidP="006633D7">
      <w:pPr>
        <w:pStyle w:val="BodyText"/>
        <w:ind w:right="0"/>
        <w:rPr>
          <w:sz w:val="24"/>
          <w:szCs w:val="24"/>
        </w:rPr>
      </w:pPr>
      <w:r w:rsidRPr="00C01AB8">
        <w:rPr>
          <w:sz w:val="24"/>
          <w:szCs w:val="24"/>
        </w:rPr>
        <w:t>September 28, 2023</w:t>
      </w:r>
    </w:p>
    <w:p w14:paraId="33928168" w14:textId="77777777" w:rsidR="005A00E0" w:rsidRPr="00C01AB8" w:rsidRDefault="005A00E0" w:rsidP="006633D7">
      <w:pPr>
        <w:pStyle w:val="BodyText"/>
        <w:ind w:right="0"/>
        <w:rPr>
          <w:sz w:val="24"/>
          <w:szCs w:val="24"/>
        </w:rPr>
      </w:pPr>
    </w:p>
    <w:p w14:paraId="14776F6F" w14:textId="77777777" w:rsidR="00BF0473" w:rsidRPr="00C01AB8" w:rsidRDefault="00BF0473" w:rsidP="00BF0473">
      <w:pPr>
        <w:rPr>
          <w:rFonts w:ascii="Times New Roman" w:hAnsi="Times New Roman"/>
          <w:szCs w:val="24"/>
        </w:rPr>
      </w:pPr>
      <w:r w:rsidRPr="00C01AB8">
        <w:rPr>
          <w:rFonts w:ascii="Times New Roman" w:hAnsi="Times New Roman"/>
          <w:szCs w:val="24"/>
        </w:rPr>
        <w:t>Dear School Nutrition Colleagues:</w:t>
      </w:r>
    </w:p>
    <w:p w14:paraId="44FAC473" w14:textId="77777777" w:rsidR="00BF0473" w:rsidRPr="00C01AB8" w:rsidRDefault="00BF0473" w:rsidP="00BF0473">
      <w:pPr>
        <w:rPr>
          <w:rFonts w:ascii="Times New Roman" w:hAnsi="Times New Roman"/>
          <w:szCs w:val="24"/>
        </w:rPr>
      </w:pPr>
    </w:p>
    <w:p w14:paraId="634F426C" w14:textId="685C327A" w:rsidR="00BF0473" w:rsidRPr="00C01AB8" w:rsidRDefault="00BF0473" w:rsidP="00BF0473">
      <w:pPr>
        <w:rPr>
          <w:rFonts w:ascii="Times New Roman" w:hAnsi="Times New Roman"/>
          <w:szCs w:val="24"/>
        </w:rPr>
      </w:pPr>
      <w:r w:rsidRPr="00C01AB8">
        <w:rPr>
          <w:rFonts w:ascii="Times New Roman" w:hAnsi="Times New Roman"/>
          <w:szCs w:val="24"/>
        </w:rPr>
        <w:t xml:space="preserve">As the possibility of a Federal Government shutdown continues to loom, we want to share information from the USDA’s Contingency Plan for the School Nutrition Programs in the event of a shutdown </w:t>
      </w:r>
      <w:proofErr w:type="gramStart"/>
      <w:r w:rsidRPr="00C01AB8">
        <w:rPr>
          <w:rFonts w:ascii="Times New Roman" w:hAnsi="Times New Roman"/>
          <w:szCs w:val="24"/>
        </w:rPr>
        <w:t>as a result of</w:t>
      </w:r>
      <w:proofErr w:type="gramEnd"/>
      <w:r w:rsidRPr="00C01AB8">
        <w:rPr>
          <w:rFonts w:ascii="Times New Roman" w:hAnsi="Times New Roman"/>
          <w:szCs w:val="24"/>
        </w:rPr>
        <w:t xml:space="preserve"> a lapse in appropriations.</w:t>
      </w:r>
      <w:r w:rsidR="00A9476A" w:rsidRPr="00C01AB8">
        <w:rPr>
          <w:rFonts w:ascii="Times New Roman" w:hAnsi="Times New Roman"/>
          <w:szCs w:val="24"/>
        </w:rPr>
        <w:t xml:space="preserve">  </w:t>
      </w:r>
      <w:r w:rsidRPr="00C01AB8">
        <w:rPr>
          <w:rFonts w:ascii="Times New Roman" w:hAnsi="Times New Roman"/>
          <w:szCs w:val="24"/>
        </w:rPr>
        <w:t>This attached document was retrieved from the USDA’s Food and Nutrition Service’s website.</w:t>
      </w:r>
    </w:p>
    <w:p w14:paraId="72B4107C" w14:textId="77777777" w:rsidR="00BF0473" w:rsidRPr="00C01AB8" w:rsidRDefault="00BF0473" w:rsidP="00BF0473">
      <w:pPr>
        <w:rPr>
          <w:rFonts w:ascii="Times New Roman" w:hAnsi="Times New Roman"/>
          <w:szCs w:val="24"/>
        </w:rPr>
      </w:pPr>
    </w:p>
    <w:p w14:paraId="00E94A6E" w14:textId="05A41CBB" w:rsidR="00BF0473" w:rsidRPr="00C01AB8" w:rsidRDefault="00BF0473" w:rsidP="00BF0473">
      <w:pPr>
        <w:rPr>
          <w:rFonts w:ascii="Times New Roman" w:hAnsi="Times New Roman"/>
          <w:szCs w:val="24"/>
        </w:rPr>
      </w:pPr>
      <w:r w:rsidRPr="00C01AB8">
        <w:rPr>
          <w:rFonts w:ascii="Times New Roman" w:hAnsi="Times New Roman"/>
          <w:szCs w:val="24"/>
        </w:rPr>
        <w:t xml:space="preserve">According to the plan, and consistent with prior shutdowns, the Child Nutrition Programs are “excepted” from the shutdown. </w:t>
      </w:r>
      <w:r w:rsidR="00472F60" w:rsidRPr="00C01AB8">
        <w:rPr>
          <w:rFonts w:ascii="Times New Roman" w:hAnsi="Times New Roman"/>
          <w:szCs w:val="24"/>
        </w:rPr>
        <w:t xml:space="preserve"> </w:t>
      </w:r>
      <w:r w:rsidRPr="00C01AB8">
        <w:rPr>
          <w:rFonts w:ascii="Times New Roman" w:hAnsi="Times New Roman"/>
          <w:szCs w:val="24"/>
        </w:rPr>
        <w:t>“Excepted programs” are continued as essential Federal activities and core programs that support the national nutrition safety net.</w:t>
      </w:r>
      <w:r w:rsidR="00472F60" w:rsidRPr="00C01AB8">
        <w:rPr>
          <w:rFonts w:ascii="Times New Roman" w:hAnsi="Times New Roman"/>
          <w:szCs w:val="24"/>
        </w:rPr>
        <w:t xml:space="preserve"> </w:t>
      </w:r>
      <w:r w:rsidRPr="00C01AB8">
        <w:rPr>
          <w:rFonts w:ascii="Times New Roman" w:hAnsi="Times New Roman"/>
          <w:szCs w:val="24"/>
        </w:rPr>
        <w:t xml:space="preserve"> Federal reimbursement funds will continue to flow to the State agencies for reimbursement to eligible School Food Authorities.</w:t>
      </w:r>
      <w:r w:rsidR="00472F60" w:rsidRPr="00C01AB8">
        <w:rPr>
          <w:rFonts w:ascii="Times New Roman" w:hAnsi="Times New Roman"/>
          <w:szCs w:val="24"/>
        </w:rPr>
        <w:t xml:space="preserve"> </w:t>
      </w:r>
      <w:r w:rsidRPr="00C01AB8">
        <w:rPr>
          <w:rFonts w:ascii="Times New Roman" w:hAnsi="Times New Roman"/>
          <w:szCs w:val="24"/>
        </w:rPr>
        <w:t xml:space="preserve"> As stated in the USDA Plan, these funds will continue to the extent that funds are available to support the programs. </w:t>
      </w:r>
      <w:r w:rsidR="00472F60" w:rsidRPr="00C01AB8">
        <w:rPr>
          <w:rFonts w:ascii="Times New Roman" w:hAnsi="Times New Roman"/>
          <w:szCs w:val="24"/>
        </w:rPr>
        <w:t xml:space="preserve"> </w:t>
      </w:r>
      <w:r w:rsidRPr="00C01AB8">
        <w:rPr>
          <w:rFonts w:ascii="Times New Roman" w:hAnsi="Times New Roman"/>
          <w:szCs w:val="24"/>
        </w:rPr>
        <w:t xml:space="preserve">The USDA has not issued a statement at this time; we will keep you informed of any information we receive from our federal partners. </w:t>
      </w:r>
    </w:p>
    <w:p w14:paraId="10D9084C" w14:textId="77777777" w:rsidR="00BF0473" w:rsidRPr="00C01AB8" w:rsidRDefault="00BF0473" w:rsidP="00BF0473">
      <w:pPr>
        <w:rPr>
          <w:rFonts w:ascii="Times New Roman" w:hAnsi="Times New Roman"/>
          <w:szCs w:val="24"/>
        </w:rPr>
      </w:pPr>
    </w:p>
    <w:p w14:paraId="71201723" w14:textId="4E55D78E" w:rsidR="00BF0473" w:rsidRPr="00C01AB8" w:rsidRDefault="00BF0473" w:rsidP="00BF0473">
      <w:pPr>
        <w:rPr>
          <w:rFonts w:ascii="Times New Roman" w:hAnsi="Times New Roman"/>
          <w:szCs w:val="24"/>
        </w:rPr>
      </w:pPr>
      <w:r w:rsidRPr="00C01AB8">
        <w:rPr>
          <w:rFonts w:ascii="Times New Roman" w:hAnsi="Times New Roman"/>
          <w:szCs w:val="24"/>
        </w:rPr>
        <w:t>We would also like to remind you the State of North Carolina will begin its transition to a new financial management system.</w:t>
      </w:r>
      <w:r w:rsidR="00472F60" w:rsidRPr="00C01AB8">
        <w:rPr>
          <w:rFonts w:ascii="Times New Roman" w:hAnsi="Times New Roman"/>
          <w:szCs w:val="24"/>
        </w:rPr>
        <w:t xml:space="preserve">  </w:t>
      </w:r>
      <w:r w:rsidRPr="00C01AB8">
        <w:rPr>
          <w:rFonts w:ascii="Times New Roman" w:hAnsi="Times New Roman"/>
          <w:szCs w:val="24"/>
        </w:rPr>
        <w:t>The preparation for this transition has been underway for two years.</w:t>
      </w:r>
      <w:r w:rsidR="00472F60" w:rsidRPr="00C01AB8">
        <w:rPr>
          <w:rFonts w:ascii="Times New Roman" w:hAnsi="Times New Roman"/>
          <w:szCs w:val="24"/>
        </w:rPr>
        <w:t xml:space="preserve"> </w:t>
      </w:r>
      <w:r w:rsidRPr="00C01AB8">
        <w:rPr>
          <w:rFonts w:ascii="Times New Roman" w:hAnsi="Times New Roman"/>
          <w:szCs w:val="24"/>
        </w:rPr>
        <w:t xml:space="preserve"> This transition will impact every department of State government, including the Department of Public Instruction.</w:t>
      </w:r>
      <w:r w:rsidR="00472F60" w:rsidRPr="00C01AB8">
        <w:rPr>
          <w:rFonts w:ascii="Times New Roman" w:hAnsi="Times New Roman"/>
          <w:szCs w:val="24"/>
        </w:rPr>
        <w:t xml:space="preserve">  </w:t>
      </w:r>
      <w:r w:rsidRPr="00C01AB8">
        <w:rPr>
          <w:rFonts w:ascii="Times New Roman" w:hAnsi="Times New Roman"/>
          <w:szCs w:val="24"/>
        </w:rPr>
        <w:t>The transition will require all financial transactions to cease beginning October 5</w:t>
      </w:r>
      <w:r w:rsidRPr="00C01AB8">
        <w:rPr>
          <w:rFonts w:ascii="Times New Roman" w:hAnsi="Times New Roman"/>
          <w:szCs w:val="24"/>
          <w:vertAlign w:val="superscript"/>
        </w:rPr>
        <w:t>th</w:t>
      </w:r>
      <w:r w:rsidRPr="00C01AB8">
        <w:rPr>
          <w:rFonts w:ascii="Times New Roman" w:hAnsi="Times New Roman"/>
          <w:szCs w:val="24"/>
        </w:rPr>
        <w:t xml:space="preserve"> and continuing through October 9</w:t>
      </w:r>
      <w:r w:rsidRPr="00C01AB8">
        <w:rPr>
          <w:rFonts w:ascii="Times New Roman" w:hAnsi="Times New Roman"/>
          <w:szCs w:val="24"/>
          <w:vertAlign w:val="superscript"/>
        </w:rPr>
        <w:t>th</w:t>
      </w:r>
      <w:r w:rsidRPr="00C01AB8">
        <w:rPr>
          <w:rFonts w:ascii="Times New Roman" w:hAnsi="Times New Roman"/>
          <w:szCs w:val="24"/>
        </w:rPr>
        <w:t>.</w:t>
      </w:r>
      <w:r w:rsidR="00472F60" w:rsidRPr="00C01AB8">
        <w:rPr>
          <w:rFonts w:ascii="Times New Roman" w:hAnsi="Times New Roman"/>
          <w:szCs w:val="24"/>
        </w:rPr>
        <w:t xml:space="preserve">  </w:t>
      </w:r>
      <w:r w:rsidR="005164E3" w:rsidRPr="00C01AB8">
        <w:rPr>
          <w:rFonts w:ascii="Times New Roman" w:hAnsi="Times New Roman"/>
          <w:szCs w:val="24"/>
        </w:rPr>
        <w:t>N</w:t>
      </w:r>
      <w:r w:rsidRPr="00C01AB8">
        <w:rPr>
          <w:rFonts w:ascii="Times New Roman" w:hAnsi="Times New Roman"/>
          <w:szCs w:val="24"/>
        </w:rPr>
        <w:t xml:space="preserve">o claims for reimbursement will be processed during this “blackout” </w:t>
      </w:r>
      <w:r w:rsidR="00403E20" w:rsidRPr="00C01AB8">
        <w:rPr>
          <w:rFonts w:ascii="Times New Roman" w:hAnsi="Times New Roman"/>
          <w:szCs w:val="24"/>
        </w:rPr>
        <w:t>period.</w:t>
      </w:r>
      <w:r w:rsidR="00472F60" w:rsidRPr="00C01AB8">
        <w:rPr>
          <w:rFonts w:ascii="Times New Roman" w:hAnsi="Times New Roman"/>
          <w:szCs w:val="24"/>
        </w:rPr>
        <w:t xml:space="preserve"> </w:t>
      </w:r>
      <w:r w:rsidRPr="00C01AB8">
        <w:rPr>
          <w:rFonts w:ascii="Times New Roman" w:hAnsi="Times New Roman"/>
          <w:szCs w:val="24"/>
        </w:rPr>
        <w:t xml:space="preserve"> You may </w:t>
      </w:r>
      <w:r w:rsidR="005164E3" w:rsidRPr="00C01AB8">
        <w:rPr>
          <w:rFonts w:ascii="Times New Roman" w:hAnsi="Times New Roman"/>
          <w:szCs w:val="24"/>
        </w:rPr>
        <w:t>enter</w:t>
      </w:r>
      <w:r w:rsidRPr="00C01AB8">
        <w:rPr>
          <w:rFonts w:ascii="Times New Roman" w:hAnsi="Times New Roman"/>
          <w:szCs w:val="24"/>
        </w:rPr>
        <w:t xml:space="preserve"> the district’s claim for reimbursement at any time in the School Nutrition Technology System, but reimbursement checks will not be issued until the NC Financial System is fully operating after October 10</w:t>
      </w:r>
      <w:r w:rsidRPr="00C01AB8">
        <w:rPr>
          <w:rFonts w:ascii="Times New Roman" w:hAnsi="Times New Roman"/>
          <w:szCs w:val="24"/>
          <w:vertAlign w:val="superscript"/>
        </w:rPr>
        <w:t>th</w:t>
      </w:r>
      <w:r w:rsidRPr="00C01AB8">
        <w:rPr>
          <w:rFonts w:ascii="Times New Roman" w:hAnsi="Times New Roman"/>
          <w:szCs w:val="24"/>
        </w:rPr>
        <w:t>.</w:t>
      </w:r>
    </w:p>
    <w:p w14:paraId="772482A6" w14:textId="77777777" w:rsidR="00BF0473" w:rsidRPr="00C01AB8" w:rsidRDefault="00BF0473" w:rsidP="00BF0473">
      <w:pPr>
        <w:rPr>
          <w:rFonts w:ascii="Times New Roman" w:hAnsi="Times New Roman"/>
          <w:szCs w:val="24"/>
        </w:rPr>
      </w:pPr>
    </w:p>
    <w:p w14:paraId="4EB5164F" w14:textId="31608262" w:rsidR="00BF0473" w:rsidRPr="00C01AB8" w:rsidRDefault="00BF0473" w:rsidP="00BF0473">
      <w:pPr>
        <w:rPr>
          <w:rFonts w:ascii="Times New Roman" w:hAnsi="Times New Roman"/>
          <w:szCs w:val="24"/>
        </w:rPr>
      </w:pPr>
      <w:r w:rsidRPr="00C01AB8">
        <w:rPr>
          <w:rFonts w:ascii="Times New Roman" w:hAnsi="Times New Roman"/>
          <w:szCs w:val="24"/>
        </w:rPr>
        <w:t>Thank you for your patience with these processes over the next few weeks.</w:t>
      </w:r>
      <w:r w:rsidR="009848B9" w:rsidRPr="00C01AB8">
        <w:rPr>
          <w:rFonts w:ascii="Times New Roman" w:hAnsi="Times New Roman"/>
          <w:szCs w:val="24"/>
        </w:rPr>
        <w:t xml:space="preserve"> </w:t>
      </w:r>
      <w:r w:rsidRPr="00C01AB8">
        <w:rPr>
          <w:rFonts w:ascii="Times New Roman" w:hAnsi="Times New Roman"/>
          <w:szCs w:val="24"/>
        </w:rPr>
        <w:t xml:space="preserve"> Should you have questions, please share them, in writing with your Area Consultant, who will forward them to the</w:t>
      </w:r>
      <w:r w:rsidR="003925AE" w:rsidRPr="00C01AB8">
        <w:rPr>
          <w:rFonts w:ascii="Times New Roman" w:hAnsi="Times New Roman"/>
          <w:szCs w:val="24"/>
        </w:rPr>
        <w:t xml:space="preserve"> </w:t>
      </w:r>
      <w:r w:rsidRPr="00C01AB8">
        <w:rPr>
          <w:rFonts w:ascii="Times New Roman" w:hAnsi="Times New Roman"/>
          <w:szCs w:val="24"/>
        </w:rPr>
        <w:t>Raleigh office.</w:t>
      </w:r>
      <w:r w:rsidR="003925AE" w:rsidRPr="00C01AB8">
        <w:rPr>
          <w:rFonts w:ascii="Times New Roman" w:hAnsi="Times New Roman"/>
          <w:szCs w:val="24"/>
        </w:rPr>
        <w:t xml:space="preserve"> </w:t>
      </w:r>
      <w:r w:rsidRPr="00C01AB8">
        <w:rPr>
          <w:rFonts w:ascii="Times New Roman" w:hAnsi="Times New Roman"/>
          <w:szCs w:val="24"/>
        </w:rPr>
        <w:t xml:space="preserve"> Please forward this message to your Superintendent or other appropriate personnel so all are well-informed.</w:t>
      </w:r>
    </w:p>
    <w:p w14:paraId="1425C638" w14:textId="77777777" w:rsidR="00BF0473" w:rsidRPr="00C01AB8" w:rsidRDefault="00BF0473" w:rsidP="00BF0473">
      <w:pPr>
        <w:rPr>
          <w:rFonts w:ascii="Times New Roman" w:hAnsi="Times New Roman"/>
          <w:szCs w:val="24"/>
        </w:rPr>
      </w:pPr>
    </w:p>
    <w:p w14:paraId="08320CF1" w14:textId="7A744961" w:rsidR="00BF0473" w:rsidRPr="00C01AB8" w:rsidRDefault="00BF0473" w:rsidP="00BF0473">
      <w:pPr>
        <w:rPr>
          <w:rFonts w:ascii="Times New Roman" w:hAnsi="Times New Roman"/>
          <w:szCs w:val="24"/>
        </w:rPr>
      </w:pPr>
      <w:r w:rsidRPr="00C01AB8">
        <w:rPr>
          <w:rFonts w:ascii="Times New Roman" w:hAnsi="Times New Roman"/>
          <w:szCs w:val="24"/>
        </w:rPr>
        <w:t xml:space="preserve">We appreciate your continued commitment to support your students, </w:t>
      </w:r>
      <w:r w:rsidR="003E4203" w:rsidRPr="00C01AB8">
        <w:rPr>
          <w:rFonts w:ascii="Times New Roman" w:hAnsi="Times New Roman"/>
          <w:szCs w:val="24"/>
        </w:rPr>
        <w:t>families,</w:t>
      </w:r>
      <w:r w:rsidRPr="00C01AB8">
        <w:rPr>
          <w:rFonts w:ascii="Times New Roman" w:hAnsi="Times New Roman"/>
          <w:szCs w:val="24"/>
        </w:rPr>
        <w:t xml:space="preserve"> and communities!</w:t>
      </w:r>
    </w:p>
    <w:p w14:paraId="03272EAE" w14:textId="77777777" w:rsidR="00BF0473" w:rsidRPr="00C01AB8" w:rsidRDefault="00BF0473" w:rsidP="00BF0473">
      <w:pPr>
        <w:rPr>
          <w:rFonts w:ascii="Times New Roman" w:hAnsi="Times New Roman"/>
          <w:szCs w:val="24"/>
        </w:rPr>
      </w:pPr>
    </w:p>
    <w:p w14:paraId="1136745F" w14:textId="77777777" w:rsidR="00BF0473" w:rsidRPr="00C01AB8" w:rsidRDefault="00BF0473" w:rsidP="00BF0473">
      <w:pPr>
        <w:rPr>
          <w:rFonts w:ascii="Times New Roman" w:hAnsi="Times New Roman"/>
          <w:szCs w:val="24"/>
        </w:rPr>
      </w:pPr>
      <w:r w:rsidRPr="00C01AB8">
        <w:rPr>
          <w:rFonts w:ascii="Times New Roman" w:hAnsi="Times New Roman"/>
          <w:szCs w:val="24"/>
        </w:rPr>
        <w:t>Gratefully and respectfully,</w:t>
      </w:r>
    </w:p>
    <w:p w14:paraId="451635EF" w14:textId="3282EC77" w:rsidR="005A00E0" w:rsidRPr="00C01AB8" w:rsidRDefault="009B4A75" w:rsidP="006633D7">
      <w:pPr>
        <w:pStyle w:val="BodyText"/>
        <w:ind w:right="0"/>
        <w:rPr>
          <w:sz w:val="24"/>
          <w:szCs w:val="24"/>
        </w:rPr>
      </w:pPr>
      <w:r w:rsidRPr="00C01AB8">
        <w:rPr>
          <w:noProof/>
          <w:sz w:val="24"/>
          <w:szCs w:val="24"/>
        </w:rPr>
        <w:drawing>
          <wp:anchor distT="0" distB="0" distL="114300" distR="114300" simplePos="0" relativeHeight="251659264" behindDoc="1" locked="0" layoutInCell="1" allowOverlap="1" wp14:anchorId="2EB98144" wp14:editId="4B2F31A8">
            <wp:simplePos x="0" y="0"/>
            <wp:positionH relativeFrom="column">
              <wp:posOffset>1270</wp:posOffset>
            </wp:positionH>
            <wp:positionV relativeFrom="paragraph">
              <wp:posOffset>112395</wp:posOffset>
            </wp:positionV>
            <wp:extent cx="1508760" cy="425461"/>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08760" cy="42546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DFBC13" w14:textId="250B031B" w:rsidR="005A00E0" w:rsidRPr="00C01AB8" w:rsidRDefault="005A00E0" w:rsidP="006633D7">
      <w:pPr>
        <w:pStyle w:val="BodyText"/>
        <w:ind w:right="0"/>
        <w:rPr>
          <w:sz w:val="24"/>
          <w:szCs w:val="24"/>
        </w:rPr>
      </w:pPr>
    </w:p>
    <w:p w14:paraId="763F0136" w14:textId="77777777" w:rsidR="005A00E0" w:rsidRPr="00C01AB8" w:rsidRDefault="005A00E0" w:rsidP="006633D7">
      <w:pPr>
        <w:pStyle w:val="BodyText"/>
        <w:ind w:right="0"/>
        <w:rPr>
          <w:sz w:val="24"/>
          <w:szCs w:val="24"/>
        </w:rPr>
      </w:pPr>
    </w:p>
    <w:p w14:paraId="2E5A63B1" w14:textId="7F92DCEC" w:rsidR="005A00E0" w:rsidRPr="00C01AB8" w:rsidRDefault="00C167A6" w:rsidP="006633D7">
      <w:pPr>
        <w:pStyle w:val="BodyText"/>
        <w:ind w:right="0"/>
        <w:rPr>
          <w:sz w:val="24"/>
          <w:szCs w:val="24"/>
        </w:rPr>
      </w:pPr>
      <w:r w:rsidRPr="00C01AB8">
        <w:rPr>
          <w:sz w:val="24"/>
          <w:szCs w:val="24"/>
        </w:rPr>
        <w:t>Lynn Harvey</w:t>
      </w:r>
    </w:p>
    <w:p w14:paraId="5CAF46E1" w14:textId="77777777" w:rsidR="005A00E0" w:rsidRPr="00C01AB8" w:rsidRDefault="005A00E0" w:rsidP="006633D7">
      <w:pPr>
        <w:pStyle w:val="BodyText"/>
        <w:ind w:right="0"/>
        <w:rPr>
          <w:sz w:val="24"/>
          <w:szCs w:val="24"/>
        </w:rPr>
      </w:pPr>
    </w:p>
    <w:p w14:paraId="45ECDB0C" w14:textId="4930A894" w:rsidR="002333B7" w:rsidRPr="00C01AB8" w:rsidRDefault="003E4203" w:rsidP="00C01AB8">
      <w:pPr>
        <w:pStyle w:val="BodyText"/>
        <w:ind w:right="0"/>
        <w:rPr>
          <w:sz w:val="24"/>
          <w:szCs w:val="24"/>
        </w:rPr>
      </w:pPr>
      <w:proofErr w:type="spellStart"/>
      <w:proofErr w:type="gramStart"/>
      <w:r w:rsidRPr="00C01AB8">
        <w:rPr>
          <w:sz w:val="24"/>
          <w:szCs w:val="24"/>
        </w:rPr>
        <w:t>LH:JJ</w:t>
      </w:r>
      <w:proofErr w:type="gramEnd"/>
      <w:r w:rsidRPr="00C01AB8">
        <w:rPr>
          <w:sz w:val="24"/>
          <w:szCs w:val="24"/>
        </w:rPr>
        <w:t>:dm</w:t>
      </w:r>
      <w:proofErr w:type="spellEnd"/>
    </w:p>
    <w:sectPr w:rsidR="002333B7" w:rsidRPr="00C01AB8" w:rsidSect="00C01AB8">
      <w:headerReference w:type="default" r:id="rId11"/>
      <w:headerReference w:type="first" r:id="rId12"/>
      <w:footerReference w:type="first" r:id="rId13"/>
      <w:type w:val="continuous"/>
      <w:pgSz w:w="12240" w:h="15840"/>
      <w:pgMar w:top="2700" w:right="1350" w:bottom="446" w:left="1350" w:header="593" w:footer="8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A8F364" w14:textId="77777777" w:rsidR="00FC270E" w:rsidRDefault="00FC270E">
      <w:r>
        <w:separator/>
      </w:r>
    </w:p>
  </w:endnote>
  <w:endnote w:type="continuationSeparator" w:id="0">
    <w:p w14:paraId="6381CE31" w14:textId="77777777" w:rsidR="00FC270E" w:rsidRDefault="00FC27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F796B" w14:textId="17D92BEB" w:rsidR="00102906" w:rsidRDefault="001940C3" w:rsidP="00102906">
    <w:pPr>
      <w:pStyle w:val="Footer"/>
      <w:spacing w:line="264" w:lineRule="auto"/>
      <w:jc w:val="center"/>
      <w:rPr>
        <w:rFonts w:ascii="Times New Roman" w:hAnsi="Times New Roman"/>
        <w:b/>
        <w:caps/>
        <w:sz w:val="21"/>
      </w:rPr>
    </w:pPr>
    <w:r>
      <w:rPr>
        <w:rFonts w:ascii="Times New Roman" w:hAnsi="Times New Roman"/>
        <w:b/>
        <w:caps/>
        <w:sz w:val="21"/>
      </w:rPr>
      <w:t>Office of School Nutrition</w:t>
    </w:r>
  </w:p>
  <w:p w14:paraId="066BD9D3" w14:textId="1E6C9C92" w:rsidR="00823E0B" w:rsidRDefault="001A2A29" w:rsidP="00535F9F">
    <w:pPr>
      <w:pStyle w:val="Footer"/>
      <w:spacing w:before="40" w:line="264" w:lineRule="auto"/>
      <w:jc w:val="center"/>
      <w:rPr>
        <w:rFonts w:ascii="Times New Roman" w:hAnsi="Times New Roman"/>
        <w:sz w:val="18"/>
      </w:rPr>
    </w:pPr>
    <w:r>
      <w:rPr>
        <w:rFonts w:ascii="Times New Roman" w:hAnsi="Times New Roman"/>
        <w:sz w:val="18"/>
      </w:rPr>
      <w:t>Lynn Harvey</w:t>
    </w:r>
    <w:r w:rsidR="00823E0B">
      <w:rPr>
        <w:rFonts w:ascii="Times New Roman" w:hAnsi="Times New Roman"/>
        <w:sz w:val="18"/>
      </w:rPr>
      <w:t xml:space="preserve">, </w:t>
    </w:r>
    <w:r w:rsidR="008375AF">
      <w:rPr>
        <w:rFonts w:ascii="Times New Roman" w:hAnsi="Times New Roman"/>
        <w:i/>
        <w:sz w:val="18"/>
      </w:rPr>
      <w:t xml:space="preserve">Ed.D., RDN, LDN, FAND, </w:t>
    </w:r>
    <w:r w:rsidR="00BD60D8">
      <w:rPr>
        <w:rFonts w:ascii="Times New Roman" w:hAnsi="Times New Roman"/>
        <w:i/>
        <w:sz w:val="18"/>
      </w:rPr>
      <w:t>SNS, S</w:t>
    </w:r>
    <w:r w:rsidR="007D41EF">
      <w:rPr>
        <w:rFonts w:ascii="Times New Roman" w:hAnsi="Times New Roman"/>
        <w:i/>
        <w:sz w:val="18"/>
      </w:rPr>
      <w:t xml:space="preserve">enior </w:t>
    </w:r>
    <w:proofErr w:type="gramStart"/>
    <w:r w:rsidR="007D41EF">
      <w:rPr>
        <w:rFonts w:ascii="Times New Roman" w:hAnsi="Times New Roman"/>
        <w:i/>
        <w:sz w:val="18"/>
      </w:rPr>
      <w:t>D</w:t>
    </w:r>
    <w:r w:rsidR="009C4C37">
      <w:rPr>
        <w:rFonts w:ascii="Times New Roman" w:hAnsi="Times New Roman"/>
        <w:i/>
        <w:sz w:val="18"/>
      </w:rPr>
      <w:t>irector</w:t>
    </w:r>
    <w:r w:rsidR="00823E0B">
      <w:rPr>
        <w:rFonts w:ascii="Times New Roman" w:hAnsi="Times New Roman"/>
        <w:sz w:val="18"/>
      </w:rPr>
      <w:t xml:space="preserve">  |</w:t>
    </w:r>
    <w:proofErr w:type="gramEnd"/>
    <w:r w:rsidR="00823E0B">
      <w:rPr>
        <w:rFonts w:ascii="Times New Roman" w:hAnsi="Times New Roman"/>
        <w:sz w:val="18"/>
      </w:rPr>
      <w:t xml:space="preserve">  </w:t>
    </w:r>
    <w:r w:rsidR="002521C4">
      <w:rPr>
        <w:rFonts w:ascii="Times New Roman" w:hAnsi="Times New Roman"/>
        <w:sz w:val="18"/>
      </w:rPr>
      <w:t>lynn</w:t>
    </w:r>
    <w:r w:rsidR="0094152D">
      <w:rPr>
        <w:rFonts w:ascii="Times New Roman" w:hAnsi="Times New Roman"/>
        <w:sz w:val="18"/>
      </w:rPr>
      <w:t>.</w:t>
    </w:r>
    <w:r w:rsidR="002521C4">
      <w:rPr>
        <w:rFonts w:ascii="Times New Roman" w:hAnsi="Times New Roman"/>
        <w:sz w:val="18"/>
      </w:rPr>
      <w:t>harvey</w:t>
    </w:r>
    <w:r w:rsidR="00823E0B">
      <w:rPr>
        <w:rFonts w:ascii="Times New Roman" w:hAnsi="Times New Roman"/>
        <w:sz w:val="18"/>
      </w:rPr>
      <w:t>@dpi.nc.gov</w:t>
    </w:r>
  </w:p>
  <w:p w14:paraId="7290374F" w14:textId="7AF1E602" w:rsidR="00823E0B" w:rsidRDefault="00823E0B" w:rsidP="00535F9F">
    <w:pPr>
      <w:pStyle w:val="Footer"/>
      <w:spacing w:line="264" w:lineRule="auto"/>
      <w:jc w:val="center"/>
      <w:rPr>
        <w:rFonts w:ascii="Times New Roman" w:hAnsi="Times New Roman"/>
        <w:sz w:val="16"/>
      </w:rPr>
    </w:pPr>
    <w:r>
      <w:rPr>
        <w:rFonts w:ascii="Times New Roman" w:hAnsi="Times New Roman"/>
        <w:sz w:val="18"/>
      </w:rPr>
      <w:t>63</w:t>
    </w:r>
    <w:r w:rsidR="00D530C4">
      <w:rPr>
        <w:rFonts w:ascii="Times New Roman" w:hAnsi="Times New Roman"/>
        <w:sz w:val="18"/>
      </w:rPr>
      <w:t>24</w:t>
    </w:r>
    <w:r>
      <w:rPr>
        <w:rFonts w:ascii="Times New Roman" w:hAnsi="Times New Roman"/>
        <w:sz w:val="18"/>
      </w:rPr>
      <w:t xml:space="preserve"> Mail Service Center, Raleigh, North </w:t>
    </w:r>
    <w:proofErr w:type="gramStart"/>
    <w:r>
      <w:rPr>
        <w:rFonts w:ascii="Times New Roman" w:hAnsi="Times New Roman"/>
        <w:sz w:val="18"/>
      </w:rPr>
      <w:t>Carolina  27699</w:t>
    </w:r>
    <w:proofErr w:type="gramEnd"/>
    <w:r>
      <w:rPr>
        <w:rFonts w:ascii="Times New Roman" w:hAnsi="Times New Roman"/>
        <w:sz w:val="18"/>
      </w:rPr>
      <w:t>-63</w:t>
    </w:r>
    <w:r w:rsidR="002521C4">
      <w:rPr>
        <w:rFonts w:ascii="Times New Roman" w:hAnsi="Times New Roman"/>
        <w:sz w:val="18"/>
      </w:rPr>
      <w:t>24</w:t>
    </w:r>
    <w:r>
      <w:rPr>
        <w:rFonts w:ascii="Times New Roman" w:hAnsi="Times New Roman"/>
        <w:sz w:val="18"/>
      </w:rPr>
      <w:t xml:space="preserve">  |  (9</w:t>
    </w:r>
    <w:r w:rsidR="0094152D">
      <w:rPr>
        <w:rFonts w:ascii="Times New Roman" w:hAnsi="Times New Roman"/>
        <w:sz w:val="18"/>
      </w:rPr>
      <w:t>84</w:t>
    </w:r>
    <w:r>
      <w:rPr>
        <w:rFonts w:ascii="Times New Roman" w:hAnsi="Times New Roman"/>
        <w:sz w:val="18"/>
      </w:rPr>
      <w:t xml:space="preserve">) </w:t>
    </w:r>
    <w:r w:rsidR="0094152D">
      <w:rPr>
        <w:rFonts w:ascii="Times New Roman" w:hAnsi="Times New Roman"/>
        <w:sz w:val="18"/>
      </w:rPr>
      <w:t>236</w:t>
    </w:r>
    <w:r w:rsidR="00551E4A">
      <w:rPr>
        <w:rFonts w:ascii="Times New Roman" w:hAnsi="Times New Roman"/>
        <w:sz w:val="18"/>
      </w:rPr>
      <w:t>-2910</w:t>
    </w:r>
  </w:p>
  <w:p w14:paraId="21A6D2BA" w14:textId="77777777" w:rsidR="00823E0B" w:rsidRDefault="00823E0B" w:rsidP="00535F9F">
    <w:pPr>
      <w:pStyle w:val="Footer"/>
      <w:spacing w:before="40"/>
      <w:jc w:val="center"/>
      <w:rPr>
        <w:rFonts w:ascii="Times New Roman" w:hAnsi="Times New Roman"/>
        <w:caps/>
        <w:sz w:val="17"/>
      </w:rPr>
    </w:pPr>
    <w:r>
      <w:rPr>
        <w:rFonts w:ascii="Times New Roman" w:hAnsi="Times New Roman"/>
        <w:caps/>
        <w:sz w:val="16"/>
      </w:rPr>
      <w:t>An Equal Opportunity/Affirmative Action Employer</w:t>
    </w:r>
  </w:p>
  <w:p w14:paraId="17EEFB52" w14:textId="77777777" w:rsidR="00AA7AC3" w:rsidRDefault="00AA7A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A9F77" w14:textId="77777777" w:rsidR="00FC270E" w:rsidRDefault="00FC270E">
      <w:r>
        <w:separator/>
      </w:r>
    </w:p>
  </w:footnote>
  <w:footnote w:type="continuationSeparator" w:id="0">
    <w:p w14:paraId="6ADF9A7B" w14:textId="77777777" w:rsidR="00FC270E" w:rsidRDefault="00FC27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66418" w14:textId="28D48174" w:rsidR="008010D2" w:rsidRDefault="008010D2" w:rsidP="008010D2">
    <w:pPr>
      <w:pStyle w:val="BodyText"/>
      <w:ind w:right="0"/>
    </w:pPr>
  </w:p>
  <w:p w14:paraId="70BAC2A9" w14:textId="77777777" w:rsidR="008010D2" w:rsidRPr="0078277D" w:rsidRDefault="008010D2" w:rsidP="008010D2">
    <w:pPr>
      <w:pStyle w:val="BodyText"/>
      <w:ind w:right="0"/>
    </w:pPr>
    <w:r w:rsidRPr="0078277D">
      <w:t>Mr. Ronald Wagner</w:t>
    </w:r>
  </w:p>
  <w:p w14:paraId="47CAB459" w14:textId="77777777" w:rsidR="008010D2" w:rsidRDefault="008010D2" w:rsidP="008010D2">
    <w:pPr>
      <w:pStyle w:val="BodyText"/>
      <w:ind w:right="0"/>
    </w:pPr>
    <w:r>
      <w:t>page 2</w:t>
    </w:r>
  </w:p>
  <w:p w14:paraId="467583FD" w14:textId="77777777" w:rsidR="008010D2" w:rsidRPr="00320F45" w:rsidRDefault="008010D2" w:rsidP="008010D2">
    <w:pPr>
      <w:pStyle w:val="BodyText"/>
      <w:ind w:right="0"/>
    </w:pPr>
    <w:r>
      <w:t>Date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5456D" w14:textId="2284CCAD" w:rsidR="00AA7AC3" w:rsidRDefault="007B580E" w:rsidP="00525E42">
    <w:pPr>
      <w:pStyle w:val="Header"/>
      <w:ind w:left="-1350" w:right="-1440"/>
    </w:pPr>
    <w:r>
      <w:rPr>
        <w:noProof/>
      </w:rPr>
      <w:drawing>
        <wp:inline distT="0" distB="0" distL="0" distR="0" wp14:anchorId="5BACDBF1" wp14:editId="2CE9319B">
          <wp:extent cx="7790688" cy="1082675"/>
          <wp:effectExtent l="0" t="0" r="0" b="0"/>
          <wp:docPr id="1643864569" name="Picture 16438645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rcRect l="1205" r="1205"/>
                  <a:stretch>
                    <a:fillRect/>
                  </a:stretch>
                </pic:blipFill>
                <pic:spPr bwMode="auto">
                  <a:xfrm>
                    <a:off x="0" y="0"/>
                    <a:ext cx="7790688" cy="108267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4E537E"/>
    <w:multiLevelType w:val="hybridMultilevel"/>
    <w:tmpl w:val="7F9ACC7E"/>
    <w:lvl w:ilvl="0" w:tplc="CB1C6EAA">
      <w:start w:val="1"/>
      <w:numFmt w:val="bullet"/>
      <w:pStyle w:val="bullet"/>
      <w:lvlText w:val=""/>
      <w:lvlJc w:val="left"/>
      <w:pPr>
        <w:tabs>
          <w:tab w:val="num" w:pos="533"/>
        </w:tabs>
        <w:ind w:left="533" w:hanging="360"/>
      </w:pPr>
      <w:rPr>
        <w:rFonts w:ascii="Symbol" w:hAnsi="Symbol" w:hint="default"/>
        <w:sz w:val="24"/>
      </w:rPr>
    </w:lvl>
    <w:lvl w:ilvl="1" w:tplc="0C7A0368" w:tentative="1">
      <w:start w:val="1"/>
      <w:numFmt w:val="bullet"/>
      <w:lvlText w:val="o"/>
      <w:lvlJc w:val="left"/>
      <w:pPr>
        <w:tabs>
          <w:tab w:val="num" w:pos="1440"/>
        </w:tabs>
        <w:ind w:left="1440" w:hanging="360"/>
      </w:pPr>
      <w:rPr>
        <w:rFonts w:ascii="Courier New" w:hAnsi="Courier New" w:hint="default"/>
      </w:rPr>
    </w:lvl>
    <w:lvl w:ilvl="2" w:tplc="F578B8CE" w:tentative="1">
      <w:start w:val="1"/>
      <w:numFmt w:val="bullet"/>
      <w:lvlText w:val=""/>
      <w:lvlJc w:val="left"/>
      <w:pPr>
        <w:tabs>
          <w:tab w:val="num" w:pos="2160"/>
        </w:tabs>
        <w:ind w:left="2160" w:hanging="360"/>
      </w:pPr>
      <w:rPr>
        <w:rFonts w:ascii="Wingdings" w:hAnsi="Wingdings" w:hint="default"/>
      </w:rPr>
    </w:lvl>
    <w:lvl w:ilvl="3" w:tplc="6F965FE8" w:tentative="1">
      <w:start w:val="1"/>
      <w:numFmt w:val="bullet"/>
      <w:lvlText w:val=""/>
      <w:lvlJc w:val="left"/>
      <w:pPr>
        <w:tabs>
          <w:tab w:val="num" w:pos="2880"/>
        </w:tabs>
        <w:ind w:left="2880" w:hanging="360"/>
      </w:pPr>
      <w:rPr>
        <w:rFonts w:ascii="Symbol" w:hAnsi="Symbol" w:hint="default"/>
      </w:rPr>
    </w:lvl>
    <w:lvl w:ilvl="4" w:tplc="DAB4C384" w:tentative="1">
      <w:start w:val="1"/>
      <w:numFmt w:val="bullet"/>
      <w:lvlText w:val="o"/>
      <w:lvlJc w:val="left"/>
      <w:pPr>
        <w:tabs>
          <w:tab w:val="num" w:pos="3600"/>
        </w:tabs>
        <w:ind w:left="3600" w:hanging="360"/>
      </w:pPr>
      <w:rPr>
        <w:rFonts w:ascii="Courier New" w:hAnsi="Courier New" w:hint="default"/>
      </w:rPr>
    </w:lvl>
    <w:lvl w:ilvl="5" w:tplc="53263C04" w:tentative="1">
      <w:start w:val="1"/>
      <w:numFmt w:val="bullet"/>
      <w:lvlText w:val=""/>
      <w:lvlJc w:val="left"/>
      <w:pPr>
        <w:tabs>
          <w:tab w:val="num" w:pos="4320"/>
        </w:tabs>
        <w:ind w:left="4320" w:hanging="360"/>
      </w:pPr>
      <w:rPr>
        <w:rFonts w:ascii="Wingdings" w:hAnsi="Wingdings" w:hint="default"/>
      </w:rPr>
    </w:lvl>
    <w:lvl w:ilvl="6" w:tplc="EAD80E08" w:tentative="1">
      <w:start w:val="1"/>
      <w:numFmt w:val="bullet"/>
      <w:lvlText w:val=""/>
      <w:lvlJc w:val="left"/>
      <w:pPr>
        <w:tabs>
          <w:tab w:val="num" w:pos="5040"/>
        </w:tabs>
        <w:ind w:left="5040" w:hanging="360"/>
      </w:pPr>
      <w:rPr>
        <w:rFonts w:ascii="Symbol" w:hAnsi="Symbol" w:hint="default"/>
      </w:rPr>
    </w:lvl>
    <w:lvl w:ilvl="7" w:tplc="A920A7A0" w:tentative="1">
      <w:start w:val="1"/>
      <w:numFmt w:val="bullet"/>
      <w:lvlText w:val="o"/>
      <w:lvlJc w:val="left"/>
      <w:pPr>
        <w:tabs>
          <w:tab w:val="num" w:pos="5760"/>
        </w:tabs>
        <w:ind w:left="5760" w:hanging="360"/>
      </w:pPr>
      <w:rPr>
        <w:rFonts w:ascii="Courier New" w:hAnsi="Courier New" w:hint="default"/>
      </w:rPr>
    </w:lvl>
    <w:lvl w:ilvl="8" w:tplc="1988D256"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697476F"/>
    <w:multiLevelType w:val="multilevel"/>
    <w:tmpl w:val="817CEBD2"/>
    <w:lvl w:ilvl="0">
      <w:start w:val="1"/>
      <w:numFmt w:val="bullet"/>
      <w:lvlText w:val=""/>
      <w:lvlJc w:val="left"/>
      <w:pPr>
        <w:tabs>
          <w:tab w:val="num" w:pos="360"/>
        </w:tabs>
        <w:ind w:left="360" w:hanging="360"/>
      </w:pPr>
      <w:rPr>
        <w:rFonts w:ascii="Symbol" w:hAnsi="Symbol" w:hint="default"/>
        <w:sz w:val="20"/>
      </w:rPr>
    </w:lvl>
    <w:lvl w:ilvl="1">
      <w:start w:val="1"/>
      <w:numFmt w:val="bullet"/>
      <w:pStyle w:val="bulletsub"/>
      <w:lvlText w:val="-"/>
      <w:lvlJc w:val="left"/>
      <w:pPr>
        <w:tabs>
          <w:tab w:val="num" w:pos="1440"/>
        </w:tabs>
        <w:ind w:left="1440"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316643766">
    <w:abstractNumId w:val="0"/>
  </w:num>
  <w:num w:numId="2" w16cid:durableId="1647277537">
    <w:abstractNumId w:val="0"/>
  </w:num>
  <w:num w:numId="3" w16cid:durableId="14696699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77D"/>
    <w:rsid w:val="00023D88"/>
    <w:rsid w:val="000429D5"/>
    <w:rsid w:val="00102906"/>
    <w:rsid w:val="001723D0"/>
    <w:rsid w:val="001940C3"/>
    <w:rsid w:val="001A2A29"/>
    <w:rsid w:val="002333B7"/>
    <w:rsid w:val="00233A31"/>
    <w:rsid w:val="00246EFD"/>
    <w:rsid w:val="002521C4"/>
    <w:rsid w:val="00273756"/>
    <w:rsid w:val="002F5CC9"/>
    <w:rsid w:val="00342C4C"/>
    <w:rsid w:val="00387591"/>
    <w:rsid w:val="00391CBB"/>
    <w:rsid w:val="003925AE"/>
    <w:rsid w:val="0039724C"/>
    <w:rsid w:val="003D0F63"/>
    <w:rsid w:val="003E4203"/>
    <w:rsid w:val="00403E20"/>
    <w:rsid w:val="004574CA"/>
    <w:rsid w:val="00472F60"/>
    <w:rsid w:val="0049230D"/>
    <w:rsid w:val="005164E3"/>
    <w:rsid w:val="00525E42"/>
    <w:rsid w:val="00535F9F"/>
    <w:rsid w:val="00551E4A"/>
    <w:rsid w:val="005A00E0"/>
    <w:rsid w:val="005A4CC7"/>
    <w:rsid w:val="005A7818"/>
    <w:rsid w:val="00616E30"/>
    <w:rsid w:val="0063071D"/>
    <w:rsid w:val="006627DE"/>
    <w:rsid w:val="00662B34"/>
    <w:rsid w:val="006633D7"/>
    <w:rsid w:val="006642CF"/>
    <w:rsid w:val="007306D5"/>
    <w:rsid w:val="00754C5B"/>
    <w:rsid w:val="0076502B"/>
    <w:rsid w:val="0078277D"/>
    <w:rsid w:val="007B580E"/>
    <w:rsid w:val="007C1071"/>
    <w:rsid w:val="007C43AD"/>
    <w:rsid w:val="007D41EF"/>
    <w:rsid w:val="007E1555"/>
    <w:rsid w:val="007E31DB"/>
    <w:rsid w:val="007E4BB0"/>
    <w:rsid w:val="008010D2"/>
    <w:rsid w:val="00823E0B"/>
    <w:rsid w:val="008375AF"/>
    <w:rsid w:val="008D1BC1"/>
    <w:rsid w:val="008D4330"/>
    <w:rsid w:val="008E4BDB"/>
    <w:rsid w:val="00900E02"/>
    <w:rsid w:val="00904196"/>
    <w:rsid w:val="00907CB1"/>
    <w:rsid w:val="009350C5"/>
    <w:rsid w:val="0094079B"/>
    <w:rsid w:val="0094152D"/>
    <w:rsid w:val="009848B9"/>
    <w:rsid w:val="009B4A75"/>
    <w:rsid w:val="009C4C37"/>
    <w:rsid w:val="009D352D"/>
    <w:rsid w:val="00A04158"/>
    <w:rsid w:val="00A24B59"/>
    <w:rsid w:val="00A9476A"/>
    <w:rsid w:val="00AA0F68"/>
    <w:rsid w:val="00AA7AC3"/>
    <w:rsid w:val="00AC1484"/>
    <w:rsid w:val="00B223DD"/>
    <w:rsid w:val="00B36FC5"/>
    <w:rsid w:val="00BA4AD1"/>
    <w:rsid w:val="00BD60D8"/>
    <w:rsid w:val="00BF0473"/>
    <w:rsid w:val="00C01AB8"/>
    <w:rsid w:val="00C167A6"/>
    <w:rsid w:val="00CD7A0A"/>
    <w:rsid w:val="00D178A5"/>
    <w:rsid w:val="00D372E1"/>
    <w:rsid w:val="00D530C4"/>
    <w:rsid w:val="00E9610A"/>
    <w:rsid w:val="00F36FA4"/>
    <w:rsid w:val="00F54072"/>
    <w:rsid w:val="00FC27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39BB9CD2"/>
  <w14:defaultImageDpi w14:val="300"/>
  <w15:chartTrackingRefBased/>
  <w15:docId w15:val="{265D202E-9A1D-4D49-81FB-FC351CD54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spacing w:before="120"/>
      <w:outlineLvl w:val="0"/>
    </w:pPr>
    <w:rPr>
      <w:rFonts w:ascii="Arial" w:hAnsi="Arial"/>
      <w:b/>
      <w:sz w:val="52"/>
    </w:rPr>
  </w:style>
  <w:style w:type="paragraph" w:styleId="Heading2">
    <w:name w:val="heading 2"/>
    <w:basedOn w:val="Normal"/>
    <w:next w:val="Normal"/>
    <w:qFormat/>
    <w:pPr>
      <w:keepNext/>
      <w:spacing w:after="240"/>
      <w:outlineLvl w:val="1"/>
    </w:pPr>
    <w:rPr>
      <w:rFonts w:ascii="Arial" w:hAnsi="Arial"/>
      <w:b/>
      <w:sz w:val="32"/>
    </w:rPr>
  </w:style>
  <w:style w:type="paragraph" w:styleId="Heading3">
    <w:name w:val="heading 3"/>
    <w:basedOn w:val="Normal"/>
    <w:next w:val="Normal"/>
    <w:qFormat/>
    <w:pPr>
      <w:keepNext/>
      <w:spacing w:after="120"/>
      <w:outlineLvl w:val="2"/>
    </w:pPr>
    <w:rPr>
      <w:rFonts w:ascii="Arial" w:hAnsi="Arial"/>
      <w:b/>
    </w:rPr>
  </w:style>
  <w:style w:type="paragraph" w:styleId="Heading4">
    <w:name w:val="heading 4"/>
    <w:basedOn w:val="Normal"/>
    <w:next w:val="Normal"/>
    <w:qFormat/>
    <w:pPr>
      <w:keepNext/>
      <w:tabs>
        <w:tab w:val="left" w:pos="2340"/>
      </w:tabs>
      <w:ind w:left="1476" w:right="720"/>
      <w:outlineLvl w:val="3"/>
    </w:pPr>
    <w:rPr>
      <w:rFonts w:ascii="Arial" w:hAnsi="Arial"/>
      <w:sz w:val="22"/>
      <w:u w:val="single"/>
    </w:rPr>
  </w:style>
  <w:style w:type="paragraph" w:styleId="Heading5">
    <w:name w:val="heading 5"/>
    <w:basedOn w:val="Normal"/>
    <w:next w:val="Normal"/>
    <w:qFormat/>
    <w:pPr>
      <w:keepNext/>
      <w:tabs>
        <w:tab w:val="left" w:pos="2340"/>
      </w:tabs>
      <w:ind w:left="1476" w:right="720"/>
      <w:outlineLvl w:val="4"/>
    </w:pPr>
    <w:rPr>
      <w:rFonts w:ascii="Arial" w:hAnsi="Arial"/>
      <w:b/>
      <w:sz w:val="22"/>
    </w:rPr>
  </w:style>
  <w:style w:type="paragraph" w:styleId="Heading7">
    <w:name w:val="heading 7"/>
    <w:basedOn w:val="Normal"/>
    <w:next w:val="Normal"/>
    <w:qFormat/>
    <w:pPr>
      <w:keepNext/>
      <w:tabs>
        <w:tab w:val="left" w:pos="540"/>
      </w:tabs>
      <w:outlineLvl w:val="6"/>
    </w:pPr>
    <w:rPr>
      <w:rFonts w:ascii="Times New Roman" w:eastAsia="Times New Roman" w:hAnsi="Times New Roman"/>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
    <w:name w:val="bullet"/>
    <w:basedOn w:val="BodyText"/>
    <w:pPr>
      <w:numPr>
        <w:numId w:val="2"/>
      </w:numPr>
      <w:tabs>
        <w:tab w:val="clear" w:pos="533"/>
        <w:tab w:val="left" w:pos="270"/>
        <w:tab w:val="num" w:pos="360"/>
      </w:tabs>
      <w:spacing w:after="120"/>
      <w:ind w:left="274" w:hanging="274"/>
    </w:pPr>
  </w:style>
  <w:style w:type="paragraph" w:styleId="BodyText">
    <w:name w:val="Body Text"/>
    <w:basedOn w:val="Normal"/>
    <w:link w:val="BodyTextChar"/>
    <w:rsid w:val="00095A66"/>
    <w:pPr>
      <w:spacing w:line="252" w:lineRule="auto"/>
      <w:ind w:right="547"/>
    </w:pPr>
    <w:rPr>
      <w:rFonts w:ascii="Times New Roman" w:hAnsi="Times New Roman"/>
      <w:sz w:val="22"/>
    </w:rPr>
  </w:style>
  <w:style w:type="paragraph" w:customStyle="1" w:styleId="bulletsub">
    <w:name w:val="bullet sub"/>
    <w:basedOn w:val="Normal"/>
    <w:pPr>
      <w:numPr>
        <w:ilvl w:val="1"/>
        <w:numId w:val="3"/>
      </w:numPr>
      <w:tabs>
        <w:tab w:val="clear" w:pos="1440"/>
      </w:tabs>
      <w:spacing w:after="120"/>
      <w:ind w:left="540" w:hanging="180"/>
    </w:pPr>
    <w:rPr>
      <w:rFonts w:ascii="Arial" w:hAnsi="Arial"/>
      <w:sz w:val="20"/>
    </w:rPr>
  </w:style>
  <w:style w:type="paragraph" w:customStyle="1" w:styleId="Head4">
    <w:name w:val="Head 4"/>
    <w:basedOn w:val="BodyText"/>
    <w:pPr>
      <w:spacing w:after="60"/>
    </w:pPr>
    <w:rPr>
      <w:b/>
      <w:u w:val="single"/>
    </w:rPr>
  </w:style>
  <w:style w:type="character" w:styleId="PageNumber">
    <w:name w:val="page number"/>
    <w:basedOn w:val="DefaultParagraphFont"/>
  </w:style>
  <w:style w:type="paragraph" w:customStyle="1" w:styleId="question">
    <w:name w:val="question"/>
    <w:basedOn w:val="BodyText"/>
    <w:pPr>
      <w:spacing w:after="120"/>
    </w:pPr>
    <w:rPr>
      <w:b/>
    </w:rPr>
  </w:style>
  <w:style w:type="paragraph" w:customStyle="1" w:styleId="subhead2">
    <w:name w:val="subhead 2"/>
    <w:basedOn w:val="Heading2"/>
    <w:pPr>
      <w:spacing w:after="120"/>
    </w:pPr>
    <w:rPr>
      <w:sz w:val="24"/>
    </w:rPr>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BlockText">
    <w:name w:val="Block Text"/>
    <w:basedOn w:val="Normal"/>
    <w:pPr>
      <w:spacing w:line="264" w:lineRule="auto"/>
      <w:ind w:left="1440" w:right="950"/>
    </w:pPr>
    <w:rPr>
      <w:rFonts w:ascii="Arial" w:hAnsi="Arial"/>
      <w:sz w:val="22"/>
    </w:rPr>
  </w:style>
  <w:style w:type="character" w:customStyle="1" w:styleId="FooterChar">
    <w:name w:val="Footer Char"/>
    <w:link w:val="Footer"/>
    <w:rsid w:val="00823E0B"/>
    <w:rPr>
      <w:sz w:val="24"/>
    </w:rPr>
  </w:style>
  <w:style w:type="character" w:customStyle="1" w:styleId="BodyTextChar">
    <w:name w:val="Body Text Char"/>
    <w:basedOn w:val="DefaultParagraphFont"/>
    <w:link w:val="BodyText"/>
    <w:rsid w:val="008010D2"/>
    <w:rPr>
      <w:rFonts w:ascii="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6470940">
      <w:bodyDiv w:val="1"/>
      <w:marLeft w:val="0"/>
      <w:marRight w:val="0"/>
      <w:marTop w:val="0"/>
      <w:marBottom w:val="0"/>
      <w:divBdr>
        <w:top w:val="none" w:sz="0" w:space="0" w:color="auto"/>
        <w:left w:val="none" w:sz="0" w:space="0" w:color="auto"/>
        <w:bottom w:val="none" w:sz="0" w:space="0" w:color="auto"/>
        <w:right w:val="none" w:sz="0" w:space="0" w:color="auto"/>
      </w:divBdr>
    </w:div>
    <w:div w:id="1285162977">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D079FC31B3C4FBBA4136F1A330BA4" ma:contentTypeVersion="14" ma:contentTypeDescription="Create a new document." ma:contentTypeScope="" ma:versionID="885ee03d1edc3c345f2358f24130bc39">
  <xsd:schema xmlns:xsd="http://www.w3.org/2001/XMLSchema" xmlns:xs="http://www.w3.org/2001/XMLSchema" xmlns:p="http://schemas.microsoft.com/office/2006/metadata/properties" xmlns:ns1="http://schemas.microsoft.com/sharepoint/v3" xmlns:ns2="f3a14062-cf71-4b20-8799-6f4bd24bd807" xmlns:ns3="33989efb-d777-4928-843b-78f8ed9c1be7" targetNamespace="http://schemas.microsoft.com/office/2006/metadata/properties" ma:root="true" ma:fieldsID="aff2a69237edfcdeff32f62832b2184f" ns1:_="" ns2:_="" ns3:_="">
    <xsd:import namespace="http://schemas.microsoft.com/sharepoint/v3"/>
    <xsd:import namespace="f3a14062-cf71-4b20-8799-6f4bd24bd807"/>
    <xsd:import namespace="33989efb-d777-4928-843b-78f8ed9c1be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1:_ip_UnifiedCompliancePolicyProperties" minOccurs="0"/>
                <xsd:element ref="ns1:_ip_UnifiedCompliancePolicyUIAction" minOccurs="0"/>
                <xsd:element ref="ns3:MediaLengthInSecond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a14062-cf71-4b20-8799-6f4bd24bd80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3989efb-d777-4928-843b-78f8ed9c1be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95854C-45BD-4B4C-AFBE-E1A0300788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3a14062-cf71-4b20-8799-6f4bd24bd807"/>
    <ds:schemaRef ds:uri="33989efb-d777-4928-843b-78f8ed9c1b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0AE65F-6457-4F96-8478-6DCE7A462788}">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454F1839-58AE-40C7-B167-E57B7744C3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337</Words>
  <Characters>1883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Recommended margins are set on this document</vt:lpstr>
    </vt:vector>
  </TitlesOfParts>
  <Manager>Graphics Services</Manager>
  <Company>NC DPI</Company>
  <LinksUpToDate>false</LinksUpToDate>
  <CharactersWithSpaces>2216</CharactersWithSpaces>
  <SharedDoc>false</SharedDoc>
  <HyperlinkBase/>
  <HLinks>
    <vt:vector size="6" baseType="variant">
      <vt:variant>
        <vt:i4>7667735</vt:i4>
      </vt:variant>
      <vt:variant>
        <vt:i4>3800</vt:i4>
      </vt:variant>
      <vt:variant>
        <vt:i4>1025</vt:i4>
      </vt:variant>
      <vt:variant>
        <vt:i4>1</vt:i4>
      </vt:variant>
      <vt:variant>
        <vt:lpwstr>header_DPI_gold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Recommended margins are set on this document</dc:title>
  <dc:subject/>
  <dc:creator>Communcation and Information Services</dc:creator>
  <cp:keywords/>
  <dc:description>email graphics@dpi.state.nc.us for assistance</dc:description>
  <cp:lastModifiedBy>David Mills</cp:lastModifiedBy>
  <cp:revision>17</cp:revision>
  <cp:lastPrinted>2023-09-28T18:48:00Z</cp:lastPrinted>
  <dcterms:created xsi:type="dcterms:W3CDTF">2023-09-28T18:25:00Z</dcterms:created>
  <dcterms:modified xsi:type="dcterms:W3CDTF">2023-09-28T18:48:00Z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0x010100892D079FC31B3C4FBBA4136F1A330BA4</vt:lpwstr>
  </property>
</Properties>
</file>