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79B5EC66" w:rsidR="000609DF" w:rsidRPr="007D66C5" w:rsidRDefault="000609DF" w:rsidP="000609DF">
      <w:pPr>
        <w:rPr>
          <w:rFonts w:cs="Arial"/>
          <w:b/>
          <w:szCs w:val="22"/>
        </w:rPr>
      </w:pPr>
      <w:r w:rsidRPr="007D66C5">
        <w:rPr>
          <w:rFonts w:cs="Arial"/>
          <w:b/>
          <w:szCs w:val="22"/>
        </w:rPr>
        <w:t xml:space="preserve">School Food Authority (SFA) Name: </w:t>
      </w:r>
      <w:r w:rsidR="00E82642">
        <w:rPr>
          <w:rFonts w:cs="Arial"/>
          <w:b/>
          <w:szCs w:val="22"/>
        </w:rPr>
        <w:t>Hyde County Schools</w:t>
      </w:r>
    </w:p>
    <w:p w14:paraId="5B940296" w14:textId="77777777" w:rsidR="000609DF" w:rsidRPr="007D66C5" w:rsidRDefault="000609DF" w:rsidP="000609DF">
      <w:pPr>
        <w:rPr>
          <w:rFonts w:cs="Arial"/>
          <w:b/>
          <w:szCs w:val="22"/>
        </w:rPr>
      </w:pPr>
    </w:p>
    <w:p w14:paraId="5834208A" w14:textId="0A9D91EA" w:rsidR="000609DF" w:rsidRPr="007D66C5" w:rsidRDefault="000609DF" w:rsidP="000609DF">
      <w:pPr>
        <w:rPr>
          <w:rFonts w:cs="Arial"/>
          <w:b/>
          <w:szCs w:val="22"/>
        </w:rPr>
      </w:pPr>
      <w:r w:rsidRPr="007D66C5">
        <w:rPr>
          <w:rFonts w:cs="Arial"/>
          <w:b/>
          <w:szCs w:val="22"/>
        </w:rPr>
        <w:t xml:space="preserve">SFA Agreement Number: </w:t>
      </w:r>
      <w:r w:rsidR="00E82642">
        <w:rPr>
          <w:rFonts w:cs="Arial"/>
          <w:b/>
          <w:szCs w:val="22"/>
        </w:rPr>
        <w:t>480</w:t>
      </w:r>
    </w:p>
    <w:p w14:paraId="62D1251F" w14:textId="77777777" w:rsidR="000609DF" w:rsidRPr="007D66C5" w:rsidRDefault="000609DF" w:rsidP="000609DF">
      <w:pPr>
        <w:rPr>
          <w:rFonts w:cs="Arial"/>
          <w:szCs w:val="22"/>
        </w:rPr>
      </w:pPr>
    </w:p>
    <w:p w14:paraId="0C8A120C" w14:textId="18FA8831" w:rsidR="000609DF" w:rsidRPr="007D66C5" w:rsidRDefault="000609DF" w:rsidP="000609DF">
      <w:pPr>
        <w:rPr>
          <w:rFonts w:cs="Arial"/>
          <w:b/>
          <w:szCs w:val="22"/>
        </w:rPr>
      </w:pPr>
      <w:r w:rsidRPr="007D66C5">
        <w:rPr>
          <w:rFonts w:cs="Arial"/>
          <w:b/>
          <w:szCs w:val="22"/>
        </w:rPr>
        <w:t xml:space="preserve">Date of Administrative Review (Entrance Conference Date): </w:t>
      </w:r>
      <w:r w:rsidR="00E82642">
        <w:rPr>
          <w:rFonts w:cs="Arial"/>
          <w:b/>
          <w:szCs w:val="22"/>
        </w:rPr>
        <w:t>March 9, 2026</w:t>
      </w:r>
    </w:p>
    <w:p w14:paraId="27E30C89" w14:textId="77777777" w:rsidR="000609DF" w:rsidRPr="007D66C5" w:rsidRDefault="000609DF" w:rsidP="000609DF">
      <w:pPr>
        <w:rPr>
          <w:rFonts w:cs="Arial"/>
          <w:b/>
          <w:szCs w:val="22"/>
        </w:rPr>
      </w:pPr>
    </w:p>
    <w:p w14:paraId="4C64A3C2" w14:textId="7BAFA1D5" w:rsidR="000609DF" w:rsidRPr="007D66C5" w:rsidRDefault="000609DF" w:rsidP="000609DF">
      <w:pPr>
        <w:rPr>
          <w:rFonts w:cs="Arial"/>
          <w:b/>
          <w:szCs w:val="22"/>
        </w:rPr>
      </w:pPr>
      <w:r w:rsidRPr="007D66C5">
        <w:rPr>
          <w:rFonts w:cs="Arial"/>
          <w:b/>
          <w:szCs w:val="22"/>
        </w:rPr>
        <w:t xml:space="preserve">Date review results were provided to the SFA: </w:t>
      </w:r>
      <w:r w:rsidR="00E82642">
        <w:rPr>
          <w:rFonts w:cs="Arial"/>
          <w:b/>
          <w:szCs w:val="22"/>
        </w:rPr>
        <w:t>June 15,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71A1E488" w:rsidR="000609DF" w:rsidRPr="007D66C5" w:rsidRDefault="00E8264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74A02EE0" w:rsidR="000609DF" w:rsidRPr="007D66C5" w:rsidRDefault="00E82642"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37870111" w:rsidR="000609DF" w:rsidRPr="007D66C5" w:rsidRDefault="00E8264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Afterschool Snack</w:t>
      </w:r>
    </w:p>
    <w:p w14:paraId="04A39ABF" w14:textId="67A15C3C" w:rsidR="000609DF" w:rsidRPr="007D66C5" w:rsidRDefault="00E82642"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713BC302" w:rsidR="000609DF" w:rsidRPr="007D66C5" w:rsidRDefault="00E82642"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7B0ACCDB" w:rsidR="000609DF" w:rsidRPr="007D66C5" w:rsidRDefault="00E82642"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1D379E05" w:rsidR="000609DF" w:rsidRPr="007D66C5" w:rsidRDefault="00E82642"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2BE2B9B6" w:rsidR="000609DF" w:rsidRPr="00DA4BB2" w:rsidRDefault="008C2151"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395D4211" w:rsidR="000609DF" w:rsidRPr="00DA4BB2" w:rsidRDefault="008C215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2406536B" w:rsidR="000609DF" w:rsidRPr="00DA4BB2" w:rsidRDefault="0069711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51961880" w:rsidR="000609DF" w:rsidRPr="00CF4915" w:rsidRDefault="000609DF" w:rsidP="00494199">
            <w:pPr>
              <w:pStyle w:val="Default"/>
              <w:rPr>
                <w:sz w:val="22"/>
                <w:szCs w:val="22"/>
              </w:rPr>
            </w:pPr>
            <w:r w:rsidRPr="00CF4915">
              <w:rPr>
                <w:sz w:val="22"/>
                <w:szCs w:val="22"/>
              </w:rPr>
              <w:t xml:space="preserve">Finding Detail: </w:t>
            </w:r>
            <w:r w:rsidR="00697112" w:rsidRPr="00697112">
              <w:rPr>
                <w:sz w:val="22"/>
                <w:szCs w:val="22"/>
              </w:rPr>
              <w:t>Written procedures for meals served in the classroom were not available, which contributed to confusion between the classroom teacher and the School Nutrition cashier regarding the correct meal counting process. Without clear, documented procedures, the risk increases that reimbursable meals may not be accurately recorded on the paper</w:t>
            </w:r>
            <w:r w:rsidR="00697112">
              <w:t xml:space="preserve"> </w:t>
            </w:r>
            <w:r w:rsidR="00697112" w:rsidRPr="00697112">
              <w:rPr>
                <w:sz w:val="22"/>
                <w:szCs w:val="22"/>
              </w:rPr>
              <w:t>roster at the Point of Service/Sale (POS/S). Although the correct process was followed during breakfast service, the meal-counting and claiming procedure planned for Pre-K students during lunch would not have resulted in accurate claims. Technical assistance was provided on-site during the Administrative Review prior to lunch service, which allowed the school to submit allowable meal claims.</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43678AA" w:rsidR="000609DF" w:rsidRPr="00DA4BB2" w:rsidRDefault="00CA012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039EE04" w14:textId="77777777" w:rsidR="000609DF" w:rsidRDefault="000609DF" w:rsidP="005A136F">
            <w:pPr>
              <w:rPr>
                <w:rFonts w:eastAsia="Times New Roman" w:cs="Arial"/>
                <w:szCs w:val="22"/>
              </w:rPr>
            </w:pPr>
            <w:r w:rsidRPr="00CF4915">
              <w:rPr>
                <w:rFonts w:cs="Arial"/>
                <w:szCs w:val="22"/>
              </w:rPr>
              <w:t>Finding Detail:</w:t>
            </w:r>
            <w:bookmarkStart w:id="0" w:name="_Hlk25565556"/>
            <w:r w:rsidRPr="00CF4915">
              <w:rPr>
                <w:rFonts w:eastAsia="Times New Roman" w:cs="Arial"/>
                <w:szCs w:val="22"/>
              </w:rPr>
              <w:t xml:space="preserve"> </w:t>
            </w:r>
            <w:bookmarkEnd w:id="0"/>
            <w:r w:rsidR="00697112" w:rsidRPr="00697112">
              <w:rPr>
                <w:rFonts w:eastAsia="Times New Roman" w:cs="Arial"/>
                <w:szCs w:val="22"/>
              </w:rPr>
              <w:t>Production records are not completed daily. Due to production records not being reviewed by the School Nutrition Administrator daily and the other items listed in this Preliminary Report, program oversight is not in place at the district. Program oversight would have prevented issues with insufficient quantities, missing meal components and other items necessary for the successful and sustainable operation of the School Nutrition Programs.</w:t>
            </w:r>
          </w:p>
          <w:p w14:paraId="5D8BC200" w14:textId="77777777" w:rsidR="008C2151" w:rsidRDefault="008C2151" w:rsidP="005A136F">
            <w:pPr>
              <w:rPr>
                <w:rFonts w:cs="Arial"/>
                <w:szCs w:val="22"/>
              </w:rPr>
            </w:pPr>
            <w:r w:rsidRPr="00CF4915">
              <w:rPr>
                <w:rFonts w:cs="Arial"/>
                <w:szCs w:val="22"/>
              </w:rPr>
              <w:t>Finding Detail:</w:t>
            </w:r>
            <w:r>
              <w:t xml:space="preserve"> </w:t>
            </w:r>
            <w:r w:rsidRPr="008C2151">
              <w:rPr>
                <w:rFonts w:cs="Arial"/>
                <w:szCs w:val="22"/>
              </w:rPr>
              <w:t>Production records for three (3) of fourteen (14) operating days for the month of review, February, did not accurately document the number of fruits for the 9-12 meal pattern as part of the reimbursable meal at lunch. Only ½ cup of fruit is being offered on the serving line; however, 9-12 meal pattern must be offered 1 cup of fruit at lunch. They are listed below for which the minimum daily requirement was not offered, resulting in insufficient quantities of a meal component.</w:t>
            </w:r>
          </w:p>
          <w:p w14:paraId="74C3502D" w14:textId="77777777" w:rsidR="008C2151" w:rsidRDefault="008C2151" w:rsidP="005A136F">
            <w:pPr>
              <w:rPr>
                <w:rFonts w:cs="Arial"/>
                <w:szCs w:val="22"/>
              </w:rPr>
            </w:pPr>
            <w:r w:rsidRPr="00CF4915">
              <w:rPr>
                <w:rFonts w:cs="Arial"/>
                <w:szCs w:val="22"/>
              </w:rPr>
              <w:t>Finding Detail:</w:t>
            </w:r>
            <w:r>
              <w:t xml:space="preserve"> </w:t>
            </w:r>
            <w:r w:rsidRPr="008C2151">
              <w:rPr>
                <w:rFonts w:cs="Arial"/>
                <w:szCs w:val="22"/>
              </w:rPr>
              <w:t>Column 14 on the production records must reflect the actual amounts prepared on the day of service. Currently, the numbers appear to have been copied from Column 12 (planned quantities). The SFA must ensure production records accurately document actual production for proper recordkeeping and compliance.</w:t>
            </w:r>
          </w:p>
          <w:p w14:paraId="44107786" w14:textId="77777777" w:rsidR="008C2151" w:rsidRDefault="008C2151" w:rsidP="005A136F">
            <w:pPr>
              <w:rPr>
                <w:rFonts w:cs="Arial"/>
                <w:szCs w:val="22"/>
              </w:rPr>
            </w:pPr>
            <w:r w:rsidRPr="00CF4915">
              <w:rPr>
                <w:rFonts w:cs="Arial"/>
                <w:szCs w:val="22"/>
              </w:rPr>
              <w:t>Finding Detail:</w:t>
            </w:r>
            <w:r>
              <w:rPr>
                <w:rFonts w:cs="Arial"/>
                <w:szCs w:val="22"/>
              </w:rPr>
              <w:t xml:space="preserve"> </w:t>
            </w:r>
            <w:r w:rsidRPr="008C2151">
              <w:rPr>
                <w:rFonts w:cs="Arial"/>
                <w:szCs w:val="22"/>
              </w:rPr>
              <w:t>Production records for one (1) of the twenty (20) operating days for October 2025 indicate that an insufficient amount of fruit and vegetable components was served as part of the (ASSP). The School Food Authority (SFA) is not in compliance with the USDA final rule Child Nutrition Programs: Meal Patterns Consistent with the 2020–2025 Dietary Guidelines for Americans, effective July 1, 2025 (SY 2025–26). The regulation requires a ¾ cup be offered for fruit and/or vegetables. Juice may not contribute more than half of the total fruits and vegetables offered in afterschool snacks over the course of the week. Records indicated that only ½ cup serving of fruit and/or vegetable are being served.</w:t>
            </w:r>
          </w:p>
          <w:p w14:paraId="6EFFEE38" w14:textId="77777777" w:rsidR="008C2151" w:rsidRDefault="008C2151" w:rsidP="005A136F">
            <w:pPr>
              <w:rPr>
                <w:rFonts w:cs="Arial"/>
                <w:szCs w:val="22"/>
              </w:rPr>
            </w:pPr>
            <w:r w:rsidRPr="00CF4915">
              <w:rPr>
                <w:rFonts w:cs="Arial"/>
                <w:szCs w:val="22"/>
              </w:rPr>
              <w:t>Finding Detail:</w:t>
            </w:r>
            <w:r>
              <w:rPr>
                <w:rFonts w:cs="Arial"/>
                <w:szCs w:val="22"/>
              </w:rPr>
              <w:t xml:space="preserve"> </w:t>
            </w:r>
            <w:r w:rsidRPr="008C2151">
              <w:rPr>
                <w:rFonts w:cs="Arial"/>
                <w:szCs w:val="22"/>
              </w:rPr>
              <w:t>Production records for seven (7) of the sixteen (16) operating days for November 2025 indicate that an insufficient amount of fruit and vegetable components was served as part of the (ASSP).</w:t>
            </w:r>
          </w:p>
          <w:p w14:paraId="7E332ED5" w14:textId="77777777" w:rsidR="008C2151" w:rsidRDefault="008C2151" w:rsidP="005A136F">
            <w:pPr>
              <w:rPr>
                <w:rFonts w:cs="Arial"/>
                <w:szCs w:val="22"/>
              </w:rPr>
            </w:pPr>
            <w:r w:rsidRPr="00CF4915">
              <w:rPr>
                <w:rFonts w:cs="Arial"/>
                <w:szCs w:val="22"/>
              </w:rPr>
              <w:lastRenderedPageBreak/>
              <w:t>Finding Detail:</w:t>
            </w:r>
            <w:r>
              <w:rPr>
                <w:rFonts w:cs="Arial"/>
                <w:szCs w:val="22"/>
              </w:rPr>
              <w:t xml:space="preserve"> </w:t>
            </w:r>
            <w:r w:rsidRPr="008C2151">
              <w:rPr>
                <w:rFonts w:cs="Arial"/>
                <w:szCs w:val="22"/>
              </w:rPr>
              <w:t>Production records for eight (8) of the fourteen (14) operating days for December 2025 indicate that an insufficient amount of fruit and vegetable components was served as part of the (ASSP).</w:t>
            </w:r>
          </w:p>
          <w:p w14:paraId="05330988" w14:textId="77777777" w:rsidR="008C2151" w:rsidRDefault="008C2151" w:rsidP="005A136F">
            <w:pPr>
              <w:rPr>
                <w:rFonts w:cs="Arial"/>
                <w:szCs w:val="22"/>
              </w:rPr>
            </w:pPr>
            <w:r w:rsidRPr="00CF4915">
              <w:rPr>
                <w:rFonts w:cs="Arial"/>
                <w:szCs w:val="22"/>
              </w:rPr>
              <w:t>Finding Detail:</w:t>
            </w:r>
            <w:r>
              <w:rPr>
                <w:rFonts w:cs="Arial"/>
                <w:szCs w:val="22"/>
              </w:rPr>
              <w:t xml:space="preserve"> </w:t>
            </w:r>
            <w:r w:rsidRPr="008C2151">
              <w:rPr>
                <w:rFonts w:cs="Arial"/>
                <w:szCs w:val="22"/>
              </w:rPr>
              <w:t>Production records for eight (8) of the nineteen (19) operating days for January 2026 indicate that an insufficient amount of fruit and vegetable components was served as part of the (ASSP).</w:t>
            </w:r>
          </w:p>
          <w:p w14:paraId="67BE19C1" w14:textId="77777777" w:rsidR="008C2151" w:rsidRDefault="008C2151" w:rsidP="005A136F">
            <w:pPr>
              <w:rPr>
                <w:rFonts w:cs="Arial"/>
                <w:szCs w:val="22"/>
              </w:rPr>
            </w:pPr>
            <w:r w:rsidRPr="00CF4915">
              <w:rPr>
                <w:rFonts w:cs="Arial"/>
                <w:szCs w:val="22"/>
              </w:rPr>
              <w:t>Finding Detail:</w:t>
            </w:r>
            <w:r>
              <w:t xml:space="preserve"> </w:t>
            </w:r>
            <w:r w:rsidRPr="008C2151">
              <w:rPr>
                <w:rFonts w:cs="Arial"/>
                <w:szCs w:val="22"/>
              </w:rPr>
              <w:t>Production records for three (3) of the fourteen (14) operating days for the month of review, February 2026 indicate that an insufficient amount of fruit and vegetable components was served as part of the (ASSP).</w:t>
            </w:r>
          </w:p>
          <w:p w14:paraId="462308EC" w14:textId="77777777" w:rsidR="008C2151" w:rsidRDefault="008C2151" w:rsidP="005A136F">
            <w:pPr>
              <w:rPr>
                <w:rFonts w:cs="Arial"/>
                <w:szCs w:val="22"/>
              </w:rPr>
            </w:pPr>
            <w:r w:rsidRPr="00CF4915">
              <w:rPr>
                <w:rFonts w:cs="Arial"/>
                <w:szCs w:val="22"/>
              </w:rPr>
              <w:t>Finding Detail:</w:t>
            </w:r>
            <w:r>
              <w:t xml:space="preserve"> </w:t>
            </w:r>
            <w:r w:rsidRPr="008C2151">
              <w:rPr>
                <w:rFonts w:cs="Arial"/>
                <w:szCs w:val="22"/>
              </w:rPr>
              <w:t>Production records for six (6) of fourteen (14) operating days for the month of August 2025, did not accurately document the amount of fruit for students as part of the reimbursable meal at breakfast. They are listed below for which fruit was not accurately documented as part of the reimbursable meal.</w:t>
            </w:r>
          </w:p>
          <w:p w14:paraId="4BECD99C" w14:textId="77777777" w:rsidR="008C2151" w:rsidRDefault="008C2151" w:rsidP="005A136F">
            <w:pPr>
              <w:rPr>
                <w:rFonts w:cs="Arial"/>
                <w:szCs w:val="22"/>
              </w:rPr>
            </w:pPr>
            <w:r w:rsidRPr="00CF4915">
              <w:rPr>
                <w:rFonts w:cs="Arial"/>
                <w:szCs w:val="22"/>
              </w:rPr>
              <w:t>Finding Detail:</w:t>
            </w:r>
            <w:r>
              <w:rPr>
                <w:rFonts w:cs="Arial"/>
                <w:szCs w:val="22"/>
              </w:rPr>
              <w:t xml:space="preserve"> </w:t>
            </w:r>
            <w:r w:rsidRPr="008C2151">
              <w:rPr>
                <w:rFonts w:cs="Arial"/>
                <w:szCs w:val="22"/>
              </w:rPr>
              <w:t>Production records for seventeen (17) of twenty-one (21) operating days for the month of September 2025, did not accurately document the amount of fruit for students as part of the reimbursable meal at breakfast. They are listed below for which fruit was not accurately documented as part of the reimbursable meal.</w:t>
            </w:r>
          </w:p>
          <w:p w14:paraId="0A05E077" w14:textId="77777777" w:rsidR="008C2151" w:rsidRDefault="008C2151" w:rsidP="005A136F">
            <w:pPr>
              <w:rPr>
                <w:rFonts w:cs="Arial"/>
                <w:szCs w:val="22"/>
              </w:rPr>
            </w:pPr>
            <w:r w:rsidRPr="00CF4915">
              <w:rPr>
                <w:rFonts w:cs="Arial"/>
                <w:szCs w:val="22"/>
              </w:rPr>
              <w:t>Finding Detail:</w:t>
            </w:r>
            <w:r>
              <w:rPr>
                <w:rFonts w:cs="Arial"/>
                <w:szCs w:val="22"/>
              </w:rPr>
              <w:t xml:space="preserve"> </w:t>
            </w:r>
            <w:r w:rsidRPr="008C2151">
              <w:rPr>
                <w:rFonts w:cs="Arial"/>
                <w:szCs w:val="22"/>
              </w:rPr>
              <w:t>Production records for eleven (11) of twenty (20) operating days for the month of October 2025, did not accurately document the amount of fruit for students as part of the reimbursable meal at breakfast. They are listed below for which fruit was not accurately documented as part of the reimbursable meal.</w:t>
            </w:r>
          </w:p>
          <w:p w14:paraId="558D67EE" w14:textId="77777777" w:rsidR="008C2151" w:rsidRDefault="008C2151" w:rsidP="005A136F">
            <w:pPr>
              <w:rPr>
                <w:rFonts w:cs="Arial"/>
                <w:szCs w:val="22"/>
              </w:rPr>
            </w:pPr>
            <w:r w:rsidRPr="00CF4915">
              <w:rPr>
                <w:rFonts w:cs="Arial"/>
                <w:szCs w:val="22"/>
              </w:rPr>
              <w:t>Finding Detail:</w:t>
            </w:r>
            <w:r w:rsidR="00A27510">
              <w:t xml:space="preserve"> </w:t>
            </w:r>
            <w:r w:rsidR="00A27510" w:rsidRPr="00A27510">
              <w:rPr>
                <w:rFonts w:cs="Arial"/>
                <w:szCs w:val="22"/>
              </w:rPr>
              <w:t>Production records for eleven (11) of sixteen (16) operating days for the month of November 2025, did not accurately document the amount of fruit for students as part of the reimbursable meal at breakfast. They are listed below for which fruit was not accurately documented as part of the reimbursable meal.</w:t>
            </w:r>
          </w:p>
          <w:p w14:paraId="78E99E97" w14:textId="77777777" w:rsidR="00A27510" w:rsidRDefault="00A27510" w:rsidP="005A136F">
            <w:pPr>
              <w:rPr>
                <w:rFonts w:cs="Arial"/>
                <w:szCs w:val="22"/>
              </w:rPr>
            </w:pPr>
            <w:r w:rsidRPr="00CF4915">
              <w:rPr>
                <w:rFonts w:cs="Arial"/>
                <w:szCs w:val="22"/>
              </w:rPr>
              <w:t>Finding Detail:</w:t>
            </w:r>
            <w:r>
              <w:t xml:space="preserve"> </w:t>
            </w:r>
            <w:r w:rsidRPr="00A27510">
              <w:rPr>
                <w:rFonts w:cs="Arial"/>
                <w:szCs w:val="22"/>
              </w:rPr>
              <w:t>Production records for seven (7) of fourteen (14) operating days for the month of December 2025, did not accurately document the amount of fruit for students as part of the reimbursable meal at breakfast. They are listed below for which fruit was not accurately documented as part of the reimbursable meal.</w:t>
            </w:r>
          </w:p>
          <w:p w14:paraId="4B0F1F36" w14:textId="77777777" w:rsidR="00A27510" w:rsidRDefault="00A27510" w:rsidP="005A136F">
            <w:pPr>
              <w:rPr>
                <w:rFonts w:cs="Arial"/>
                <w:szCs w:val="22"/>
              </w:rPr>
            </w:pPr>
            <w:r w:rsidRPr="00CF4915">
              <w:rPr>
                <w:rFonts w:cs="Arial"/>
                <w:szCs w:val="22"/>
              </w:rPr>
              <w:t>Finding Detail:</w:t>
            </w:r>
            <w:r>
              <w:rPr>
                <w:rFonts w:cs="Arial"/>
                <w:szCs w:val="22"/>
              </w:rPr>
              <w:t xml:space="preserve"> </w:t>
            </w:r>
            <w:r w:rsidRPr="00A27510">
              <w:rPr>
                <w:rFonts w:cs="Arial"/>
                <w:szCs w:val="22"/>
              </w:rPr>
              <w:t>Production records for seven (7) of nineteen (19) operating days for the month of January 2026, did not accurately document the amount of fruit for students as part of the reimbursable meal at breakfast. They are listed below for which fruit was not accurately documented as part of the reimbursable meal.</w:t>
            </w:r>
          </w:p>
          <w:p w14:paraId="58B0C640" w14:textId="77777777" w:rsidR="00A27510" w:rsidRDefault="00A27510" w:rsidP="005A136F">
            <w:pPr>
              <w:rPr>
                <w:rFonts w:cs="Arial"/>
                <w:szCs w:val="22"/>
              </w:rPr>
            </w:pPr>
            <w:r w:rsidRPr="00CF4915">
              <w:rPr>
                <w:rFonts w:cs="Arial"/>
                <w:szCs w:val="22"/>
              </w:rPr>
              <w:t>Finding Detail:</w:t>
            </w:r>
            <w:r>
              <w:rPr>
                <w:rFonts w:cs="Arial"/>
                <w:szCs w:val="22"/>
              </w:rPr>
              <w:t xml:space="preserve"> </w:t>
            </w:r>
            <w:r w:rsidRPr="00A27510">
              <w:rPr>
                <w:rFonts w:cs="Arial"/>
                <w:szCs w:val="22"/>
              </w:rPr>
              <w:t>Production records for six (6) of fourteen (14) operating days for the month of review, February 2026, did not accurately document the amount of fruit for students as part of the reimbursable meal at breakfast. They are listed below for which fruit was not accurately documented as part of the reimbursable meal.</w:t>
            </w:r>
          </w:p>
          <w:p w14:paraId="337590A5" w14:textId="77777777" w:rsidR="00A27510" w:rsidRDefault="00A27510" w:rsidP="005A136F">
            <w:pPr>
              <w:rPr>
                <w:rFonts w:cs="Arial"/>
                <w:szCs w:val="22"/>
              </w:rPr>
            </w:pPr>
            <w:r w:rsidRPr="00CF4915">
              <w:rPr>
                <w:rFonts w:cs="Arial"/>
                <w:szCs w:val="22"/>
              </w:rPr>
              <w:t>Finding Detail:</w:t>
            </w:r>
            <w:r>
              <w:rPr>
                <w:rFonts w:cs="Arial"/>
                <w:szCs w:val="22"/>
              </w:rPr>
              <w:t xml:space="preserve"> </w:t>
            </w:r>
            <w:r w:rsidRPr="00A27510">
              <w:rPr>
                <w:rFonts w:cs="Arial"/>
                <w:szCs w:val="22"/>
              </w:rPr>
              <w:t xml:space="preserve">Production record </w:t>
            </w:r>
            <w:r>
              <w:rPr>
                <w:rFonts w:cs="Arial"/>
                <w:szCs w:val="22"/>
              </w:rPr>
              <w:t xml:space="preserve">(Lunch) </w:t>
            </w:r>
            <w:r w:rsidRPr="00A27510">
              <w:rPr>
                <w:rFonts w:cs="Arial"/>
                <w:szCs w:val="22"/>
              </w:rPr>
              <w:t>documentation was not available for one (1) of the fourteen (14) operating days for the month of review, February 2026.</w:t>
            </w:r>
          </w:p>
          <w:p w14:paraId="645BF369" w14:textId="77777777" w:rsidR="00A27510" w:rsidRDefault="00A27510" w:rsidP="005A136F">
            <w:pPr>
              <w:rPr>
                <w:rFonts w:cs="Arial"/>
                <w:szCs w:val="22"/>
              </w:rPr>
            </w:pPr>
            <w:r w:rsidRPr="00CF4915">
              <w:rPr>
                <w:rFonts w:cs="Arial"/>
                <w:szCs w:val="22"/>
              </w:rPr>
              <w:t>Finding Detail:</w:t>
            </w:r>
            <w:r>
              <w:t xml:space="preserve"> </w:t>
            </w:r>
            <w:r w:rsidRPr="00A27510">
              <w:rPr>
                <w:rFonts w:cs="Arial"/>
                <w:szCs w:val="22"/>
              </w:rPr>
              <w:t>Production Records for four (4) of twenty-one (21) operating days for the month of September 2025, did not accurately document the required two (2) components for the Afterschool Snack Service Program (ASSP). The days listed below did not accurately reflect the two required components as part of the reimbursable snack.</w:t>
            </w:r>
          </w:p>
          <w:p w14:paraId="108E788B" w14:textId="77777777" w:rsidR="00A27510" w:rsidRDefault="00A27510" w:rsidP="005A136F">
            <w:pPr>
              <w:rPr>
                <w:rFonts w:cs="Arial"/>
                <w:szCs w:val="22"/>
              </w:rPr>
            </w:pPr>
            <w:r w:rsidRPr="00CF4915">
              <w:rPr>
                <w:rFonts w:cs="Arial"/>
                <w:szCs w:val="22"/>
              </w:rPr>
              <w:t>Finding Detail:</w:t>
            </w:r>
            <w:r w:rsidR="00EE5DF6">
              <w:t xml:space="preserve"> </w:t>
            </w:r>
            <w:r w:rsidR="00EE5DF6" w:rsidRPr="00EE5DF6">
              <w:rPr>
                <w:rFonts w:cs="Arial"/>
                <w:szCs w:val="22"/>
              </w:rPr>
              <w:t>Production Records for four (4) of twenty-one (21) operating days for the month of September 2025, did not accurately document the required two (2) components for the Afterschool Snack Service Program (ASSP). The days listed below did not accurately reflect the two required components as part of the reimbursable snack.</w:t>
            </w:r>
          </w:p>
          <w:p w14:paraId="417BDF86" w14:textId="77777777" w:rsidR="00EE5DF6" w:rsidRDefault="00EE5DF6" w:rsidP="005A136F">
            <w:pPr>
              <w:rPr>
                <w:rFonts w:cs="Arial"/>
                <w:szCs w:val="22"/>
              </w:rPr>
            </w:pPr>
            <w:r w:rsidRPr="00CF4915">
              <w:rPr>
                <w:rFonts w:cs="Arial"/>
                <w:szCs w:val="22"/>
              </w:rPr>
              <w:t>Finding Detail:</w:t>
            </w:r>
            <w:r>
              <w:t xml:space="preserve"> </w:t>
            </w:r>
            <w:r w:rsidRPr="00EE5DF6">
              <w:rPr>
                <w:rFonts w:cs="Arial"/>
                <w:szCs w:val="22"/>
              </w:rPr>
              <w:t>Production Records for two (2) of twenty (20) operating days for the month of October 2025, did not accurately document the required two (2) components for the Afterschool Snack Service Program (ASSP). The days listed below did not accurately reflect the two required components as part of the reimbursable snack.</w:t>
            </w:r>
          </w:p>
          <w:p w14:paraId="14D6C620" w14:textId="77777777" w:rsidR="00EE5DF6" w:rsidRDefault="00EE5DF6" w:rsidP="005A136F">
            <w:pPr>
              <w:rPr>
                <w:rFonts w:cs="Arial"/>
                <w:szCs w:val="22"/>
              </w:rPr>
            </w:pPr>
            <w:r w:rsidRPr="00CF4915">
              <w:rPr>
                <w:rFonts w:cs="Arial"/>
                <w:szCs w:val="22"/>
              </w:rPr>
              <w:t>Finding Detail:</w:t>
            </w:r>
            <w:r>
              <w:t xml:space="preserve"> </w:t>
            </w:r>
            <w:r w:rsidRPr="00EE5DF6">
              <w:rPr>
                <w:rFonts w:cs="Arial"/>
                <w:szCs w:val="22"/>
              </w:rPr>
              <w:t>Production Records for two (2) of twenty (20) operating days for the month of November 2025, did not accurately document the required two (2) components for the Afterschool Snack Service Program (ASSP). The days listed below did not accurately reflect the two required components as part of the reimbursable snack.</w:t>
            </w:r>
          </w:p>
          <w:p w14:paraId="30B984AA" w14:textId="77777777" w:rsidR="00EE5DF6" w:rsidRDefault="00EE5DF6" w:rsidP="005A136F">
            <w:pPr>
              <w:rPr>
                <w:rFonts w:cs="Arial"/>
                <w:szCs w:val="22"/>
              </w:rPr>
            </w:pPr>
            <w:r w:rsidRPr="00CF4915">
              <w:rPr>
                <w:rFonts w:cs="Arial"/>
                <w:szCs w:val="22"/>
              </w:rPr>
              <w:lastRenderedPageBreak/>
              <w:t>Finding Detail:</w:t>
            </w:r>
            <w:r>
              <w:t xml:space="preserve"> </w:t>
            </w:r>
            <w:r w:rsidRPr="00EE5DF6">
              <w:rPr>
                <w:rFonts w:cs="Arial"/>
                <w:szCs w:val="22"/>
              </w:rPr>
              <w:t>Production Records for two (2) of fourteen (14) operating days for the month of December 2025, did not accurately document the required two (2) components for the Afterschool Snack Service Program (ASSP). The days listed below did not accurately reflect the two required components as part of the reimbursable snack.</w:t>
            </w:r>
          </w:p>
          <w:p w14:paraId="5DD6A2A3" w14:textId="77777777" w:rsidR="00EE5DF6" w:rsidRDefault="00EE5DF6" w:rsidP="005A136F">
            <w:pPr>
              <w:rPr>
                <w:rFonts w:cs="Arial"/>
                <w:szCs w:val="22"/>
              </w:rPr>
            </w:pPr>
            <w:r w:rsidRPr="00CF4915">
              <w:rPr>
                <w:rFonts w:cs="Arial"/>
                <w:szCs w:val="22"/>
              </w:rPr>
              <w:t>Finding Detail:</w:t>
            </w:r>
            <w:r>
              <w:t xml:space="preserve"> </w:t>
            </w:r>
            <w:r w:rsidRPr="00EE5DF6">
              <w:rPr>
                <w:rFonts w:cs="Arial"/>
                <w:szCs w:val="22"/>
              </w:rPr>
              <w:t>Production Records for three (3) of nineteen (19) operating days for the month of January 2026, did not accurately document the required two (2) components for the Afterschool Snack Service Program (ASSP). The days listed below did not accurately reflect the two required components as part of the reimbursable snack.</w:t>
            </w:r>
          </w:p>
          <w:p w14:paraId="5342A5D3" w14:textId="02FA04BE" w:rsidR="00EE5DF6" w:rsidRPr="00CF4915" w:rsidRDefault="00EE5DF6" w:rsidP="00EE5DF6">
            <w:pPr>
              <w:rPr>
                <w:rFonts w:cs="Arial"/>
                <w:b/>
                <w:szCs w:val="22"/>
              </w:rPr>
            </w:pPr>
            <w:r w:rsidRPr="00CF4915">
              <w:rPr>
                <w:rFonts w:cs="Arial"/>
                <w:szCs w:val="22"/>
              </w:rPr>
              <w:t>Finding Detail:</w:t>
            </w:r>
            <w:r>
              <w:t xml:space="preserve"> </w:t>
            </w:r>
            <w:r w:rsidRPr="00EE5DF6">
              <w:rPr>
                <w:rFonts w:cs="Arial"/>
                <w:szCs w:val="22"/>
              </w:rPr>
              <w:t>Production Records for three (3) of nineteen (19) operating days for the month of review, February 2026, did not accurately document the required two (2) components for the Afterschool Snack Service Program (ASSP). The days listed below did not accurately reflect the two required components as part of the reimbursable snack.</w:t>
            </w:r>
            <w:r>
              <w:rPr>
                <w:rFonts w:cs="Arial"/>
                <w:szCs w:val="22"/>
              </w:rPr>
              <w:t xml:space="preserve"> </w:t>
            </w:r>
            <w:r w:rsidRPr="00EE5DF6">
              <w:rPr>
                <w:rFonts w:cs="Arial"/>
                <w:szCs w:val="22"/>
              </w:rPr>
              <w:t>Non-compliant food items were served as part of the Afterschool Snack Service Program (ASSP), including cookies, Rice Krispie treats, and Pop-Tarts. These items are classified as grain-based desserts and are not allowable under the ASSP meal pattern requirements.</w:t>
            </w:r>
          </w:p>
        </w:tc>
      </w:tr>
      <w:tr w:rsidR="000609DF" w:rsidRPr="00DA4BB2" w14:paraId="75BE6EE6" w14:textId="77777777" w:rsidTr="00CF4915">
        <w:trPr>
          <w:trHeight w:val="37"/>
        </w:trPr>
        <w:tc>
          <w:tcPr>
            <w:tcW w:w="644" w:type="dxa"/>
            <w:vAlign w:val="center"/>
          </w:tcPr>
          <w:p w14:paraId="454115A8" w14:textId="3B4674EA" w:rsidR="000609DF" w:rsidRPr="00DA4BB2" w:rsidRDefault="008C2151" w:rsidP="00494199">
            <w:pPr>
              <w:jc w:val="center"/>
              <w:rPr>
                <w:rFonts w:ascii="Times" w:hAnsi="Times" w:cs="Times"/>
                <w:szCs w:val="22"/>
              </w:rPr>
            </w:pPr>
            <w:r>
              <w:rPr>
                <w:rFonts w:ascii="Times" w:hAnsi="Times" w:cs="Times"/>
                <w:szCs w:val="22"/>
              </w:rPr>
              <w:lastRenderedPageBreak/>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CE8AB64" w14:textId="2C81DB8F"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5E0E3AEC" w:rsidR="000609DF" w:rsidRPr="00CF4915" w:rsidRDefault="000609DF" w:rsidP="00494199">
            <w:pPr>
              <w:rPr>
                <w:rFonts w:cs="Arial"/>
                <w:szCs w:val="22"/>
              </w:rPr>
            </w:pPr>
            <w:r w:rsidRPr="00CF4915">
              <w:rPr>
                <w:rFonts w:cs="Arial"/>
                <w:szCs w:val="22"/>
              </w:rPr>
              <w:t xml:space="preserve">Finding Detail: </w:t>
            </w:r>
            <w:r w:rsidR="008C2151" w:rsidRPr="008C2151">
              <w:rPr>
                <w:rFonts w:cs="Arial"/>
                <w:szCs w:val="22"/>
              </w:rPr>
              <w:t>During breakfast service, students were observed passing the point of sale without selecting the required ½ cup of fruit, yet they were still counted by the cashier. Although technical assistance was provided and the immediate error was corrected, the repeated occurrence of breakfasts recorded without fruit from August through February indicates a need for targeted staff training. School administration must ensure all staff are properly trained and consistently follow meal pattern requirements to maintain compliance with federal nutrition standards.</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70615A25" w:rsidR="000609DF" w:rsidRPr="00DA4BB2" w:rsidRDefault="008C215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74F71414" w:rsidR="000609DF" w:rsidRPr="00DA4BB2" w:rsidRDefault="00697112"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6AE45666" w14:textId="482FEA7E" w:rsidR="000609DF" w:rsidRDefault="000609DF" w:rsidP="005A136F">
            <w:pPr>
              <w:rPr>
                <w:rFonts w:cs="Arial"/>
                <w:szCs w:val="22"/>
              </w:rPr>
            </w:pPr>
            <w:r w:rsidRPr="00CF4915">
              <w:rPr>
                <w:rFonts w:cs="Arial"/>
                <w:szCs w:val="22"/>
              </w:rPr>
              <w:t>Finding Detail</w:t>
            </w:r>
            <w:r w:rsidR="00697112">
              <w:rPr>
                <w:rFonts w:cs="Arial"/>
                <w:szCs w:val="22"/>
              </w:rPr>
              <w:t xml:space="preserve"> 1</w:t>
            </w:r>
            <w:r w:rsidR="00697112" w:rsidRPr="00CF4915">
              <w:rPr>
                <w:rFonts w:cs="Arial"/>
                <w:szCs w:val="22"/>
              </w:rPr>
              <w:t>: The</w:t>
            </w:r>
            <w:r w:rsidR="00697112" w:rsidRPr="00697112">
              <w:rPr>
                <w:rFonts w:cs="Arial"/>
                <w:szCs w:val="22"/>
              </w:rPr>
              <w:t xml:space="preserve"> Hazard Analysis Critical Control Point (HACCP) binder has not been completed. Monitoring logs are being completed daily for the milk box, walk-in freezer, hand sink, dry storage and hot holding cabinet.</w:t>
            </w:r>
          </w:p>
          <w:p w14:paraId="18500A7F" w14:textId="154582EA" w:rsidR="00697112" w:rsidRDefault="00697112" w:rsidP="005A136F">
            <w:pPr>
              <w:rPr>
                <w:rFonts w:cs="Arial"/>
                <w:szCs w:val="22"/>
              </w:rPr>
            </w:pPr>
            <w:r w:rsidRPr="00CF4915">
              <w:rPr>
                <w:rFonts w:cs="Arial"/>
                <w:szCs w:val="22"/>
              </w:rPr>
              <w:t>Finding Detail</w:t>
            </w:r>
            <w:r>
              <w:rPr>
                <w:rFonts w:cs="Arial"/>
                <w:szCs w:val="22"/>
              </w:rPr>
              <w:t xml:space="preserve"> 2</w:t>
            </w:r>
            <w:r w:rsidRPr="00CF4915">
              <w:rPr>
                <w:rFonts w:cs="Arial"/>
                <w:szCs w:val="22"/>
              </w:rPr>
              <w:t>:</w:t>
            </w:r>
            <w:r>
              <w:t xml:space="preserve"> </w:t>
            </w:r>
            <w:r w:rsidRPr="00697112">
              <w:rPr>
                <w:rFonts w:cs="Arial"/>
                <w:szCs w:val="22"/>
              </w:rPr>
              <w:t>Begin receipt date marking for inventory to include the month and year to meet requirements for first-in, first-out (FIFO) inventory management. Food items removed from their original boxes in the walk-in cooler, walk-in freezer, and dry storage areas were not marked with the received date. All items removed from their original packaging must be labeled with the date they were received.</w:t>
            </w:r>
          </w:p>
          <w:p w14:paraId="0B811AC8" w14:textId="69507600" w:rsidR="00697112" w:rsidRPr="00CF4915" w:rsidRDefault="00697112" w:rsidP="005A136F">
            <w:pPr>
              <w:rPr>
                <w:rFonts w:cs="Arial"/>
                <w:b/>
                <w:szCs w:val="22"/>
              </w:rPr>
            </w:pPr>
            <w:r w:rsidRPr="00CF4915">
              <w:rPr>
                <w:rFonts w:cs="Arial"/>
                <w:szCs w:val="22"/>
              </w:rPr>
              <w:t>Finding Detail</w:t>
            </w:r>
            <w:r>
              <w:rPr>
                <w:rFonts w:cs="Arial"/>
                <w:szCs w:val="22"/>
              </w:rPr>
              <w:t xml:space="preserve"> 3</w:t>
            </w:r>
            <w:r w:rsidRPr="00CF4915">
              <w:rPr>
                <w:rFonts w:cs="Arial"/>
                <w:szCs w:val="22"/>
              </w:rPr>
              <w:t>:</w:t>
            </w:r>
            <w:r>
              <w:t xml:space="preserve"> </w:t>
            </w:r>
            <w:r w:rsidRPr="00697112">
              <w:rPr>
                <w:rFonts w:cs="Arial"/>
                <w:szCs w:val="22"/>
              </w:rPr>
              <w:t>A non-domestic list was not available for review. The SFA must develop, maintain, and make available a complete non-domestic foods list to ensure compliance with program requirements.</w:t>
            </w:r>
          </w:p>
        </w:tc>
      </w:tr>
      <w:tr w:rsidR="000609DF" w:rsidRPr="00DA4BB2" w14:paraId="642AAB0C" w14:textId="77777777" w:rsidTr="00CF4915">
        <w:trPr>
          <w:trHeight w:val="37"/>
        </w:trPr>
        <w:tc>
          <w:tcPr>
            <w:tcW w:w="644" w:type="dxa"/>
            <w:vAlign w:val="center"/>
          </w:tcPr>
          <w:p w14:paraId="0D1456C0" w14:textId="148796A2" w:rsidR="000609DF" w:rsidRPr="00DA4BB2" w:rsidRDefault="00CA0129"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050CD67" w14:textId="55A13C7F"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298832E0" w:rsidR="000609DF" w:rsidRPr="00CF4915" w:rsidRDefault="000609DF" w:rsidP="00494199">
            <w:pPr>
              <w:rPr>
                <w:rFonts w:cs="Arial"/>
                <w:b/>
                <w:szCs w:val="22"/>
              </w:rPr>
            </w:pPr>
            <w:r w:rsidRPr="00CF4915">
              <w:rPr>
                <w:rFonts w:cs="Arial"/>
                <w:szCs w:val="22"/>
              </w:rPr>
              <w:t xml:space="preserve">Finding Detail: </w:t>
            </w:r>
            <w:r w:rsidR="00CA0129" w:rsidRPr="00CA0129">
              <w:rPr>
                <w:rFonts w:cs="Arial"/>
                <w:szCs w:val="22"/>
              </w:rPr>
              <w:t>The triennial assessment of the Local Wellness Policy (LWP) was due June 30, 2023. As of the date of the review, March 9, 2026, the LWP triennial assessment has not been completed for Mattamuskeet School. A triennial assessment was conducted for Ocracoke School.</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47FBD2FC" w:rsidR="000609DF" w:rsidRPr="00DA4BB2" w:rsidRDefault="008C215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lastRenderedPageBreak/>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416BAEC6" w:rsidR="000609DF" w:rsidRPr="00DA4BB2" w:rsidRDefault="008C215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6D706298" w:rsidR="000609DF" w:rsidRPr="00DA4BB2" w:rsidRDefault="008C2151"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0"/>
        <w:gridCol w:w="918"/>
        <w:gridCol w:w="14"/>
        <w:gridCol w:w="7780"/>
      </w:tblGrid>
      <w:tr w:rsidR="00590F37" w:rsidRPr="00DA4BB2" w14:paraId="6DFB4940" w14:textId="77777777" w:rsidTr="00697112">
        <w:tc>
          <w:tcPr>
            <w:tcW w:w="666"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932"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7780"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697112">
        <w:tc>
          <w:tcPr>
            <w:tcW w:w="666" w:type="dxa"/>
            <w:gridSpan w:val="2"/>
            <w:vAlign w:val="center"/>
          </w:tcPr>
          <w:p w14:paraId="5C35FDF5" w14:textId="36AF67CE" w:rsidR="00590F37" w:rsidRPr="00DA4BB2" w:rsidRDefault="0069711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932" w:type="dxa"/>
            <w:gridSpan w:val="2"/>
            <w:vAlign w:val="center"/>
          </w:tcPr>
          <w:p w14:paraId="1E5C7473" w14:textId="56D8F2E1"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7780"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37EB423B" w:rsidR="00590F37" w:rsidRPr="00590F37" w:rsidRDefault="00590F37" w:rsidP="00C61712">
            <w:pPr>
              <w:rPr>
                <w:rFonts w:cs="Arial"/>
                <w:bCs/>
                <w:szCs w:val="22"/>
              </w:rPr>
            </w:pPr>
            <w:r w:rsidRPr="00590F37">
              <w:rPr>
                <w:rFonts w:cs="Arial"/>
                <w:bCs/>
                <w:szCs w:val="22"/>
              </w:rPr>
              <w:t xml:space="preserve">Finding Detail: </w:t>
            </w:r>
            <w:r w:rsidR="00697112" w:rsidRPr="00697112">
              <w:rPr>
                <w:rFonts w:cs="Arial"/>
                <w:bCs/>
                <w:szCs w:val="22"/>
              </w:rPr>
              <w:t>The School Food Authority (SFA) has established cash management procedures; however, these procedures require additional detail to align with best practices for safeguarding federal funds. Currently, petty cash is stored in an unsecured filing cabinet in the manager’s unsecured office. Protecting federal funds is essential for the financial integrity of the School Nutrition Program, and staff safety must be ensured. The SFA must revise cash handling procedures to include secure storage, restricted access, and clear safeguards to prevent unauthorized access.</w:t>
            </w:r>
          </w:p>
        </w:tc>
      </w:tr>
      <w:tr w:rsidR="00590F37" w:rsidRPr="00DA4BB2" w14:paraId="0A1490EB" w14:textId="77777777" w:rsidTr="00697112">
        <w:trPr>
          <w:trHeight w:val="37"/>
        </w:trPr>
        <w:tc>
          <w:tcPr>
            <w:tcW w:w="646" w:type="dxa"/>
            <w:vAlign w:val="center"/>
          </w:tcPr>
          <w:p w14:paraId="2E8090B6" w14:textId="7D349FC9" w:rsidR="00590F37" w:rsidRPr="00DA4BB2" w:rsidRDefault="00697112"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938"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7794" w:type="dxa"/>
            <w:gridSpan w:val="2"/>
          </w:tcPr>
          <w:p w14:paraId="48B731A9" w14:textId="5ECB5019" w:rsidR="00590F37" w:rsidRPr="00590F37" w:rsidRDefault="00590F37" w:rsidP="00C61712">
            <w:pPr>
              <w:rPr>
                <w:rFonts w:cs="Arial"/>
                <w:b/>
                <w:szCs w:val="22"/>
              </w:rPr>
            </w:pPr>
            <w:r w:rsidRPr="00590F37">
              <w:rPr>
                <w:rFonts w:cs="Arial"/>
                <w:b/>
                <w:szCs w:val="22"/>
              </w:rPr>
              <w:t xml:space="preserve">Other – </w:t>
            </w:r>
            <w:r w:rsidR="00CA0129" w:rsidRPr="00CA0129">
              <w:rPr>
                <w:rFonts w:cs="Arial"/>
                <w:b/>
                <w:szCs w:val="22"/>
              </w:rPr>
              <w:t>Program Monitoring – On site Reviews</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1B9016E4" w14:textId="77777777" w:rsidR="00CA0129" w:rsidRDefault="00590F37" w:rsidP="00697112">
            <w:pPr>
              <w:pStyle w:val="ListParagraph"/>
              <w:ind w:left="0"/>
            </w:pPr>
            <w:r w:rsidRPr="00590F37">
              <w:rPr>
                <w:rFonts w:cs="Arial"/>
                <w:szCs w:val="22"/>
              </w:rPr>
              <w:t>Finding Detail:</w:t>
            </w:r>
            <w:r w:rsidRPr="00590F37">
              <w:rPr>
                <w:rFonts w:cs="Arial"/>
              </w:rPr>
              <w:t xml:space="preserve"> </w:t>
            </w:r>
            <w:r w:rsidR="00CA0129" w:rsidRPr="00CA0129">
              <w:rPr>
                <w:rFonts w:cs="Arial"/>
              </w:rPr>
              <w:t>According to 7 CFR 210.8(a)(1) and 7 CFR 220.11(d)(1), every school year, prior to February 1, each School Food Authority (SFA) with more than one (1) school must perform no less than one (1) on-site review of the meal counting and claiming system and readily observable general areas of review identified under 7 CFR 210.8(h) in each school operating the National School Lunch Program (NSLP) and 50% of schools operating the School Breakfast Program (SBP) under its jurisdiction. The on-site reviews are not administered and completed per the review guidelines. The issues discovered included the following:</w:t>
            </w:r>
            <w:r w:rsidR="00CA0129">
              <w:t xml:space="preserve"> </w:t>
            </w:r>
          </w:p>
          <w:p w14:paraId="4BF459A0" w14:textId="40BF4016" w:rsidR="00CA0129" w:rsidRPr="00CA0129" w:rsidRDefault="00CA0129" w:rsidP="00697112">
            <w:pPr>
              <w:pStyle w:val="ListParagraph"/>
              <w:ind w:left="0"/>
              <w:rPr>
                <w:rFonts w:cs="Arial"/>
              </w:rPr>
            </w:pPr>
            <w:r w:rsidRPr="00CA0129">
              <w:rPr>
                <w:rFonts w:cs="Arial"/>
              </w:rPr>
              <w:t>•Breakfast and lunch on-site reviews were documented on an outdated form (10/2017) and not completed. The current form was revised (10/2019)</w:t>
            </w:r>
          </w:p>
          <w:p w14:paraId="5C4B763B" w14:textId="59943542" w:rsidR="00CA0129" w:rsidRPr="00CA0129" w:rsidRDefault="00CA0129" w:rsidP="00697112">
            <w:pPr>
              <w:pStyle w:val="ListParagraph"/>
              <w:ind w:left="0"/>
              <w:rPr>
                <w:rFonts w:cs="Arial"/>
              </w:rPr>
            </w:pPr>
            <w:r w:rsidRPr="00CA0129">
              <w:rPr>
                <w:rFonts w:cs="Arial"/>
              </w:rPr>
              <w:t>•The following sections were incomplete for the breakfast on-site review:</w:t>
            </w:r>
          </w:p>
          <w:p w14:paraId="6528993C" w14:textId="5C2CB67D" w:rsidR="00CA0129" w:rsidRPr="00CA0129" w:rsidRDefault="00CA0129" w:rsidP="00697112">
            <w:pPr>
              <w:pStyle w:val="ListParagraph"/>
              <w:numPr>
                <w:ilvl w:val="0"/>
                <w:numId w:val="16"/>
              </w:numPr>
              <w:ind w:left="720"/>
              <w:rPr>
                <w:rFonts w:cs="Arial"/>
              </w:rPr>
            </w:pPr>
            <w:r w:rsidRPr="00CA0129">
              <w:rPr>
                <w:rFonts w:cs="Arial"/>
              </w:rPr>
              <w:t>Number of students approved by category/ Today’s meal count by category</w:t>
            </w:r>
          </w:p>
          <w:p w14:paraId="182EC571" w14:textId="0F7B1933" w:rsidR="00CA0129" w:rsidRDefault="00CA0129" w:rsidP="00697112">
            <w:pPr>
              <w:pStyle w:val="ListParagraph"/>
              <w:ind w:left="0"/>
            </w:pPr>
            <w:r w:rsidRPr="00CA0129">
              <w:rPr>
                <w:rFonts w:cs="Arial"/>
              </w:rPr>
              <w:t>•</w:t>
            </w:r>
            <w:r>
              <w:rPr>
                <w:rFonts w:cs="Arial"/>
              </w:rPr>
              <w:t xml:space="preserve"> </w:t>
            </w:r>
            <w:r w:rsidRPr="00CA0129">
              <w:rPr>
                <w:rFonts w:cs="Arial"/>
              </w:rPr>
              <w:t>The following sections were incomplete for the lunch on-site review:</w:t>
            </w:r>
          </w:p>
          <w:p w14:paraId="55594762" w14:textId="022C8226" w:rsidR="00CA0129" w:rsidRDefault="00CA0129" w:rsidP="00CA0129">
            <w:pPr>
              <w:pStyle w:val="Default"/>
              <w:numPr>
                <w:ilvl w:val="0"/>
                <w:numId w:val="19"/>
              </w:numPr>
              <w:rPr>
                <w:sz w:val="23"/>
                <w:szCs w:val="23"/>
              </w:rPr>
            </w:pPr>
            <w:r>
              <w:rPr>
                <w:sz w:val="23"/>
                <w:szCs w:val="23"/>
              </w:rPr>
              <w:t>Master Roster, Lunch County System, Meal Counting Recordings and Edit Checks</w:t>
            </w:r>
          </w:p>
          <w:p w14:paraId="5D145171" w14:textId="0089A61A" w:rsidR="00CA0129" w:rsidRDefault="00CA0129" w:rsidP="00CA0129">
            <w:pPr>
              <w:pStyle w:val="Default"/>
              <w:numPr>
                <w:ilvl w:val="0"/>
                <w:numId w:val="19"/>
              </w:numPr>
              <w:rPr>
                <w:sz w:val="23"/>
                <w:szCs w:val="23"/>
              </w:rPr>
            </w:pPr>
            <w:r>
              <w:rPr>
                <w:sz w:val="23"/>
                <w:szCs w:val="23"/>
              </w:rPr>
              <w:t>Number of students approved by category/Today’s meal count by category</w:t>
            </w:r>
          </w:p>
          <w:p w14:paraId="6F8549E5" w14:textId="3BB5F310" w:rsidR="00CA0129" w:rsidRDefault="00CA0129" w:rsidP="00CA0129">
            <w:pPr>
              <w:pStyle w:val="Default"/>
              <w:numPr>
                <w:ilvl w:val="0"/>
                <w:numId w:val="19"/>
              </w:numPr>
              <w:rPr>
                <w:sz w:val="23"/>
                <w:szCs w:val="23"/>
              </w:rPr>
            </w:pPr>
            <w:r>
              <w:rPr>
                <w:sz w:val="23"/>
                <w:szCs w:val="23"/>
              </w:rPr>
              <w:t>Readily Observable General Areas</w:t>
            </w:r>
          </w:p>
          <w:p w14:paraId="520843FD" w14:textId="01194960" w:rsidR="00CA0129" w:rsidRPr="00590F37" w:rsidRDefault="00CA0129" w:rsidP="00CA0129">
            <w:pPr>
              <w:pStyle w:val="Default"/>
              <w:numPr>
                <w:ilvl w:val="0"/>
                <w:numId w:val="19"/>
              </w:numPr>
              <w:rPr>
                <w:szCs w:val="22"/>
              </w:rPr>
            </w:pPr>
            <w:r w:rsidRPr="00CA0129">
              <w:rPr>
                <w:sz w:val="23"/>
                <w:szCs w:val="23"/>
              </w:rPr>
              <w:t>No date and no signature</w:t>
            </w:r>
          </w:p>
        </w:tc>
      </w:tr>
      <w:tr w:rsidR="00697112" w:rsidRPr="00DA4BB2" w14:paraId="0071E44F" w14:textId="77777777" w:rsidTr="003A16DA">
        <w:trPr>
          <w:trHeight w:val="37"/>
        </w:trPr>
        <w:tc>
          <w:tcPr>
            <w:tcW w:w="646" w:type="dxa"/>
            <w:vAlign w:val="center"/>
          </w:tcPr>
          <w:p w14:paraId="693DA7EB" w14:textId="77777777" w:rsidR="00697112" w:rsidRPr="00DA4BB2" w:rsidRDefault="00697112" w:rsidP="003A16DA">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938" w:type="dxa"/>
            <w:gridSpan w:val="2"/>
            <w:vAlign w:val="center"/>
          </w:tcPr>
          <w:p w14:paraId="7D5FC679" w14:textId="77777777" w:rsidR="00697112" w:rsidRPr="00DA4BB2" w:rsidRDefault="00697112" w:rsidP="003A16DA">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7794" w:type="dxa"/>
            <w:gridSpan w:val="2"/>
          </w:tcPr>
          <w:p w14:paraId="5E4E0392" w14:textId="4FBD3E1A" w:rsidR="00697112" w:rsidRPr="00590F37" w:rsidRDefault="00697112" w:rsidP="003A16DA">
            <w:pPr>
              <w:rPr>
                <w:rFonts w:cs="Arial"/>
                <w:b/>
                <w:szCs w:val="22"/>
              </w:rPr>
            </w:pPr>
            <w:r w:rsidRPr="00590F37">
              <w:rPr>
                <w:rFonts w:cs="Arial"/>
                <w:b/>
                <w:szCs w:val="22"/>
              </w:rPr>
              <w:t xml:space="preserve">Other – </w:t>
            </w:r>
            <w:r w:rsidRPr="00697112">
              <w:rPr>
                <w:rFonts w:cs="Arial"/>
                <w:b/>
                <w:szCs w:val="22"/>
              </w:rPr>
              <w:t>Afterschool Snack Program (ASSP)</w:t>
            </w:r>
          </w:p>
          <w:p w14:paraId="71EBDC5E" w14:textId="77777777" w:rsidR="00697112" w:rsidRPr="00DA4BB2" w:rsidRDefault="00697112" w:rsidP="003A16DA">
            <w:pPr>
              <w:rPr>
                <w:rFonts w:ascii="Times" w:hAnsi="Times" w:cs="Times"/>
                <w:b/>
                <w:szCs w:val="22"/>
              </w:rPr>
            </w:pPr>
          </w:p>
        </w:tc>
      </w:tr>
      <w:tr w:rsidR="00697112" w:rsidRPr="00590F37" w14:paraId="7D0DEB7A" w14:textId="77777777" w:rsidTr="003A16DA">
        <w:tc>
          <w:tcPr>
            <w:tcW w:w="9378" w:type="dxa"/>
            <w:gridSpan w:val="5"/>
          </w:tcPr>
          <w:p w14:paraId="03D17335" w14:textId="4D4566F1" w:rsidR="00697112" w:rsidRDefault="00697112" w:rsidP="00697112">
            <w:pPr>
              <w:pStyle w:val="ListParagraph"/>
              <w:ind w:left="0"/>
              <w:rPr>
                <w:sz w:val="23"/>
                <w:szCs w:val="23"/>
              </w:rPr>
            </w:pPr>
            <w:r w:rsidRPr="00590F37">
              <w:rPr>
                <w:rFonts w:cs="Arial"/>
                <w:szCs w:val="22"/>
              </w:rPr>
              <w:t>Finding Detail</w:t>
            </w:r>
            <w:r>
              <w:rPr>
                <w:rFonts w:cs="Arial"/>
                <w:szCs w:val="22"/>
              </w:rPr>
              <w:t xml:space="preserve"> 1</w:t>
            </w:r>
            <w:r w:rsidRPr="00590F37">
              <w:rPr>
                <w:rFonts w:cs="Arial"/>
                <w:szCs w:val="22"/>
              </w:rPr>
              <w:t>:</w:t>
            </w:r>
            <w:r w:rsidRPr="00590F37">
              <w:rPr>
                <w:rFonts w:cs="Arial"/>
              </w:rPr>
              <w:t xml:space="preserve"> </w:t>
            </w:r>
            <w:r>
              <w:rPr>
                <w:sz w:val="23"/>
                <w:szCs w:val="23"/>
              </w:rPr>
              <w:t xml:space="preserve">The SFA did not complete the first ASSP On-Site Program Review within the first four weeks of operation. All required reviews must be conducted in a timely manner to ensure compliance and proper program oversight. </w:t>
            </w:r>
          </w:p>
          <w:p w14:paraId="4D9C379A" w14:textId="6D051737" w:rsidR="00697112" w:rsidRPr="00590F37" w:rsidRDefault="00697112" w:rsidP="00697112">
            <w:pPr>
              <w:pStyle w:val="Default"/>
              <w:rPr>
                <w:szCs w:val="22"/>
              </w:rPr>
            </w:pPr>
            <w:r w:rsidRPr="00590F37">
              <w:rPr>
                <w:szCs w:val="22"/>
              </w:rPr>
              <w:t>Finding Detail</w:t>
            </w:r>
            <w:r>
              <w:rPr>
                <w:szCs w:val="22"/>
              </w:rPr>
              <w:t xml:space="preserve"> </w:t>
            </w:r>
            <w:r>
              <w:rPr>
                <w:szCs w:val="22"/>
              </w:rPr>
              <w:t>2</w:t>
            </w:r>
            <w:r w:rsidRPr="00590F37">
              <w:rPr>
                <w:szCs w:val="22"/>
              </w:rPr>
              <w:t>:</w:t>
            </w:r>
            <w:r>
              <w:rPr>
                <w:szCs w:val="22"/>
              </w:rPr>
              <w:t xml:space="preserve"> </w:t>
            </w:r>
            <w:r w:rsidRPr="00697112">
              <w:rPr>
                <w:szCs w:val="22"/>
              </w:rPr>
              <w:t>The ASSP Qualifying Worksheet was not completed for each ASSP prior to program start-up.</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EFD7" w14:textId="77777777" w:rsidR="00DA50FC" w:rsidRDefault="00DA50FC">
      <w:r>
        <w:separator/>
      </w:r>
    </w:p>
  </w:endnote>
  <w:endnote w:type="continuationSeparator" w:id="0">
    <w:p w14:paraId="47135A79" w14:textId="77777777" w:rsidR="00DA50FC" w:rsidRDefault="00DA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embedRegular r:id="rId1" w:fontKey="{7B9337F0-B166-4872-A0B2-22AF4F93778E}"/>
    <w:embedBold r:id="rId2" w:fontKey="{09A30379-779B-4BA5-9FC0-C42753B3249E}"/>
    <w:embedItalic r:id="rId3" w:fontKey="{7EFBBC76-2FAC-4E60-9992-76CC738E2E53}"/>
  </w:font>
  <w:font w:name="Times">
    <w:panose1 w:val="02020603050405020304"/>
    <w:charset w:val="00"/>
    <w:family w:val="roman"/>
    <w:pitch w:val="variable"/>
    <w:sig w:usb0="E0002EFF" w:usb1="C000785B" w:usb2="00000009" w:usb3="00000000" w:csb0="000001FF" w:csb1="00000000"/>
    <w:embedRegular r:id="rId4" w:subsetted="1" w:fontKey="{B5F29919-E23A-4844-9946-E3FA4F6EDBAE}"/>
    <w:embedBold r:id="rId5" w:subsetted="1" w:fontKey="{ACB290C2-F2AE-4CD3-BCA0-D21E5EC1E234}"/>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67BCA" w14:textId="77777777" w:rsidR="00DA50FC" w:rsidRDefault="00DA50FC">
      <w:r>
        <w:separator/>
      </w:r>
    </w:p>
  </w:footnote>
  <w:footnote w:type="continuationSeparator" w:id="0">
    <w:p w14:paraId="071140C1" w14:textId="77777777" w:rsidR="00DA50FC" w:rsidRDefault="00DA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9B3E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918A4"/>
    <w:multiLevelType w:val="hybridMultilevel"/>
    <w:tmpl w:val="22CA196E"/>
    <w:lvl w:ilvl="0" w:tplc="0409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BA48EF"/>
    <w:multiLevelType w:val="hybridMultilevel"/>
    <w:tmpl w:val="98F46D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005389"/>
    <w:multiLevelType w:val="hybridMultilevel"/>
    <w:tmpl w:val="13E23196"/>
    <w:lvl w:ilvl="0" w:tplc="C6D8F9EA">
      <w:numFmt w:val="bullet"/>
      <w:lvlText w:val=""/>
      <w:lvlJc w:val="left"/>
      <w:pPr>
        <w:ind w:left="1080" w:hanging="360"/>
      </w:pPr>
      <w:rPr>
        <w:rFonts w:ascii="Symbol" w:eastAsia="Times"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6"/>
  </w:num>
  <w:num w:numId="2" w16cid:durableId="602107839">
    <w:abstractNumId w:val="6"/>
  </w:num>
  <w:num w:numId="3" w16cid:durableId="140922549">
    <w:abstractNumId w:val="17"/>
  </w:num>
  <w:num w:numId="4" w16cid:durableId="245305873">
    <w:abstractNumId w:val="5"/>
  </w:num>
  <w:num w:numId="5" w16cid:durableId="1361205537">
    <w:abstractNumId w:val="4"/>
  </w:num>
  <w:num w:numId="6" w16cid:durableId="160049261">
    <w:abstractNumId w:val="3"/>
  </w:num>
  <w:num w:numId="7" w16cid:durableId="2041588366">
    <w:abstractNumId w:val="2"/>
  </w:num>
  <w:num w:numId="8" w16cid:durableId="2105028813">
    <w:abstractNumId w:val="1"/>
  </w:num>
  <w:num w:numId="9" w16cid:durableId="589970822">
    <w:abstractNumId w:val="11"/>
  </w:num>
  <w:num w:numId="10" w16cid:durableId="1452434302">
    <w:abstractNumId w:val="13"/>
  </w:num>
  <w:num w:numId="11" w16cid:durableId="335377474">
    <w:abstractNumId w:val="8"/>
  </w:num>
  <w:num w:numId="12" w16cid:durableId="1465729137">
    <w:abstractNumId w:val="15"/>
  </w:num>
  <w:num w:numId="13" w16cid:durableId="1866670062">
    <w:abstractNumId w:val="12"/>
  </w:num>
  <w:num w:numId="14" w16cid:durableId="1036468222">
    <w:abstractNumId w:val="10"/>
  </w:num>
  <w:num w:numId="15" w16cid:durableId="1811635586">
    <w:abstractNumId w:val="9"/>
  </w:num>
  <w:num w:numId="16" w16cid:durableId="805783178">
    <w:abstractNumId w:val="14"/>
  </w:num>
  <w:num w:numId="17" w16cid:durableId="1687561427">
    <w:abstractNumId w:val="16"/>
  </w:num>
  <w:num w:numId="18" w16cid:durableId="1108694087">
    <w:abstractNumId w:val="0"/>
  </w:num>
  <w:num w:numId="19" w16cid:durableId="13120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embedTrueTypeFonts/>
  <w:embedSystemFonts/>
  <w:saveSubsetFonts/>
  <w:activeWritingStyle w:appName="MSWord" w:lang="en-US"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97112"/>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151"/>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27510"/>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A0129"/>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A50FC"/>
    <w:rsid w:val="00DC1070"/>
    <w:rsid w:val="00DD18B5"/>
    <w:rsid w:val="00DD30D4"/>
    <w:rsid w:val="00DE52B4"/>
    <w:rsid w:val="00DE63A1"/>
    <w:rsid w:val="00DE7CB5"/>
    <w:rsid w:val="00DF6E25"/>
    <w:rsid w:val="00E15E62"/>
    <w:rsid w:val="00E2003D"/>
    <w:rsid w:val="00E2028F"/>
    <w:rsid w:val="00E30E7E"/>
    <w:rsid w:val="00E36AAB"/>
    <w:rsid w:val="00E82642"/>
    <w:rsid w:val="00E84A1A"/>
    <w:rsid w:val="00E94467"/>
    <w:rsid w:val="00E958F1"/>
    <w:rsid w:val="00ED02FE"/>
    <w:rsid w:val="00ED436B"/>
    <w:rsid w:val="00EE5DF6"/>
    <w:rsid w:val="00F21260"/>
    <w:rsid w:val="00F36FA4"/>
    <w:rsid w:val="00F64E74"/>
    <w:rsid w:val="00F76E96"/>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2547</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17035</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2026-06-15T19:13:00Z</dcterms:created>
  <dcterms:modified xsi:type="dcterms:W3CDTF">2026-06-15T19:54:00Z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