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95F01C" w14:textId="77777777" w:rsidR="002C5952" w:rsidRDefault="002C5952" w:rsidP="004B271B"/>
    <w:p w14:paraId="6A0F98BE" w14:textId="77777777" w:rsidR="004B271B" w:rsidRDefault="004B271B" w:rsidP="004B271B"/>
    <w:p w14:paraId="4F9ED1C1" w14:textId="77777777" w:rsidR="004B271B" w:rsidRDefault="004B271B" w:rsidP="004B271B"/>
    <w:p w14:paraId="60FF7C46" w14:textId="77777777" w:rsidR="004B271B" w:rsidRDefault="004B271B" w:rsidP="004B271B"/>
    <w:p w14:paraId="38773382" w14:textId="77777777" w:rsidR="004B271B" w:rsidRDefault="004B271B" w:rsidP="004B271B"/>
    <w:p w14:paraId="271A394C" w14:textId="77777777" w:rsidR="004B271B" w:rsidRDefault="004B271B" w:rsidP="004B271B"/>
    <w:p w14:paraId="6A876162" w14:textId="77777777" w:rsidR="000609DF" w:rsidRPr="007D66C5" w:rsidRDefault="000609DF" w:rsidP="000609DF">
      <w:pPr>
        <w:jc w:val="center"/>
        <w:rPr>
          <w:rFonts w:cs="Arial"/>
          <w:b/>
          <w:szCs w:val="22"/>
        </w:rPr>
      </w:pPr>
      <w:r w:rsidRPr="007D66C5">
        <w:rPr>
          <w:rFonts w:cs="Arial"/>
          <w:b/>
          <w:szCs w:val="22"/>
        </w:rPr>
        <w:t>STATE AGENCY ADMINISTRATIVE REVIEW SUMMARY</w:t>
      </w:r>
    </w:p>
    <w:p w14:paraId="66AFE66F" w14:textId="77777777" w:rsidR="000609DF" w:rsidRPr="00DA4BB2" w:rsidRDefault="000609DF" w:rsidP="000609DF">
      <w:pPr>
        <w:jc w:val="center"/>
        <w:rPr>
          <w:rFonts w:ascii="Times" w:hAnsi="Times" w:cs="Times"/>
          <w:szCs w:val="22"/>
        </w:rPr>
      </w:pPr>
    </w:p>
    <w:p w14:paraId="05281781" w14:textId="77777777" w:rsidR="000609DF" w:rsidRPr="007D66C5" w:rsidRDefault="000609DF" w:rsidP="000609DF">
      <w:pPr>
        <w:rPr>
          <w:rFonts w:cs="Arial"/>
          <w:szCs w:val="22"/>
        </w:rPr>
      </w:pPr>
      <w:r w:rsidRPr="007D66C5">
        <w:rPr>
          <w:rFonts w:cs="Arial"/>
          <w:szCs w:val="22"/>
        </w:rPr>
        <w:t xml:space="preserve">Section 207 of the HHFKA amended section 22 of the NSLA (42 U.S.C. 1769c) to require State agencies (SA) to report the results of the administrative review to the public in an accessible, easily understood manner in accordance with guidelines promulgated by the Secretary. Regulations at 7 CFR 210.18(m) </w:t>
      </w:r>
      <w:proofErr w:type="gramStart"/>
      <w:r w:rsidRPr="007D66C5">
        <w:rPr>
          <w:rFonts w:cs="Arial"/>
          <w:szCs w:val="22"/>
        </w:rPr>
        <w:t>requires</w:t>
      </w:r>
      <w:proofErr w:type="gramEnd"/>
      <w:r w:rsidRPr="007D66C5">
        <w:rPr>
          <w:rFonts w:cs="Arial"/>
          <w:szCs w:val="22"/>
        </w:rPr>
        <w:t xml:space="preserve"> the SA to post a summary of the most recent final administrative review results for each School Food Authority (SFA) on the SA publicly available website no later than 30 days after the SA provides the results of the administrative review to the SFA. The SA must also make a copy of the final administrative review report available to the public upon request.</w:t>
      </w:r>
    </w:p>
    <w:p w14:paraId="6E1A67E8" w14:textId="77777777" w:rsidR="000609DF" w:rsidRPr="00DA4BB2" w:rsidRDefault="000609DF" w:rsidP="000609DF">
      <w:pPr>
        <w:rPr>
          <w:rFonts w:ascii="Times" w:hAnsi="Times" w:cs="Times"/>
          <w:szCs w:val="22"/>
        </w:rPr>
      </w:pPr>
    </w:p>
    <w:p w14:paraId="06112A64" w14:textId="3EF7ECFD" w:rsidR="000609DF" w:rsidRPr="007D66C5" w:rsidRDefault="000609DF" w:rsidP="000609DF">
      <w:pPr>
        <w:rPr>
          <w:rFonts w:cs="Arial"/>
          <w:b/>
          <w:szCs w:val="22"/>
        </w:rPr>
      </w:pPr>
      <w:r w:rsidRPr="007D66C5">
        <w:rPr>
          <w:rFonts w:cs="Arial"/>
          <w:b/>
          <w:szCs w:val="22"/>
        </w:rPr>
        <w:t xml:space="preserve">School Food Authority (SFA) Name: </w:t>
      </w:r>
      <w:r w:rsidR="00400F7F">
        <w:rPr>
          <w:rFonts w:cs="Arial"/>
          <w:b/>
          <w:szCs w:val="22"/>
        </w:rPr>
        <w:t>Guilford County Schools</w:t>
      </w:r>
    </w:p>
    <w:p w14:paraId="5B940296" w14:textId="77777777" w:rsidR="000609DF" w:rsidRPr="007D66C5" w:rsidRDefault="000609DF" w:rsidP="000609DF">
      <w:pPr>
        <w:rPr>
          <w:rFonts w:cs="Arial"/>
          <w:b/>
          <w:szCs w:val="22"/>
        </w:rPr>
      </w:pPr>
    </w:p>
    <w:p w14:paraId="5834208A" w14:textId="411C4CD2" w:rsidR="000609DF" w:rsidRPr="007D66C5" w:rsidRDefault="000609DF" w:rsidP="000609DF">
      <w:pPr>
        <w:rPr>
          <w:rFonts w:cs="Arial"/>
          <w:b/>
          <w:szCs w:val="22"/>
        </w:rPr>
      </w:pPr>
      <w:r w:rsidRPr="007D66C5">
        <w:rPr>
          <w:rFonts w:cs="Arial"/>
          <w:b/>
          <w:szCs w:val="22"/>
        </w:rPr>
        <w:t xml:space="preserve">SFA Agreement Number: </w:t>
      </w:r>
      <w:r w:rsidR="00400F7F">
        <w:rPr>
          <w:rFonts w:cs="Arial"/>
          <w:b/>
          <w:szCs w:val="22"/>
        </w:rPr>
        <w:t>410</w:t>
      </w:r>
    </w:p>
    <w:p w14:paraId="62D1251F" w14:textId="77777777" w:rsidR="000609DF" w:rsidRPr="007D66C5" w:rsidRDefault="000609DF" w:rsidP="000609DF">
      <w:pPr>
        <w:rPr>
          <w:rFonts w:cs="Arial"/>
          <w:szCs w:val="22"/>
        </w:rPr>
      </w:pPr>
    </w:p>
    <w:p w14:paraId="0C8A120C" w14:textId="58B01426" w:rsidR="000609DF" w:rsidRPr="007D66C5" w:rsidRDefault="000609DF" w:rsidP="000609DF">
      <w:pPr>
        <w:rPr>
          <w:rFonts w:cs="Arial"/>
          <w:b/>
          <w:szCs w:val="22"/>
        </w:rPr>
      </w:pPr>
      <w:r w:rsidRPr="007D66C5">
        <w:rPr>
          <w:rFonts w:cs="Arial"/>
          <w:b/>
          <w:szCs w:val="22"/>
        </w:rPr>
        <w:t xml:space="preserve">Date of Administrative Review (Entrance Conference Date): </w:t>
      </w:r>
      <w:r w:rsidR="00400F7F">
        <w:rPr>
          <w:rFonts w:cs="Arial"/>
          <w:b/>
          <w:szCs w:val="22"/>
        </w:rPr>
        <w:t>March 16, 2026</w:t>
      </w:r>
    </w:p>
    <w:p w14:paraId="27E30C89" w14:textId="77777777" w:rsidR="000609DF" w:rsidRPr="007D66C5" w:rsidRDefault="000609DF" w:rsidP="000609DF">
      <w:pPr>
        <w:rPr>
          <w:rFonts w:cs="Arial"/>
          <w:b/>
          <w:szCs w:val="22"/>
        </w:rPr>
      </w:pPr>
    </w:p>
    <w:p w14:paraId="4C64A3C2" w14:textId="6FB5558E" w:rsidR="000609DF" w:rsidRPr="007D66C5" w:rsidRDefault="000609DF" w:rsidP="000609DF">
      <w:pPr>
        <w:rPr>
          <w:rFonts w:cs="Arial"/>
          <w:b/>
          <w:szCs w:val="22"/>
        </w:rPr>
      </w:pPr>
      <w:r w:rsidRPr="007D66C5">
        <w:rPr>
          <w:rFonts w:cs="Arial"/>
          <w:b/>
          <w:szCs w:val="22"/>
        </w:rPr>
        <w:t xml:space="preserve">Date review results were provided to the SFA: </w:t>
      </w:r>
      <w:r w:rsidR="00400F7F">
        <w:rPr>
          <w:rFonts w:cs="Arial"/>
          <w:b/>
          <w:szCs w:val="22"/>
        </w:rPr>
        <w:t>June 15, 2026</w:t>
      </w:r>
    </w:p>
    <w:p w14:paraId="4BEB27F6" w14:textId="77777777" w:rsidR="000609DF" w:rsidRPr="007D66C5" w:rsidRDefault="000609DF" w:rsidP="000609DF">
      <w:pPr>
        <w:rPr>
          <w:rFonts w:cs="Arial"/>
          <w:szCs w:val="22"/>
        </w:rPr>
      </w:pPr>
    </w:p>
    <w:p w14:paraId="1768E415" w14:textId="77777777" w:rsidR="000609DF" w:rsidRPr="007D66C5" w:rsidRDefault="000609DF" w:rsidP="000609DF">
      <w:pPr>
        <w:rPr>
          <w:rFonts w:cs="Arial"/>
          <w:b/>
          <w:szCs w:val="22"/>
        </w:rPr>
      </w:pPr>
      <w:r w:rsidRPr="007D66C5">
        <w:rPr>
          <w:rFonts w:cs="Arial"/>
          <w:b/>
          <w:szCs w:val="22"/>
        </w:rPr>
        <w:t>General Program Participation</w:t>
      </w:r>
    </w:p>
    <w:p w14:paraId="2E02B9B2" w14:textId="77777777" w:rsidR="000609DF" w:rsidRPr="00DA4BB2" w:rsidRDefault="000609DF" w:rsidP="000609DF">
      <w:pPr>
        <w:rPr>
          <w:rFonts w:ascii="Times" w:hAnsi="Times" w:cs="Times"/>
          <w:szCs w:val="22"/>
        </w:rPr>
      </w:pPr>
    </w:p>
    <w:p w14:paraId="399AA0C1" w14:textId="77777777" w:rsidR="000609DF" w:rsidRPr="007D66C5" w:rsidRDefault="000609DF" w:rsidP="000609DF">
      <w:pPr>
        <w:numPr>
          <w:ilvl w:val="0"/>
          <w:numId w:val="10"/>
        </w:numPr>
        <w:rPr>
          <w:rFonts w:cs="Arial"/>
          <w:szCs w:val="22"/>
        </w:rPr>
      </w:pPr>
      <w:r w:rsidRPr="007D66C5">
        <w:rPr>
          <w:rFonts w:cs="Arial"/>
          <w:szCs w:val="22"/>
        </w:rPr>
        <w:t>What Child Nutrition Programs does the School Food Authority participate in? (Select all that apply)</w:t>
      </w:r>
    </w:p>
    <w:p w14:paraId="7C15E3B3" w14:textId="77777777" w:rsidR="000609DF" w:rsidRPr="007D66C5" w:rsidRDefault="000609DF" w:rsidP="000609DF">
      <w:pPr>
        <w:ind w:left="720"/>
        <w:rPr>
          <w:rFonts w:cs="Arial"/>
          <w:szCs w:val="22"/>
        </w:rPr>
      </w:pPr>
    </w:p>
    <w:p w14:paraId="6ECD5731" w14:textId="4A0B242F" w:rsidR="000609DF" w:rsidRPr="007D66C5" w:rsidRDefault="00400F7F" w:rsidP="000609DF">
      <w:pPr>
        <w:ind w:firstLine="720"/>
        <w:rPr>
          <w:rFonts w:cs="Arial"/>
          <w:szCs w:val="22"/>
        </w:rPr>
      </w:pPr>
      <w:r>
        <w:rPr>
          <w:rFonts w:cs="Arial"/>
          <w:szCs w:val="22"/>
        </w:rPr>
        <w:fldChar w:fldCharType="begin">
          <w:ffData>
            <w:name w:val=""/>
            <w:enabled/>
            <w:calcOnExit w:val="0"/>
            <w:checkBox>
              <w:sizeAuto/>
              <w:default w:val="1"/>
            </w:checkBox>
          </w:ffData>
        </w:fldChar>
      </w:r>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r w:rsidR="000609DF" w:rsidRPr="007D66C5">
        <w:rPr>
          <w:rFonts w:cs="Arial"/>
          <w:szCs w:val="22"/>
        </w:rPr>
        <w:t xml:space="preserve"> School Breakfast Program</w:t>
      </w:r>
    </w:p>
    <w:p w14:paraId="5696D4BB" w14:textId="5F5FC2FB" w:rsidR="000609DF" w:rsidRPr="007D66C5" w:rsidRDefault="00400F7F" w:rsidP="000609DF">
      <w:pPr>
        <w:ind w:left="720"/>
        <w:rPr>
          <w:rFonts w:cs="Arial"/>
          <w:szCs w:val="22"/>
        </w:rPr>
      </w:pPr>
      <w:r>
        <w:rPr>
          <w:rFonts w:cs="Arial"/>
          <w:szCs w:val="22"/>
        </w:rPr>
        <w:fldChar w:fldCharType="begin">
          <w:ffData>
            <w:name w:val=""/>
            <w:enabled/>
            <w:calcOnExit w:val="0"/>
            <w:checkBox>
              <w:sizeAuto/>
              <w:default w:val="1"/>
            </w:checkBox>
          </w:ffData>
        </w:fldChar>
      </w:r>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r w:rsidR="000609DF" w:rsidRPr="007D66C5">
        <w:rPr>
          <w:rFonts w:cs="Arial"/>
          <w:szCs w:val="22"/>
        </w:rPr>
        <w:t xml:space="preserve"> National School Lunch Program</w:t>
      </w:r>
    </w:p>
    <w:p w14:paraId="736BF35B" w14:textId="23C36351" w:rsidR="000609DF" w:rsidRPr="007D66C5" w:rsidRDefault="000014D6" w:rsidP="000609DF">
      <w:pPr>
        <w:ind w:firstLine="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000609DF" w:rsidRPr="007D66C5">
        <w:rPr>
          <w:rFonts w:cs="Arial"/>
          <w:szCs w:val="22"/>
        </w:rPr>
        <w:t xml:space="preserve"> Fresh Fruit and Vegetable Program</w:t>
      </w:r>
    </w:p>
    <w:p w14:paraId="0F63D9B4" w14:textId="281DF5CB" w:rsidR="000609DF" w:rsidRPr="007D66C5" w:rsidRDefault="00400F7F" w:rsidP="000609DF">
      <w:pPr>
        <w:ind w:firstLine="720"/>
        <w:rPr>
          <w:rFonts w:cs="Arial"/>
          <w:szCs w:val="22"/>
        </w:rPr>
      </w:pPr>
      <w:r>
        <w:rPr>
          <w:rFonts w:cs="Arial"/>
          <w:szCs w:val="22"/>
        </w:rPr>
        <w:fldChar w:fldCharType="begin">
          <w:ffData>
            <w:name w:val=""/>
            <w:enabled/>
            <w:calcOnExit w:val="0"/>
            <w:checkBox>
              <w:sizeAuto/>
              <w:default w:val="1"/>
            </w:checkBox>
          </w:ffData>
        </w:fldChar>
      </w:r>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r w:rsidR="000609DF" w:rsidRPr="007D66C5">
        <w:rPr>
          <w:rFonts w:cs="Arial"/>
          <w:szCs w:val="22"/>
        </w:rPr>
        <w:t xml:space="preserve"> </w:t>
      </w:r>
      <w:proofErr w:type="gramStart"/>
      <w:r w:rsidR="000609DF" w:rsidRPr="007D66C5">
        <w:rPr>
          <w:rFonts w:cs="Arial"/>
          <w:szCs w:val="22"/>
        </w:rPr>
        <w:t>Afterschool</w:t>
      </w:r>
      <w:proofErr w:type="gramEnd"/>
      <w:r w:rsidR="000609DF" w:rsidRPr="007D66C5">
        <w:rPr>
          <w:rFonts w:cs="Arial"/>
          <w:szCs w:val="22"/>
        </w:rPr>
        <w:t xml:space="preserve"> Snack</w:t>
      </w:r>
    </w:p>
    <w:p w14:paraId="04A39ABF" w14:textId="77777777" w:rsidR="000609DF" w:rsidRPr="007D66C5" w:rsidRDefault="000609DF" w:rsidP="000609DF">
      <w:pPr>
        <w:ind w:firstLine="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Pr="007D66C5">
        <w:rPr>
          <w:rFonts w:cs="Arial"/>
          <w:szCs w:val="22"/>
        </w:rPr>
        <w:t xml:space="preserve"> Special Milk Program</w:t>
      </w:r>
    </w:p>
    <w:p w14:paraId="13744863" w14:textId="77777777" w:rsidR="000609DF" w:rsidRPr="007D66C5" w:rsidRDefault="000609DF" w:rsidP="000609DF">
      <w:pPr>
        <w:ind w:firstLine="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Pr="007D66C5">
        <w:rPr>
          <w:rFonts w:cs="Arial"/>
          <w:szCs w:val="22"/>
        </w:rPr>
        <w:t xml:space="preserve"> Seamless Summer Option</w:t>
      </w:r>
    </w:p>
    <w:p w14:paraId="6F09BDE0" w14:textId="77777777" w:rsidR="000609DF" w:rsidRPr="00DA4BB2" w:rsidRDefault="000609DF" w:rsidP="000609DF">
      <w:pPr>
        <w:rPr>
          <w:rFonts w:ascii="Times" w:hAnsi="Times" w:cs="Times"/>
          <w:szCs w:val="22"/>
        </w:rPr>
      </w:pPr>
    </w:p>
    <w:p w14:paraId="63C63841" w14:textId="77777777" w:rsidR="000609DF" w:rsidRPr="007D66C5" w:rsidRDefault="000609DF" w:rsidP="000609DF">
      <w:pPr>
        <w:numPr>
          <w:ilvl w:val="0"/>
          <w:numId w:val="10"/>
        </w:numPr>
        <w:rPr>
          <w:rFonts w:cs="Arial"/>
          <w:szCs w:val="22"/>
        </w:rPr>
      </w:pPr>
      <w:r w:rsidRPr="007D66C5">
        <w:rPr>
          <w:rFonts w:cs="Arial"/>
          <w:szCs w:val="22"/>
        </w:rPr>
        <w:t>Does the School Food Authority operate under any Special Provisions? (Select all that apply)</w:t>
      </w:r>
    </w:p>
    <w:p w14:paraId="4668F572" w14:textId="77777777" w:rsidR="000609DF" w:rsidRPr="007D66C5" w:rsidRDefault="000609DF" w:rsidP="000609DF">
      <w:pPr>
        <w:ind w:left="720"/>
        <w:rPr>
          <w:rFonts w:cs="Arial"/>
          <w:szCs w:val="22"/>
        </w:rPr>
      </w:pPr>
    </w:p>
    <w:p w14:paraId="439CFC77" w14:textId="02F4FC28" w:rsidR="000609DF" w:rsidRPr="007D66C5" w:rsidRDefault="00400F7F" w:rsidP="000609DF">
      <w:pPr>
        <w:ind w:left="720"/>
        <w:rPr>
          <w:rFonts w:cs="Arial"/>
          <w:szCs w:val="22"/>
        </w:rPr>
      </w:pPr>
      <w:r>
        <w:rPr>
          <w:rFonts w:cs="Arial"/>
          <w:szCs w:val="22"/>
        </w:rPr>
        <w:fldChar w:fldCharType="begin">
          <w:ffData>
            <w:name w:val=""/>
            <w:enabled w:val="0"/>
            <w:calcOnExit w:val="0"/>
            <w:checkBox>
              <w:sizeAuto/>
              <w:default w:val="1"/>
            </w:checkBox>
          </w:ffData>
        </w:fldChar>
      </w:r>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r w:rsidR="000609DF" w:rsidRPr="007D66C5">
        <w:rPr>
          <w:rFonts w:cs="Arial"/>
          <w:szCs w:val="22"/>
        </w:rPr>
        <w:t xml:space="preserve"> Community Eligibility Provision</w:t>
      </w:r>
    </w:p>
    <w:p w14:paraId="788E4A34" w14:textId="77777777" w:rsidR="000609DF" w:rsidRPr="007D66C5" w:rsidRDefault="000609DF" w:rsidP="000609DF">
      <w:pPr>
        <w:ind w:left="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Pr="007D66C5">
        <w:rPr>
          <w:rFonts w:cs="Arial"/>
          <w:szCs w:val="22"/>
        </w:rPr>
        <w:t xml:space="preserve"> Special Provision 1</w:t>
      </w:r>
    </w:p>
    <w:p w14:paraId="05C19917" w14:textId="77777777" w:rsidR="000609DF" w:rsidRPr="007D66C5" w:rsidRDefault="000609DF" w:rsidP="000609DF">
      <w:pPr>
        <w:ind w:left="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Pr="007D66C5">
        <w:rPr>
          <w:rFonts w:cs="Arial"/>
          <w:szCs w:val="22"/>
        </w:rPr>
        <w:t xml:space="preserve"> Special Provision 2</w:t>
      </w:r>
    </w:p>
    <w:p w14:paraId="6F1AC5EB" w14:textId="77777777" w:rsidR="000609DF" w:rsidRPr="007D66C5" w:rsidRDefault="000609DF" w:rsidP="000609DF">
      <w:pPr>
        <w:ind w:left="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Pr="007D66C5">
        <w:rPr>
          <w:rFonts w:cs="Arial"/>
          <w:szCs w:val="22"/>
        </w:rPr>
        <w:t xml:space="preserve"> Special Provision 3</w:t>
      </w:r>
    </w:p>
    <w:p w14:paraId="7127BBE8" w14:textId="77777777" w:rsidR="000609DF" w:rsidRPr="00DA4BB2" w:rsidRDefault="000609DF" w:rsidP="000609DF">
      <w:pPr>
        <w:rPr>
          <w:rFonts w:ascii="Times" w:hAnsi="Times" w:cs="Times"/>
          <w:szCs w:val="22"/>
        </w:rPr>
      </w:pPr>
    </w:p>
    <w:p w14:paraId="1C60B715" w14:textId="77777777" w:rsidR="000609DF" w:rsidRPr="007D66C5" w:rsidRDefault="000609DF" w:rsidP="000609DF">
      <w:pPr>
        <w:rPr>
          <w:rFonts w:cs="Arial"/>
          <w:b/>
          <w:szCs w:val="22"/>
        </w:rPr>
      </w:pPr>
      <w:r w:rsidRPr="007D66C5">
        <w:rPr>
          <w:rFonts w:cs="Arial"/>
          <w:b/>
          <w:szCs w:val="22"/>
        </w:rPr>
        <w:t>Review Findings</w:t>
      </w:r>
    </w:p>
    <w:p w14:paraId="455C6796" w14:textId="77777777" w:rsidR="000609DF" w:rsidRPr="007D66C5" w:rsidRDefault="000609DF" w:rsidP="000609DF">
      <w:pPr>
        <w:rPr>
          <w:rFonts w:cs="Arial"/>
          <w:szCs w:val="22"/>
        </w:rPr>
      </w:pPr>
    </w:p>
    <w:p w14:paraId="04FEBFDC" w14:textId="77777777" w:rsidR="000609DF" w:rsidRPr="007D66C5" w:rsidRDefault="000609DF" w:rsidP="000609DF">
      <w:pPr>
        <w:numPr>
          <w:ilvl w:val="0"/>
          <w:numId w:val="10"/>
        </w:numPr>
        <w:rPr>
          <w:rFonts w:cs="Arial"/>
          <w:szCs w:val="22"/>
        </w:rPr>
      </w:pPr>
      <w:r w:rsidRPr="007D66C5">
        <w:rPr>
          <w:rFonts w:cs="Arial"/>
          <w:szCs w:val="22"/>
        </w:rPr>
        <w:t>Were any findings identified during the review of this School Food Authority?</w:t>
      </w:r>
    </w:p>
    <w:p w14:paraId="3C1310A5" w14:textId="25462037" w:rsidR="000609DF" w:rsidRPr="007D66C5" w:rsidRDefault="00400F7F" w:rsidP="000609DF">
      <w:pPr>
        <w:ind w:firstLine="720"/>
        <w:rPr>
          <w:rFonts w:cs="Arial"/>
          <w:szCs w:val="22"/>
        </w:rPr>
      </w:pPr>
      <w:r>
        <w:rPr>
          <w:rFonts w:cs="Arial"/>
          <w:szCs w:val="22"/>
        </w:rPr>
        <w:fldChar w:fldCharType="begin">
          <w:ffData>
            <w:name w:val=""/>
            <w:enabled w:val="0"/>
            <w:calcOnExit w:val="0"/>
            <w:checkBox>
              <w:sizeAuto/>
              <w:default w:val="1"/>
            </w:checkBox>
          </w:ffData>
        </w:fldChar>
      </w:r>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r w:rsidR="007D66C5">
        <w:rPr>
          <w:rFonts w:cs="Arial"/>
          <w:szCs w:val="22"/>
        </w:rPr>
        <w:t xml:space="preserve"> </w:t>
      </w:r>
      <w:r w:rsidR="000609DF" w:rsidRPr="007D66C5">
        <w:rPr>
          <w:rFonts w:cs="Arial"/>
          <w:szCs w:val="22"/>
        </w:rPr>
        <w:t>Yes</w:t>
      </w:r>
      <w:r w:rsidR="000609DF" w:rsidRPr="007D66C5">
        <w:rPr>
          <w:rFonts w:cs="Arial"/>
          <w:szCs w:val="22"/>
        </w:rPr>
        <w:tab/>
      </w:r>
      <w:r w:rsidR="000609DF" w:rsidRPr="007D66C5">
        <w:rPr>
          <w:rFonts w:cs="Arial"/>
          <w:szCs w:val="22"/>
        </w:rPr>
        <w:tab/>
      </w:r>
      <w:r w:rsidR="000953EC" w:rsidRPr="007D66C5">
        <w:rPr>
          <w:rFonts w:cs="Arial"/>
          <w:szCs w:val="22"/>
        </w:rPr>
        <w:fldChar w:fldCharType="begin">
          <w:ffData>
            <w:name w:val=""/>
            <w:enabled/>
            <w:calcOnExit w:val="0"/>
            <w:checkBox>
              <w:sizeAuto/>
              <w:default w:val="0"/>
            </w:checkBox>
          </w:ffData>
        </w:fldChar>
      </w:r>
      <w:r w:rsidR="000953EC" w:rsidRPr="007D66C5">
        <w:rPr>
          <w:rFonts w:cs="Arial"/>
          <w:szCs w:val="22"/>
        </w:rPr>
        <w:instrText xml:space="preserve"> FORMCHECKBOX </w:instrText>
      </w:r>
      <w:r w:rsidR="000953EC" w:rsidRPr="007D66C5">
        <w:rPr>
          <w:rFonts w:cs="Arial"/>
          <w:szCs w:val="22"/>
        </w:rPr>
      </w:r>
      <w:r w:rsidR="000953EC" w:rsidRPr="007D66C5">
        <w:rPr>
          <w:rFonts w:cs="Arial"/>
          <w:szCs w:val="22"/>
        </w:rPr>
        <w:fldChar w:fldCharType="separate"/>
      </w:r>
      <w:r w:rsidR="000953EC" w:rsidRPr="007D66C5">
        <w:rPr>
          <w:rFonts w:cs="Arial"/>
          <w:szCs w:val="22"/>
        </w:rPr>
        <w:fldChar w:fldCharType="end"/>
      </w:r>
      <w:r w:rsidR="007D66C5">
        <w:rPr>
          <w:rFonts w:cs="Arial"/>
          <w:szCs w:val="22"/>
        </w:rPr>
        <w:t xml:space="preserve"> </w:t>
      </w:r>
      <w:r w:rsidR="000609DF" w:rsidRPr="007D66C5">
        <w:rPr>
          <w:rFonts w:cs="Arial"/>
          <w:szCs w:val="22"/>
        </w:rPr>
        <w:t>No</w:t>
      </w:r>
    </w:p>
    <w:p w14:paraId="42726CD9" w14:textId="77777777" w:rsidR="000609DF" w:rsidRPr="00DA4BB2" w:rsidRDefault="000609DF" w:rsidP="000609DF">
      <w:pPr>
        <w:ind w:firstLine="720"/>
        <w:rPr>
          <w:rFonts w:ascii="Times" w:hAnsi="Times" w:cs="Times"/>
          <w:szCs w:val="22"/>
        </w:rPr>
      </w:pPr>
    </w:p>
    <w:p w14:paraId="3AC691AE" w14:textId="77777777" w:rsidR="000609DF" w:rsidRPr="007D66C5" w:rsidRDefault="000609DF" w:rsidP="000609DF">
      <w:pPr>
        <w:numPr>
          <w:ilvl w:val="0"/>
          <w:numId w:val="10"/>
        </w:numPr>
        <w:rPr>
          <w:rFonts w:cs="Arial"/>
          <w:szCs w:val="22"/>
        </w:rPr>
      </w:pPr>
      <w:r w:rsidRPr="007D66C5">
        <w:rPr>
          <w:rFonts w:cs="Arial"/>
          <w:szCs w:val="22"/>
        </w:rPr>
        <w:t>Is there fiscal action associated with findings identified during the review of this School Food Authority?</w:t>
      </w:r>
    </w:p>
    <w:p w14:paraId="6ECF99AC" w14:textId="5216FA0F" w:rsidR="000609DF" w:rsidRPr="007D66C5" w:rsidRDefault="00400F7F" w:rsidP="000609DF">
      <w:pPr>
        <w:ind w:left="360" w:firstLine="360"/>
        <w:rPr>
          <w:rFonts w:cs="Arial"/>
          <w:szCs w:val="22"/>
        </w:rPr>
      </w:pPr>
      <w:r>
        <w:rPr>
          <w:rFonts w:cs="Arial"/>
          <w:szCs w:val="22"/>
        </w:rPr>
        <w:fldChar w:fldCharType="begin">
          <w:ffData>
            <w:name w:val=""/>
            <w:enabled/>
            <w:calcOnExit w:val="0"/>
            <w:checkBox>
              <w:sizeAuto/>
              <w:default w:val="1"/>
            </w:checkBox>
          </w:ffData>
        </w:fldChar>
      </w:r>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r w:rsidR="007D66C5">
        <w:rPr>
          <w:rFonts w:cs="Arial"/>
          <w:szCs w:val="22"/>
        </w:rPr>
        <w:t xml:space="preserve"> </w:t>
      </w:r>
      <w:r w:rsidR="000609DF" w:rsidRPr="007D66C5">
        <w:rPr>
          <w:rFonts w:cs="Arial"/>
          <w:szCs w:val="22"/>
        </w:rPr>
        <w:t>Yes</w:t>
      </w:r>
      <w:r w:rsidR="000609DF" w:rsidRPr="007D66C5">
        <w:rPr>
          <w:rFonts w:cs="Arial"/>
          <w:szCs w:val="22"/>
        </w:rPr>
        <w:tab/>
      </w:r>
      <w:r w:rsidR="000609DF" w:rsidRPr="007D66C5">
        <w:rPr>
          <w:rFonts w:cs="Arial"/>
          <w:szCs w:val="22"/>
        </w:rPr>
        <w:tab/>
      </w:r>
      <w:r w:rsidR="000953EC" w:rsidRPr="007D66C5">
        <w:rPr>
          <w:rFonts w:cs="Arial"/>
          <w:szCs w:val="22"/>
        </w:rPr>
        <w:fldChar w:fldCharType="begin">
          <w:ffData>
            <w:name w:val=""/>
            <w:enabled/>
            <w:calcOnExit w:val="0"/>
            <w:checkBox>
              <w:sizeAuto/>
              <w:default w:val="0"/>
            </w:checkBox>
          </w:ffData>
        </w:fldChar>
      </w:r>
      <w:r w:rsidR="000953EC" w:rsidRPr="007D66C5">
        <w:rPr>
          <w:rFonts w:cs="Arial"/>
          <w:szCs w:val="22"/>
        </w:rPr>
        <w:instrText xml:space="preserve"> FORMCHECKBOX </w:instrText>
      </w:r>
      <w:r w:rsidR="000953EC" w:rsidRPr="007D66C5">
        <w:rPr>
          <w:rFonts w:cs="Arial"/>
          <w:szCs w:val="22"/>
        </w:rPr>
      </w:r>
      <w:r w:rsidR="000953EC" w:rsidRPr="007D66C5">
        <w:rPr>
          <w:rFonts w:cs="Arial"/>
          <w:szCs w:val="22"/>
        </w:rPr>
        <w:fldChar w:fldCharType="separate"/>
      </w:r>
      <w:r w:rsidR="000953EC" w:rsidRPr="007D66C5">
        <w:rPr>
          <w:rFonts w:cs="Arial"/>
          <w:szCs w:val="22"/>
        </w:rPr>
        <w:fldChar w:fldCharType="end"/>
      </w:r>
      <w:r w:rsidR="007D66C5">
        <w:rPr>
          <w:rFonts w:cs="Arial"/>
          <w:szCs w:val="22"/>
        </w:rPr>
        <w:t xml:space="preserve"> </w:t>
      </w:r>
      <w:r w:rsidR="000609DF" w:rsidRPr="007D66C5">
        <w:rPr>
          <w:rFonts w:cs="Arial"/>
          <w:szCs w:val="22"/>
        </w:rPr>
        <w:t>No</w:t>
      </w:r>
    </w:p>
    <w:p w14:paraId="2D47570B" w14:textId="77777777" w:rsidR="000609DF" w:rsidRDefault="000609DF" w:rsidP="000609DF">
      <w:pPr>
        <w:ind w:left="360" w:firstLine="360"/>
        <w:rPr>
          <w:rFonts w:ascii="Times" w:hAnsi="Times" w:cs="Times"/>
          <w:szCs w:val="22"/>
        </w:rPr>
      </w:pPr>
    </w:p>
    <w:p w14:paraId="6FDA94B2" w14:textId="77777777" w:rsidR="000953EC" w:rsidRDefault="000953EC" w:rsidP="000609DF">
      <w:pPr>
        <w:ind w:left="360" w:firstLine="360"/>
        <w:rPr>
          <w:rFonts w:ascii="Times" w:hAnsi="Times" w:cs="Times"/>
          <w:szCs w:val="22"/>
        </w:rPr>
      </w:pPr>
    </w:p>
    <w:p w14:paraId="602F2123" w14:textId="77777777" w:rsidR="000953EC" w:rsidRDefault="000953EC" w:rsidP="000953EC">
      <w:pPr>
        <w:pStyle w:val="Heading3"/>
        <w:jc w:val="center"/>
      </w:pPr>
      <w:r w:rsidRPr="00DA4BB2">
        <w:lastRenderedPageBreak/>
        <w:t>REVIEW FINDINGS</w:t>
      </w:r>
    </w:p>
    <w:p w14:paraId="2EFE7C1F" w14:textId="25818609" w:rsidR="000953EC" w:rsidRDefault="000953EC" w:rsidP="000953EC">
      <w:pPr>
        <w:pStyle w:val="ListParagraph"/>
        <w:numPr>
          <w:ilvl w:val="0"/>
          <w:numId w:val="15"/>
        </w:numPr>
      </w:pPr>
      <w:r w:rsidRPr="000953EC">
        <w:t>Program Access and Reimbursement</w:t>
      </w:r>
    </w:p>
    <w:p w14:paraId="34D1B4B6" w14:textId="77777777" w:rsidR="000609DF" w:rsidRPr="00DA4BB2" w:rsidRDefault="000609DF" w:rsidP="000609DF">
      <w:pPr>
        <w:ind w:left="360" w:firstLine="360"/>
        <w:rPr>
          <w:rFonts w:ascii="Times" w:hAnsi="Times" w:cs="Times"/>
          <w:szCs w:val="22"/>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
        <w:gridCol w:w="630"/>
        <w:gridCol w:w="8091"/>
      </w:tblGrid>
      <w:tr w:rsidR="000609DF" w:rsidRPr="00DA4BB2" w14:paraId="643E1BA2" w14:textId="77777777" w:rsidTr="00494199">
        <w:trPr>
          <w:trHeight w:val="39"/>
        </w:trPr>
        <w:tc>
          <w:tcPr>
            <w:tcW w:w="644" w:type="dxa"/>
          </w:tcPr>
          <w:p w14:paraId="38A0940D" w14:textId="77777777" w:rsidR="000609DF" w:rsidRPr="00CF4915" w:rsidRDefault="000609DF" w:rsidP="00494199">
            <w:pPr>
              <w:jc w:val="center"/>
              <w:rPr>
                <w:rFonts w:cs="Arial"/>
                <w:b/>
                <w:szCs w:val="22"/>
              </w:rPr>
            </w:pPr>
            <w:r w:rsidRPr="00CF4915">
              <w:rPr>
                <w:rFonts w:cs="Arial"/>
                <w:b/>
                <w:szCs w:val="22"/>
              </w:rPr>
              <w:t>YES</w:t>
            </w:r>
          </w:p>
        </w:tc>
        <w:tc>
          <w:tcPr>
            <w:tcW w:w="630" w:type="dxa"/>
          </w:tcPr>
          <w:p w14:paraId="035C888C" w14:textId="77777777" w:rsidR="000609DF" w:rsidRPr="00CF4915" w:rsidRDefault="000609DF" w:rsidP="00494199">
            <w:pPr>
              <w:rPr>
                <w:rFonts w:cs="Arial"/>
                <w:b/>
                <w:szCs w:val="22"/>
                <w:highlight w:val="yellow"/>
              </w:rPr>
            </w:pPr>
            <w:r w:rsidRPr="00CF4915">
              <w:rPr>
                <w:rFonts w:cs="Arial"/>
                <w:b/>
                <w:szCs w:val="22"/>
              </w:rPr>
              <w:t>NO</w:t>
            </w:r>
          </w:p>
        </w:tc>
        <w:tc>
          <w:tcPr>
            <w:tcW w:w="8104" w:type="dxa"/>
          </w:tcPr>
          <w:p w14:paraId="0FEF23D3" w14:textId="77777777" w:rsidR="000609DF" w:rsidRPr="00DA4BB2" w:rsidRDefault="000609DF" w:rsidP="00494199">
            <w:pPr>
              <w:rPr>
                <w:rFonts w:ascii="Times" w:hAnsi="Times" w:cs="Times"/>
                <w:szCs w:val="22"/>
              </w:rPr>
            </w:pPr>
          </w:p>
        </w:tc>
      </w:tr>
      <w:tr w:rsidR="000609DF" w:rsidRPr="00DA4BB2" w14:paraId="1E75D5C9" w14:textId="77777777" w:rsidTr="00494199">
        <w:trPr>
          <w:trHeight w:val="37"/>
        </w:trPr>
        <w:tc>
          <w:tcPr>
            <w:tcW w:w="644" w:type="dxa"/>
            <w:vAlign w:val="center"/>
          </w:tcPr>
          <w:p w14:paraId="3DB708B8"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31D63FC7" w14:textId="0F95F569" w:rsidR="000609DF" w:rsidRPr="00DA4BB2" w:rsidRDefault="005570C2" w:rsidP="00494199">
            <w:pPr>
              <w:jc w:val="center"/>
              <w:rPr>
                <w:rFonts w:ascii="Times" w:hAnsi="Times" w:cs="Times"/>
                <w:szCs w:val="22"/>
                <w:highlight w:val="yellow"/>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03599355" w14:textId="77777777" w:rsidR="000609DF" w:rsidRPr="00CF4915" w:rsidRDefault="000609DF" w:rsidP="00494199">
            <w:pPr>
              <w:rPr>
                <w:rFonts w:cs="Arial"/>
                <w:szCs w:val="22"/>
              </w:rPr>
            </w:pPr>
            <w:r w:rsidRPr="00CF4915">
              <w:rPr>
                <w:rFonts w:cs="Arial"/>
                <w:b/>
                <w:szCs w:val="22"/>
              </w:rPr>
              <w:t>Certification and Benefit Issuance</w:t>
            </w:r>
            <w:r w:rsidRPr="00CF4915">
              <w:rPr>
                <w:rFonts w:cs="Arial"/>
                <w:szCs w:val="22"/>
              </w:rPr>
              <w:t xml:space="preserve"> – Validation of the SFA’s certification of students’ eligibility for free or reduced-price meals benefits</w:t>
            </w:r>
          </w:p>
        </w:tc>
      </w:tr>
      <w:tr w:rsidR="000609DF" w:rsidRPr="00DA4BB2" w14:paraId="2877229F" w14:textId="77777777" w:rsidTr="00494199">
        <w:trPr>
          <w:trHeight w:val="37"/>
        </w:trPr>
        <w:tc>
          <w:tcPr>
            <w:tcW w:w="9378" w:type="dxa"/>
            <w:gridSpan w:val="3"/>
          </w:tcPr>
          <w:p w14:paraId="29973273" w14:textId="77777777" w:rsidR="000609DF" w:rsidRPr="00CF4915" w:rsidRDefault="000609DF" w:rsidP="00494199">
            <w:pPr>
              <w:pStyle w:val="Default"/>
              <w:rPr>
                <w:sz w:val="22"/>
                <w:szCs w:val="22"/>
              </w:rPr>
            </w:pPr>
            <w:r w:rsidRPr="00CF4915">
              <w:rPr>
                <w:sz w:val="22"/>
                <w:szCs w:val="22"/>
              </w:rPr>
              <w:t>Finding Detail:</w:t>
            </w:r>
            <w:r w:rsidRPr="00CF4915">
              <w:rPr>
                <w:sz w:val="22"/>
                <w:szCs w:val="22"/>
              </w:rPr>
              <w:tab/>
            </w:r>
            <w:r w:rsidRPr="00CF4915">
              <w:rPr>
                <w:b/>
                <w:sz w:val="22"/>
                <w:szCs w:val="22"/>
              </w:rPr>
              <w:t xml:space="preserve"> </w:t>
            </w:r>
          </w:p>
        </w:tc>
      </w:tr>
      <w:tr w:rsidR="000609DF" w:rsidRPr="00DA4BB2" w14:paraId="31E7FCB5" w14:textId="77777777" w:rsidTr="00494199">
        <w:trPr>
          <w:trHeight w:val="37"/>
        </w:trPr>
        <w:tc>
          <w:tcPr>
            <w:tcW w:w="644" w:type="dxa"/>
            <w:vAlign w:val="center"/>
          </w:tcPr>
          <w:p w14:paraId="7D77F41E"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7DDD123D" w14:textId="61D17321" w:rsidR="000609DF" w:rsidRPr="00DA4BB2" w:rsidRDefault="005570C2"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2511AB5E" w14:textId="77777777" w:rsidR="000609DF" w:rsidRPr="00CF4915" w:rsidRDefault="000609DF" w:rsidP="00494199">
            <w:pPr>
              <w:rPr>
                <w:rFonts w:cs="Arial"/>
                <w:szCs w:val="22"/>
              </w:rPr>
            </w:pPr>
            <w:r w:rsidRPr="00CF4915">
              <w:rPr>
                <w:rFonts w:cs="Arial"/>
                <w:b/>
                <w:szCs w:val="22"/>
              </w:rPr>
              <w:t xml:space="preserve">Verification </w:t>
            </w:r>
            <w:r w:rsidRPr="00CF4915">
              <w:rPr>
                <w:rFonts w:cs="Arial"/>
                <w:szCs w:val="22"/>
              </w:rPr>
              <w:t>– Validation of the process used by the SFA to confirm selected students’ eligibility for free and reduced-price meal benefits</w:t>
            </w:r>
          </w:p>
        </w:tc>
      </w:tr>
      <w:tr w:rsidR="000609DF" w:rsidRPr="00DA4BB2" w14:paraId="5CBF2D32" w14:textId="77777777" w:rsidTr="00494199">
        <w:trPr>
          <w:trHeight w:val="251"/>
        </w:trPr>
        <w:tc>
          <w:tcPr>
            <w:tcW w:w="9378" w:type="dxa"/>
            <w:gridSpan w:val="3"/>
          </w:tcPr>
          <w:p w14:paraId="2BD67124" w14:textId="77777777" w:rsidR="000609DF" w:rsidRPr="00CF4915" w:rsidRDefault="000609DF" w:rsidP="00494199">
            <w:pPr>
              <w:rPr>
                <w:rFonts w:cs="Arial"/>
                <w:szCs w:val="22"/>
              </w:rPr>
            </w:pPr>
            <w:r w:rsidRPr="00CF4915">
              <w:rPr>
                <w:rFonts w:cs="Arial"/>
                <w:szCs w:val="22"/>
              </w:rPr>
              <w:t xml:space="preserve">Finding Detail: </w:t>
            </w:r>
          </w:p>
        </w:tc>
      </w:tr>
      <w:tr w:rsidR="000609DF" w:rsidRPr="00DA4BB2" w14:paraId="2D53E945" w14:textId="77777777" w:rsidTr="00494199">
        <w:trPr>
          <w:trHeight w:val="37"/>
        </w:trPr>
        <w:tc>
          <w:tcPr>
            <w:tcW w:w="644" w:type="dxa"/>
            <w:vAlign w:val="center"/>
          </w:tcPr>
          <w:p w14:paraId="2D35BD11" w14:textId="4146FB04" w:rsidR="000609DF" w:rsidRPr="00DA4BB2" w:rsidRDefault="00B6262C"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630" w:type="dxa"/>
            <w:vAlign w:val="center"/>
          </w:tcPr>
          <w:p w14:paraId="01A31038" w14:textId="2AF0EDA8" w:rsidR="000609DF" w:rsidRPr="00DA4BB2" w:rsidRDefault="007D66C5" w:rsidP="00494199">
            <w:pPr>
              <w:jc w:val="center"/>
              <w:rPr>
                <w:rFonts w:ascii="Times" w:hAnsi="Times" w:cs="Times"/>
                <w:szCs w:val="22"/>
              </w:rPr>
            </w:pPr>
            <w:r>
              <w:rPr>
                <w:rFonts w:ascii="Times" w:hAnsi="Times" w:cs="Times"/>
                <w:szCs w:val="22"/>
              </w:rPr>
              <w:fldChar w:fldCharType="begin">
                <w:ffData>
                  <w:name w:val=""/>
                  <w:enabled/>
                  <w:calcOnExit w:val="0"/>
                  <w:checkBox>
                    <w:sizeAuto/>
                    <w:default w:val="0"/>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67B1DC0E" w14:textId="77777777" w:rsidR="000609DF" w:rsidRPr="00CF4915" w:rsidRDefault="000609DF" w:rsidP="00494199">
            <w:pPr>
              <w:rPr>
                <w:rFonts w:cs="Arial"/>
                <w:szCs w:val="22"/>
              </w:rPr>
            </w:pPr>
            <w:r w:rsidRPr="00CF4915">
              <w:rPr>
                <w:rFonts w:cs="Arial"/>
                <w:b/>
                <w:szCs w:val="22"/>
              </w:rPr>
              <w:t>Meal Counting and Claiming</w:t>
            </w:r>
            <w:r w:rsidRPr="00CF4915">
              <w:rPr>
                <w:rFonts w:cs="Arial"/>
                <w:szCs w:val="22"/>
              </w:rPr>
              <w:t xml:space="preserve"> – Validation of the SFA’s meal counting and claiming system that accurately counts, records, consolidates, and reports the number of reimbursable meals claimed by category</w:t>
            </w:r>
          </w:p>
        </w:tc>
      </w:tr>
      <w:tr w:rsidR="000609DF" w:rsidRPr="00DA4BB2" w14:paraId="3FC36F15" w14:textId="77777777" w:rsidTr="00494199">
        <w:tc>
          <w:tcPr>
            <w:tcW w:w="9378" w:type="dxa"/>
            <w:gridSpan w:val="3"/>
          </w:tcPr>
          <w:p w14:paraId="70B56E48" w14:textId="41F33D61" w:rsidR="000609DF" w:rsidRDefault="000609DF" w:rsidP="00494199">
            <w:pPr>
              <w:pStyle w:val="Default"/>
              <w:rPr>
                <w:sz w:val="22"/>
                <w:szCs w:val="22"/>
              </w:rPr>
            </w:pPr>
            <w:r w:rsidRPr="00CF4915">
              <w:rPr>
                <w:sz w:val="22"/>
                <w:szCs w:val="22"/>
              </w:rPr>
              <w:t>Finding Detail</w:t>
            </w:r>
            <w:r w:rsidR="00B6262C">
              <w:rPr>
                <w:sz w:val="22"/>
                <w:szCs w:val="22"/>
              </w:rPr>
              <w:t xml:space="preserve"> 1</w:t>
            </w:r>
            <w:r w:rsidRPr="00CF4915">
              <w:rPr>
                <w:sz w:val="22"/>
                <w:szCs w:val="22"/>
              </w:rPr>
              <w:t xml:space="preserve">: </w:t>
            </w:r>
            <w:r w:rsidR="00B6262C" w:rsidRPr="00B6262C">
              <w:rPr>
                <w:sz w:val="22"/>
                <w:szCs w:val="22"/>
              </w:rPr>
              <w:t>On the day of review, March 18, 2026, Exceptional Children (EC) and Pre</w:t>
            </w:r>
            <w:r w:rsidR="00B6262C" w:rsidRPr="00B6262C">
              <w:rPr>
                <w:rFonts w:ascii="Cambria Math" w:hAnsi="Cambria Math" w:cs="Cambria Math"/>
                <w:sz w:val="22"/>
                <w:szCs w:val="22"/>
              </w:rPr>
              <w:t>‑</w:t>
            </w:r>
            <w:r w:rsidR="00B6262C" w:rsidRPr="00B6262C">
              <w:rPr>
                <w:sz w:val="22"/>
                <w:szCs w:val="22"/>
              </w:rPr>
              <w:t>K meals were served in the classroom; however, documentation was insufficient to support the meal service. Point of Sale meal counts were not recorded, and required records were not maintained. As a result, failure to count meals at the Point of Sale led to twenty-one (21) lunches served on the day of review being disallowed.</w:t>
            </w:r>
          </w:p>
          <w:p w14:paraId="64825173" w14:textId="4D1CA700" w:rsidR="00B6262C" w:rsidRDefault="00B6262C" w:rsidP="00494199">
            <w:pPr>
              <w:pStyle w:val="Default"/>
              <w:rPr>
                <w:sz w:val="22"/>
                <w:szCs w:val="22"/>
              </w:rPr>
            </w:pPr>
            <w:r w:rsidRPr="00CF4915">
              <w:rPr>
                <w:sz w:val="22"/>
                <w:szCs w:val="22"/>
              </w:rPr>
              <w:t>Finding Detail</w:t>
            </w:r>
            <w:r>
              <w:rPr>
                <w:sz w:val="22"/>
                <w:szCs w:val="22"/>
              </w:rPr>
              <w:t xml:space="preserve"> 2</w:t>
            </w:r>
            <w:r w:rsidRPr="00CF4915">
              <w:rPr>
                <w:sz w:val="22"/>
                <w:szCs w:val="22"/>
              </w:rPr>
              <w:t>:</w:t>
            </w:r>
            <w:r>
              <w:rPr>
                <w:sz w:val="22"/>
                <w:szCs w:val="22"/>
              </w:rPr>
              <w:t xml:space="preserve"> </w:t>
            </w:r>
            <w:r w:rsidRPr="00B6262C">
              <w:rPr>
                <w:sz w:val="22"/>
                <w:szCs w:val="22"/>
              </w:rPr>
              <w:t>On the day of review, March 19, 2026, EC meals were served in the classroom; however, documentation was insufficient to support the meal service. Point of Sale meal counts were not recorded, and required records were not maintained. As a result, failure to count meals at the Point of Sale led to one (1) lunch served on the day of review being disallowed.</w:t>
            </w:r>
          </w:p>
          <w:p w14:paraId="7FBD9717" w14:textId="0D8D1D6B" w:rsidR="00B6262C" w:rsidRDefault="00B6262C" w:rsidP="00494199">
            <w:pPr>
              <w:pStyle w:val="Default"/>
              <w:rPr>
                <w:sz w:val="22"/>
                <w:szCs w:val="22"/>
              </w:rPr>
            </w:pPr>
            <w:r w:rsidRPr="00CF4915">
              <w:rPr>
                <w:sz w:val="22"/>
                <w:szCs w:val="22"/>
              </w:rPr>
              <w:t>Finding Detail</w:t>
            </w:r>
            <w:r>
              <w:rPr>
                <w:sz w:val="22"/>
                <w:szCs w:val="22"/>
              </w:rPr>
              <w:t xml:space="preserve"> 3</w:t>
            </w:r>
            <w:r w:rsidRPr="00CF4915">
              <w:rPr>
                <w:sz w:val="22"/>
                <w:szCs w:val="22"/>
              </w:rPr>
              <w:t>:</w:t>
            </w:r>
            <w:r>
              <w:t xml:space="preserve"> </w:t>
            </w:r>
            <w:r w:rsidRPr="00B6262C">
              <w:rPr>
                <w:sz w:val="22"/>
                <w:szCs w:val="22"/>
              </w:rPr>
              <w:t>On the day of review, March 17, 2026, EC meals were served in the classroom; however, documentation was insufficient to support the meal service. Point of Sale meal counts were not recorded, and required records were not maintained. As a result, failure to count meals at the Point of Sale led to three (3) lunches served on the day of review being disallowed.</w:t>
            </w:r>
          </w:p>
          <w:p w14:paraId="354A2F85" w14:textId="6AF5FB74" w:rsidR="00B6262C" w:rsidRDefault="00B6262C" w:rsidP="00494199">
            <w:pPr>
              <w:pStyle w:val="Default"/>
              <w:rPr>
                <w:sz w:val="22"/>
                <w:szCs w:val="22"/>
              </w:rPr>
            </w:pPr>
            <w:r w:rsidRPr="00CF4915">
              <w:rPr>
                <w:sz w:val="22"/>
                <w:szCs w:val="22"/>
              </w:rPr>
              <w:t>Finding Detail</w:t>
            </w:r>
            <w:r w:rsidR="005570C2">
              <w:rPr>
                <w:sz w:val="22"/>
                <w:szCs w:val="22"/>
              </w:rPr>
              <w:t xml:space="preserve"> 4</w:t>
            </w:r>
            <w:r w:rsidRPr="00CF4915">
              <w:rPr>
                <w:sz w:val="22"/>
                <w:szCs w:val="22"/>
              </w:rPr>
              <w:t>:</w:t>
            </w:r>
            <w:r w:rsidR="005570C2">
              <w:t xml:space="preserve"> </w:t>
            </w:r>
            <w:r w:rsidR="005570C2" w:rsidRPr="005570C2">
              <w:rPr>
                <w:sz w:val="22"/>
                <w:szCs w:val="22"/>
              </w:rPr>
              <w:t>On the day of review, March 18, 2026, EC and Pre</w:t>
            </w:r>
            <w:r w:rsidR="005570C2" w:rsidRPr="005570C2">
              <w:rPr>
                <w:rFonts w:ascii="Cambria Math" w:hAnsi="Cambria Math" w:cs="Cambria Math"/>
                <w:sz w:val="22"/>
                <w:szCs w:val="22"/>
              </w:rPr>
              <w:t>‑</w:t>
            </w:r>
            <w:r w:rsidR="005570C2" w:rsidRPr="005570C2">
              <w:rPr>
                <w:sz w:val="22"/>
                <w:szCs w:val="22"/>
              </w:rPr>
              <w:t>K meals were served in the classroom; however, documentation was insufficient to support the meal service. Point of Sale meal counts were not recorded, and required records were not maintained. As a result, failure to count meals at the Point of Sale led to four (4) lunches served on the day of review being disallowed.</w:t>
            </w:r>
          </w:p>
          <w:p w14:paraId="0728B564" w14:textId="0698708B" w:rsidR="00B6262C" w:rsidRPr="00CF4915" w:rsidRDefault="00B6262C" w:rsidP="005570C2">
            <w:pPr>
              <w:pStyle w:val="Default"/>
              <w:rPr>
                <w:sz w:val="22"/>
                <w:szCs w:val="22"/>
              </w:rPr>
            </w:pPr>
            <w:r w:rsidRPr="00CF4915">
              <w:rPr>
                <w:sz w:val="22"/>
                <w:szCs w:val="22"/>
              </w:rPr>
              <w:t>Finding Detail</w:t>
            </w:r>
            <w:r w:rsidR="005570C2">
              <w:rPr>
                <w:sz w:val="22"/>
                <w:szCs w:val="22"/>
              </w:rPr>
              <w:t xml:space="preserve"> 5</w:t>
            </w:r>
            <w:r w:rsidRPr="00CF4915">
              <w:rPr>
                <w:sz w:val="22"/>
                <w:szCs w:val="22"/>
              </w:rPr>
              <w:t>:</w:t>
            </w:r>
            <w:r w:rsidR="005570C2">
              <w:t xml:space="preserve"> </w:t>
            </w:r>
            <w:r w:rsidR="005570C2" w:rsidRPr="005570C2">
              <w:rPr>
                <w:sz w:val="22"/>
                <w:szCs w:val="22"/>
              </w:rPr>
              <w:t>On the day of review, March 17, 2026, EC meals were served in the classroom; however, documentation was insufficient to support the meal service. Point of Sale meal counts were not recorded, and required records were not maintained. As a result, failure to count meals at the Point of Sale led to eight (8) breakfast served on the day of review being disallowed.</w:t>
            </w:r>
          </w:p>
        </w:tc>
      </w:tr>
    </w:tbl>
    <w:p w14:paraId="4789437B" w14:textId="77777777" w:rsidR="000609DF" w:rsidRDefault="000609DF" w:rsidP="00CF4915">
      <w:pPr>
        <w:pStyle w:val="ListParagraph"/>
      </w:pPr>
    </w:p>
    <w:p w14:paraId="16EB0318" w14:textId="145E7A1D" w:rsidR="00CF4915" w:rsidRPr="00CF4915" w:rsidRDefault="00CF4915" w:rsidP="00CF4915">
      <w:pPr>
        <w:pStyle w:val="ListParagraph"/>
        <w:numPr>
          <w:ilvl w:val="0"/>
          <w:numId w:val="15"/>
        </w:numPr>
      </w:pPr>
      <w:r>
        <w:t>Meal Patterns and Nutrition Quality</w:t>
      </w:r>
    </w:p>
    <w:p w14:paraId="1AB0766D" w14:textId="77777777" w:rsidR="00CF4915" w:rsidRPr="00DA4BB2" w:rsidRDefault="00CF4915" w:rsidP="000609DF">
      <w:pPr>
        <w:rPr>
          <w:rFonts w:ascii="Times" w:hAnsi="Times" w:cs="Times"/>
          <w:szCs w:val="22"/>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4"/>
        <w:gridCol w:w="630"/>
        <w:gridCol w:w="8104"/>
      </w:tblGrid>
      <w:tr w:rsidR="000609DF" w:rsidRPr="00DA4BB2" w14:paraId="0EABC747" w14:textId="77777777" w:rsidTr="00CF4915">
        <w:trPr>
          <w:trHeight w:val="39"/>
        </w:trPr>
        <w:tc>
          <w:tcPr>
            <w:tcW w:w="644" w:type="dxa"/>
          </w:tcPr>
          <w:p w14:paraId="0992EF78" w14:textId="77777777" w:rsidR="000609DF" w:rsidRPr="00DA4BB2" w:rsidRDefault="000609DF" w:rsidP="00494199">
            <w:pPr>
              <w:jc w:val="center"/>
              <w:rPr>
                <w:rFonts w:ascii="Times" w:hAnsi="Times" w:cs="Times"/>
                <w:b/>
                <w:szCs w:val="22"/>
              </w:rPr>
            </w:pPr>
            <w:r w:rsidRPr="00DA4BB2">
              <w:rPr>
                <w:rFonts w:ascii="Times" w:hAnsi="Times" w:cs="Times"/>
                <w:b/>
                <w:szCs w:val="22"/>
              </w:rPr>
              <w:t>YES</w:t>
            </w:r>
          </w:p>
        </w:tc>
        <w:tc>
          <w:tcPr>
            <w:tcW w:w="630" w:type="dxa"/>
          </w:tcPr>
          <w:p w14:paraId="64F988BC" w14:textId="77777777" w:rsidR="000609DF" w:rsidRPr="00DA4BB2" w:rsidRDefault="000609DF" w:rsidP="00494199">
            <w:pPr>
              <w:jc w:val="center"/>
              <w:rPr>
                <w:rFonts w:ascii="Times" w:hAnsi="Times" w:cs="Times"/>
                <w:b/>
                <w:szCs w:val="22"/>
              </w:rPr>
            </w:pPr>
            <w:r w:rsidRPr="00DA4BB2">
              <w:rPr>
                <w:rFonts w:ascii="Times" w:hAnsi="Times" w:cs="Times"/>
                <w:b/>
                <w:szCs w:val="22"/>
              </w:rPr>
              <w:t>NO</w:t>
            </w:r>
          </w:p>
        </w:tc>
        <w:tc>
          <w:tcPr>
            <w:tcW w:w="8104" w:type="dxa"/>
          </w:tcPr>
          <w:p w14:paraId="53FF92B3" w14:textId="77777777" w:rsidR="000609DF" w:rsidRPr="00DA4BB2" w:rsidRDefault="000609DF" w:rsidP="00494199">
            <w:pPr>
              <w:rPr>
                <w:rFonts w:ascii="Times" w:hAnsi="Times" w:cs="Times"/>
                <w:szCs w:val="22"/>
              </w:rPr>
            </w:pPr>
          </w:p>
        </w:tc>
      </w:tr>
      <w:tr w:rsidR="000609DF" w:rsidRPr="00DA4BB2" w14:paraId="777029BF" w14:textId="77777777" w:rsidTr="00CF4915">
        <w:trPr>
          <w:trHeight w:val="37"/>
        </w:trPr>
        <w:tc>
          <w:tcPr>
            <w:tcW w:w="644" w:type="dxa"/>
            <w:vAlign w:val="center"/>
          </w:tcPr>
          <w:p w14:paraId="6F08B7FF" w14:textId="54D03671" w:rsidR="000609DF" w:rsidRPr="00DA4BB2" w:rsidRDefault="00B6262C"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630" w:type="dxa"/>
            <w:vAlign w:val="center"/>
          </w:tcPr>
          <w:p w14:paraId="3C879D3C" w14:textId="30E8F258" w:rsidR="000609DF" w:rsidRPr="00DA4BB2" w:rsidRDefault="007D66C5" w:rsidP="00494199">
            <w:pPr>
              <w:jc w:val="center"/>
              <w:rPr>
                <w:rFonts w:ascii="Times" w:hAnsi="Times" w:cs="Times"/>
                <w:szCs w:val="22"/>
              </w:rPr>
            </w:pPr>
            <w:r>
              <w:rPr>
                <w:rFonts w:ascii="Times" w:hAnsi="Times" w:cs="Times"/>
                <w:szCs w:val="22"/>
              </w:rPr>
              <w:fldChar w:fldCharType="begin">
                <w:ffData>
                  <w:name w:val=""/>
                  <w:enabled/>
                  <w:calcOnExit w:val="0"/>
                  <w:checkBox>
                    <w:sizeAuto/>
                    <w:default w:val="0"/>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39A7DA58" w14:textId="77777777" w:rsidR="000609DF" w:rsidRPr="00CF4915" w:rsidRDefault="000609DF" w:rsidP="00494199">
            <w:pPr>
              <w:rPr>
                <w:rFonts w:cs="Arial"/>
                <w:szCs w:val="22"/>
              </w:rPr>
            </w:pPr>
            <w:r w:rsidRPr="00CF4915">
              <w:rPr>
                <w:rFonts w:cs="Arial"/>
                <w:b/>
                <w:szCs w:val="22"/>
              </w:rPr>
              <w:t>Meal Components and Quantities</w:t>
            </w:r>
            <w:r w:rsidRPr="00CF4915">
              <w:rPr>
                <w:rFonts w:cs="Arial"/>
                <w:szCs w:val="22"/>
              </w:rPr>
              <w:t xml:space="preserve"> – Validation that meals claimed for reimbursement contain the required meal components and quantities</w:t>
            </w:r>
          </w:p>
        </w:tc>
      </w:tr>
      <w:tr w:rsidR="000609DF" w:rsidRPr="00DA4BB2" w14:paraId="3EE07DA6" w14:textId="77777777" w:rsidTr="00494199">
        <w:trPr>
          <w:trHeight w:val="413"/>
        </w:trPr>
        <w:tc>
          <w:tcPr>
            <w:tcW w:w="9378" w:type="dxa"/>
            <w:gridSpan w:val="3"/>
            <w:vAlign w:val="center"/>
          </w:tcPr>
          <w:p w14:paraId="17017C16" w14:textId="2570B78D" w:rsidR="000609DF" w:rsidRDefault="000609DF" w:rsidP="005A136F">
            <w:pPr>
              <w:rPr>
                <w:rFonts w:eastAsia="Times New Roman" w:cs="Arial"/>
                <w:szCs w:val="22"/>
              </w:rPr>
            </w:pPr>
            <w:r w:rsidRPr="00CF4915">
              <w:rPr>
                <w:rFonts w:cs="Arial"/>
                <w:szCs w:val="22"/>
              </w:rPr>
              <w:t>Finding Detail</w:t>
            </w:r>
            <w:r w:rsidR="00B6262C">
              <w:rPr>
                <w:rFonts w:cs="Arial"/>
                <w:szCs w:val="22"/>
              </w:rPr>
              <w:t xml:space="preserve"> 1</w:t>
            </w:r>
            <w:r w:rsidRPr="00CF4915">
              <w:rPr>
                <w:rFonts w:cs="Arial"/>
                <w:szCs w:val="22"/>
              </w:rPr>
              <w:t>:</w:t>
            </w:r>
            <w:bookmarkStart w:id="0" w:name="_Hlk25565556"/>
            <w:r w:rsidRPr="00CF4915">
              <w:rPr>
                <w:rFonts w:eastAsia="Times New Roman" w:cs="Arial"/>
                <w:szCs w:val="22"/>
              </w:rPr>
              <w:t xml:space="preserve"> </w:t>
            </w:r>
            <w:bookmarkEnd w:id="0"/>
            <w:r w:rsidR="00B6262C" w:rsidRPr="00B6262C">
              <w:rPr>
                <w:rFonts w:eastAsia="Times New Roman" w:cs="Arial"/>
                <w:szCs w:val="22"/>
              </w:rPr>
              <w:t>During breakfast service in the classroom, it was observed that the required milk component was not offered. This was confirmed through a review of production records dating back to the beginning of the school year, indicating a systemic issue. The records showed repeated instances where the milk component was missing during breakfast service, including 6,714 breakfasts in March 2026, 5,627 in February 2026, 3,934 in January 2026, 8,054 in December 2025, 8,942 in November 2025, 13,819 in October 2025, 15,445 in September 2025, and 1,602 in August 2025. In total, 64,137 breakfasts were served without the required milk component.</w:t>
            </w:r>
          </w:p>
          <w:p w14:paraId="6C8DB792" w14:textId="7E255DFA" w:rsidR="00B6262C" w:rsidRDefault="00B6262C" w:rsidP="005A136F">
            <w:pPr>
              <w:rPr>
                <w:rFonts w:cs="Arial"/>
                <w:szCs w:val="22"/>
              </w:rPr>
            </w:pPr>
            <w:r w:rsidRPr="00CF4915">
              <w:rPr>
                <w:rFonts w:cs="Arial"/>
                <w:szCs w:val="22"/>
              </w:rPr>
              <w:t>Finding Detail</w:t>
            </w:r>
            <w:r>
              <w:rPr>
                <w:rFonts w:cs="Arial"/>
                <w:szCs w:val="22"/>
              </w:rPr>
              <w:t xml:space="preserve"> 2</w:t>
            </w:r>
            <w:r w:rsidRPr="00CF4915">
              <w:rPr>
                <w:rFonts w:cs="Arial"/>
                <w:szCs w:val="22"/>
              </w:rPr>
              <w:t>:</w:t>
            </w:r>
            <w:r>
              <w:rPr>
                <w:rFonts w:cs="Arial"/>
                <w:szCs w:val="22"/>
              </w:rPr>
              <w:t xml:space="preserve"> </w:t>
            </w:r>
            <w:r w:rsidRPr="00B6262C">
              <w:rPr>
                <w:rFonts w:cs="Arial"/>
                <w:szCs w:val="22"/>
              </w:rPr>
              <w:t xml:space="preserve">During the review month (February 2026), students were offered an insufficient fruit component on thirteen (13) of the sixteen (16) operating days. On each of these dates, the only fruit available to students was a ½ cup serving of juice, demonstrating </w:t>
            </w:r>
            <w:r w:rsidRPr="00B6262C">
              <w:rPr>
                <w:rFonts w:cs="Arial"/>
                <w:szCs w:val="22"/>
              </w:rPr>
              <w:lastRenderedPageBreak/>
              <w:t>that the quantities prepared did not meet the USDA K–12 meal pattern requirement of providing a minimum of one (1) cup of fruit per student per day.</w:t>
            </w:r>
          </w:p>
          <w:p w14:paraId="5342A5D3" w14:textId="3EE9E4DC" w:rsidR="00B6262C" w:rsidRPr="00CF4915" w:rsidRDefault="00B6262C" w:rsidP="005A136F">
            <w:pPr>
              <w:rPr>
                <w:rFonts w:cs="Arial"/>
                <w:b/>
                <w:szCs w:val="22"/>
              </w:rPr>
            </w:pPr>
            <w:r w:rsidRPr="00CF4915">
              <w:rPr>
                <w:rFonts w:cs="Arial"/>
                <w:szCs w:val="22"/>
              </w:rPr>
              <w:t>Finding Detail</w:t>
            </w:r>
            <w:r>
              <w:rPr>
                <w:rFonts w:cs="Arial"/>
                <w:szCs w:val="22"/>
              </w:rPr>
              <w:t xml:space="preserve"> 3</w:t>
            </w:r>
            <w:r w:rsidRPr="00CF4915">
              <w:rPr>
                <w:rFonts w:cs="Arial"/>
                <w:szCs w:val="22"/>
              </w:rPr>
              <w:t>:</w:t>
            </w:r>
            <w:r>
              <w:t xml:space="preserve"> </w:t>
            </w:r>
            <w:r w:rsidRPr="00B6262C">
              <w:rPr>
                <w:rFonts w:cs="Arial"/>
                <w:szCs w:val="22"/>
              </w:rPr>
              <w:t>The district’s Wednesday menu includes chicken wings (2 oz m/ma) and a roll (2 oz grain). A review of the February and March 2026 production records showed that the grain component, the roll, was not planned or documented, resulting in the unmet weekly grain requirements and a missing meal component. Production records from August 2025 through January 2026 were also reviewed. This review confirmed the roll was not included as a planned item from September 3, 2025, through March 11, 2026. During this period, production records showed repeated instances where the grain component was missing during lunch service: 300 lunches in March 2026, 869 in February 2026, 970 in January 2026, 558 in December 2025, 928 in November 2025, 1,505 in October 2025, and 871 in September 2025, for a total of 6,001 lunches served without the required grain component.</w:t>
            </w:r>
          </w:p>
        </w:tc>
      </w:tr>
      <w:tr w:rsidR="000609DF" w:rsidRPr="00DA4BB2" w14:paraId="75BE6EE6" w14:textId="77777777" w:rsidTr="00CF4915">
        <w:trPr>
          <w:trHeight w:val="37"/>
        </w:trPr>
        <w:tc>
          <w:tcPr>
            <w:tcW w:w="644" w:type="dxa"/>
            <w:vAlign w:val="center"/>
          </w:tcPr>
          <w:p w14:paraId="454115A8" w14:textId="77777777" w:rsidR="000609DF" w:rsidRPr="00DA4BB2" w:rsidRDefault="000609DF" w:rsidP="00494199">
            <w:pPr>
              <w:jc w:val="center"/>
              <w:rPr>
                <w:rFonts w:ascii="Times" w:hAnsi="Times" w:cs="Times"/>
                <w:szCs w:val="22"/>
              </w:rPr>
            </w:pPr>
            <w:r w:rsidRPr="00DA4BB2">
              <w:rPr>
                <w:rFonts w:ascii="Times" w:hAnsi="Times" w:cs="Times"/>
                <w:szCs w:val="22"/>
              </w:rPr>
              <w:lastRenderedPageBreak/>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6CE8AB64" w14:textId="667B6026" w:rsidR="000609DF" w:rsidRPr="00DA4BB2" w:rsidRDefault="005570C2"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3504019B" w14:textId="77777777" w:rsidR="000609DF" w:rsidRPr="00CF4915" w:rsidRDefault="000609DF" w:rsidP="00494199">
            <w:pPr>
              <w:rPr>
                <w:rFonts w:cs="Arial"/>
                <w:szCs w:val="22"/>
              </w:rPr>
            </w:pPr>
            <w:r w:rsidRPr="00CF4915">
              <w:rPr>
                <w:rFonts w:cs="Arial"/>
                <w:b/>
                <w:szCs w:val="22"/>
              </w:rPr>
              <w:t>Offer versus Serve (OVS) (provision that allows students to decline some of the food components offered)</w:t>
            </w:r>
            <w:r w:rsidRPr="00CF4915">
              <w:rPr>
                <w:rFonts w:cs="Arial"/>
                <w:szCs w:val="22"/>
              </w:rPr>
              <w:t xml:space="preserve"> – Validation of the SFA’s compliance with OVS requirements, if applicable</w:t>
            </w:r>
          </w:p>
        </w:tc>
      </w:tr>
      <w:tr w:rsidR="000609DF" w:rsidRPr="00DA4BB2" w14:paraId="1EFE08FE" w14:textId="77777777" w:rsidTr="00494199">
        <w:trPr>
          <w:trHeight w:val="37"/>
        </w:trPr>
        <w:tc>
          <w:tcPr>
            <w:tcW w:w="9378" w:type="dxa"/>
            <w:gridSpan w:val="3"/>
          </w:tcPr>
          <w:p w14:paraId="25B1545C" w14:textId="77777777" w:rsidR="000609DF" w:rsidRPr="00CF4915" w:rsidRDefault="000609DF" w:rsidP="00494199">
            <w:pPr>
              <w:rPr>
                <w:rFonts w:cs="Arial"/>
                <w:szCs w:val="22"/>
              </w:rPr>
            </w:pPr>
            <w:r w:rsidRPr="00CF4915">
              <w:rPr>
                <w:rFonts w:cs="Arial"/>
                <w:szCs w:val="22"/>
              </w:rPr>
              <w:t xml:space="preserve">Finding Detail: </w:t>
            </w:r>
          </w:p>
        </w:tc>
      </w:tr>
      <w:tr w:rsidR="000609DF" w:rsidRPr="00DA4BB2" w14:paraId="0BAA7054" w14:textId="77777777" w:rsidTr="00CF4915">
        <w:trPr>
          <w:trHeight w:val="37"/>
        </w:trPr>
        <w:tc>
          <w:tcPr>
            <w:tcW w:w="644" w:type="dxa"/>
            <w:vAlign w:val="center"/>
          </w:tcPr>
          <w:p w14:paraId="12ABBB43"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613BBBA6" w14:textId="695E0602" w:rsidR="000609DF" w:rsidRPr="00DA4BB2" w:rsidRDefault="005570C2"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4B9AC5FE" w14:textId="77777777" w:rsidR="000609DF" w:rsidRPr="00CF4915" w:rsidRDefault="000609DF" w:rsidP="00494199">
            <w:pPr>
              <w:rPr>
                <w:rFonts w:cs="Arial"/>
                <w:szCs w:val="22"/>
              </w:rPr>
            </w:pPr>
            <w:r w:rsidRPr="00CF4915">
              <w:rPr>
                <w:rFonts w:cs="Arial"/>
                <w:b/>
                <w:szCs w:val="22"/>
              </w:rPr>
              <w:t>Dietary Specifications and Nutrient</w:t>
            </w:r>
            <w:r w:rsidRPr="00CF4915">
              <w:rPr>
                <w:rFonts w:cs="Arial"/>
                <w:szCs w:val="22"/>
              </w:rPr>
              <w:t xml:space="preserve"> </w:t>
            </w:r>
            <w:r w:rsidRPr="00CF4915">
              <w:rPr>
                <w:rFonts w:cs="Arial"/>
                <w:b/>
                <w:szCs w:val="22"/>
              </w:rPr>
              <w:t>Analysis</w:t>
            </w:r>
            <w:r w:rsidRPr="00CF4915">
              <w:rPr>
                <w:rFonts w:cs="Arial"/>
                <w:szCs w:val="22"/>
              </w:rPr>
              <w:t xml:space="preserve"> – Validation that meals offered to children through the School Nutrition programs are consistent with federal standards for calories, saturated fat, sodium, and </w:t>
            </w:r>
            <w:r w:rsidRPr="00CF4915">
              <w:rPr>
                <w:rFonts w:cs="Arial"/>
                <w:i/>
                <w:szCs w:val="22"/>
              </w:rPr>
              <w:t>trans</w:t>
            </w:r>
            <w:r w:rsidRPr="00CF4915">
              <w:rPr>
                <w:rFonts w:cs="Arial"/>
                <w:szCs w:val="22"/>
              </w:rPr>
              <w:t xml:space="preserve"> fat</w:t>
            </w:r>
          </w:p>
        </w:tc>
      </w:tr>
      <w:tr w:rsidR="000609DF" w:rsidRPr="00DA4BB2" w14:paraId="3AAA2DF8" w14:textId="77777777" w:rsidTr="00494199">
        <w:trPr>
          <w:trHeight w:val="37"/>
        </w:trPr>
        <w:tc>
          <w:tcPr>
            <w:tcW w:w="9378" w:type="dxa"/>
            <w:gridSpan w:val="3"/>
          </w:tcPr>
          <w:p w14:paraId="3F9B0F63" w14:textId="696CB1DB" w:rsidR="000609DF" w:rsidRPr="00CF4915" w:rsidRDefault="000609DF" w:rsidP="005A136F">
            <w:pPr>
              <w:rPr>
                <w:rFonts w:cs="Arial"/>
                <w:szCs w:val="22"/>
              </w:rPr>
            </w:pPr>
            <w:r w:rsidRPr="00CF4915">
              <w:rPr>
                <w:rFonts w:cs="Arial"/>
                <w:szCs w:val="22"/>
              </w:rPr>
              <w:t>Finding Detail:</w:t>
            </w:r>
          </w:p>
        </w:tc>
      </w:tr>
    </w:tbl>
    <w:p w14:paraId="2DB2573D" w14:textId="77777777" w:rsidR="000609DF" w:rsidRDefault="000609DF" w:rsidP="000609DF">
      <w:pPr>
        <w:rPr>
          <w:rFonts w:ascii="Times" w:hAnsi="Times" w:cs="Times"/>
          <w:szCs w:val="22"/>
        </w:rPr>
      </w:pPr>
    </w:p>
    <w:p w14:paraId="5FD36998" w14:textId="68B9EF0B" w:rsidR="00CF4915" w:rsidRPr="00CF4915" w:rsidRDefault="00CF4915" w:rsidP="00CF4915">
      <w:pPr>
        <w:pStyle w:val="ListParagraph"/>
        <w:numPr>
          <w:ilvl w:val="0"/>
          <w:numId w:val="15"/>
        </w:numPr>
      </w:pPr>
      <w:r w:rsidRPr="00CF4915">
        <w:t>School Nutrition Environment</w:t>
      </w:r>
    </w:p>
    <w:p w14:paraId="2DE64770" w14:textId="77777777" w:rsidR="00CF4915" w:rsidRPr="00DA4BB2" w:rsidRDefault="00CF4915" w:rsidP="000609DF">
      <w:pPr>
        <w:rPr>
          <w:rFonts w:ascii="Times" w:hAnsi="Times" w:cs="Times"/>
          <w:szCs w:val="22"/>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
        <w:gridCol w:w="630"/>
        <w:gridCol w:w="8091"/>
      </w:tblGrid>
      <w:tr w:rsidR="000609DF" w:rsidRPr="00DA4BB2" w14:paraId="3FC23FD9" w14:textId="77777777" w:rsidTr="00CF4915">
        <w:trPr>
          <w:trHeight w:val="39"/>
        </w:trPr>
        <w:tc>
          <w:tcPr>
            <w:tcW w:w="644" w:type="dxa"/>
          </w:tcPr>
          <w:p w14:paraId="6598F4DB" w14:textId="77777777" w:rsidR="000609DF" w:rsidRPr="00CF4915" w:rsidRDefault="000609DF" w:rsidP="00494199">
            <w:pPr>
              <w:jc w:val="center"/>
              <w:rPr>
                <w:rFonts w:cs="Arial"/>
                <w:b/>
                <w:szCs w:val="22"/>
              </w:rPr>
            </w:pPr>
            <w:r w:rsidRPr="00CF4915">
              <w:rPr>
                <w:rFonts w:cs="Arial"/>
                <w:b/>
                <w:szCs w:val="22"/>
              </w:rPr>
              <w:t>YES</w:t>
            </w:r>
          </w:p>
        </w:tc>
        <w:tc>
          <w:tcPr>
            <w:tcW w:w="630" w:type="dxa"/>
          </w:tcPr>
          <w:p w14:paraId="37F666C7" w14:textId="77777777" w:rsidR="000609DF" w:rsidRPr="00CF4915" w:rsidRDefault="000609DF" w:rsidP="00494199">
            <w:pPr>
              <w:jc w:val="center"/>
              <w:rPr>
                <w:rFonts w:cs="Arial"/>
                <w:b/>
                <w:szCs w:val="22"/>
              </w:rPr>
            </w:pPr>
            <w:r w:rsidRPr="00CF4915">
              <w:rPr>
                <w:rFonts w:cs="Arial"/>
                <w:b/>
                <w:szCs w:val="22"/>
              </w:rPr>
              <w:t>NO</w:t>
            </w:r>
          </w:p>
        </w:tc>
        <w:tc>
          <w:tcPr>
            <w:tcW w:w="8104" w:type="dxa"/>
          </w:tcPr>
          <w:p w14:paraId="02D1A562" w14:textId="77777777" w:rsidR="000609DF" w:rsidRPr="00DA4BB2" w:rsidRDefault="000609DF" w:rsidP="00494199">
            <w:pPr>
              <w:rPr>
                <w:rFonts w:ascii="Times" w:hAnsi="Times" w:cs="Times"/>
                <w:szCs w:val="22"/>
              </w:rPr>
            </w:pPr>
          </w:p>
        </w:tc>
      </w:tr>
      <w:tr w:rsidR="000609DF" w:rsidRPr="00DA4BB2" w14:paraId="0B1CD5D6" w14:textId="77777777" w:rsidTr="00CF4915">
        <w:trPr>
          <w:trHeight w:val="37"/>
        </w:trPr>
        <w:tc>
          <w:tcPr>
            <w:tcW w:w="644" w:type="dxa"/>
            <w:vAlign w:val="center"/>
          </w:tcPr>
          <w:p w14:paraId="1A1837DC" w14:textId="66B6B600" w:rsidR="000609DF" w:rsidRPr="00DA4BB2" w:rsidRDefault="00B6262C"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630" w:type="dxa"/>
            <w:vAlign w:val="center"/>
          </w:tcPr>
          <w:p w14:paraId="2E23BD1A" w14:textId="3DD381F2" w:rsidR="000609DF" w:rsidRPr="00DA4BB2" w:rsidRDefault="007D66C5" w:rsidP="00494199">
            <w:pPr>
              <w:jc w:val="center"/>
              <w:rPr>
                <w:rFonts w:ascii="Times" w:hAnsi="Times" w:cs="Times"/>
                <w:szCs w:val="22"/>
              </w:rPr>
            </w:pPr>
            <w:r>
              <w:rPr>
                <w:rFonts w:ascii="Times" w:hAnsi="Times" w:cs="Times"/>
                <w:szCs w:val="22"/>
              </w:rPr>
              <w:fldChar w:fldCharType="begin">
                <w:ffData>
                  <w:name w:val=""/>
                  <w:enabled/>
                  <w:calcOnExit w:val="0"/>
                  <w:checkBox>
                    <w:sizeAuto/>
                    <w:default w:val="0"/>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2C1A618B" w14:textId="77777777" w:rsidR="000609DF" w:rsidRPr="00CF4915" w:rsidRDefault="000609DF" w:rsidP="00494199">
            <w:pPr>
              <w:rPr>
                <w:rFonts w:cs="Arial"/>
                <w:szCs w:val="22"/>
              </w:rPr>
            </w:pPr>
            <w:r w:rsidRPr="00CF4915">
              <w:rPr>
                <w:rFonts w:cs="Arial"/>
                <w:b/>
                <w:szCs w:val="22"/>
              </w:rPr>
              <w:t>Food Safety</w:t>
            </w:r>
            <w:r w:rsidRPr="00CF4915">
              <w:rPr>
                <w:rFonts w:cs="Arial"/>
                <w:szCs w:val="22"/>
              </w:rPr>
              <w:t xml:space="preserve"> – Validation that all selected schools meet the food safety and storage requirements, and comply with the Buy American provisions specified by the regulations</w:t>
            </w:r>
          </w:p>
        </w:tc>
      </w:tr>
      <w:tr w:rsidR="000609DF" w:rsidRPr="00DA4BB2" w14:paraId="72ED1A3C" w14:textId="77777777" w:rsidTr="00494199">
        <w:trPr>
          <w:trHeight w:val="37"/>
        </w:trPr>
        <w:tc>
          <w:tcPr>
            <w:tcW w:w="9378" w:type="dxa"/>
            <w:gridSpan w:val="3"/>
            <w:vAlign w:val="center"/>
          </w:tcPr>
          <w:p w14:paraId="3CF977BC" w14:textId="0C6A5DA1" w:rsidR="000609DF" w:rsidRDefault="000609DF" w:rsidP="005A136F">
            <w:pPr>
              <w:rPr>
                <w:rFonts w:cs="Arial"/>
                <w:szCs w:val="22"/>
              </w:rPr>
            </w:pPr>
            <w:r w:rsidRPr="00CF4915">
              <w:rPr>
                <w:rFonts w:cs="Arial"/>
                <w:szCs w:val="22"/>
              </w:rPr>
              <w:t>Finding Detail</w:t>
            </w:r>
            <w:r w:rsidR="00B6262C">
              <w:rPr>
                <w:rFonts w:cs="Arial"/>
                <w:szCs w:val="22"/>
              </w:rPr>
              <w:t xml:space="preserve"> 1</w:t>
            </w:r>
            <w:r w:rsidRPr="00CF4915">
              <w:rPr>
                <w:rFonts w:cs="Arial"/>
                <w:szCs w:val="22"/>
              </w:rPr>
              <w:t xml:space="preserve">: </w:t>
            </w:r>
            <w:r w:rsidR="00B6262C" w:rsidRPr="00B6262C">
              <w:rPr>
                <w:rFonts w:cs="Arial"/>
                <w:szCs w:val="22"/>
              </w:rPr>
              <w:t xml:space="preserve">Although the facility has established written Time as a </w:t>
            </w:r>
            <w:proofErr w:type="gramStart"/>
            <w:r w:rsidR="00B6262C" w:rsidRPr="00B6262C">
              <w:rPr>
                <w:rFonts w:cs="Arial"/>
                <w:szCs w:val="22"/>
              </w:rPr>
              <w:t>Public Health Control (TPHC) procedures</w:t>
            </w:r>
            <w:proofErr w:type="gramEnd"/>
            <w:r w:rsidR="00B6262C" w:rsidRPr="00B6262C">
              <w:rPr>
                <w:rFonts w:cs="Arial"/>
                <w:szCs w:val="22"/>
              </w:rPr>
              <w:t xml:space="preserve">, these procedures are not being consistently followed. USDA regulations require that documented TPHC protocols be adhered to </w:t>
            </w:r>
            <w:proofErr w:type="gramStart"/>
            <w:r w:rsidR="00B6262C" w:rsidRPr="00B6262C">
              <w:rPr>
                <w:rFonts w:cs="Arial"/>
                <w:szCs w:val="22"/>
              </w:rPr>
              <w:t>in order to</w:t>
            </w:r>
            <w:proofErr w:type="gramEnd"/>
            <w:r w:rsidR="00B6262C" w:rsidRPr="00B6262C">
              <w:rPr>
                <w:rFonts w:cs="Arial"/>
                <w:szCs w:val="22"/>
              </w:rPr>
              <w:t xml:space="preserve"> ensure the safe handling of Time/Temperature Control for Safety (TCS) foods. Green beans were observed </w:t>
            </w:r>
            <w:proofErr w:type="gramStart"/>
            <w:r w:rsidR="00B6262C" w:rsidRPr="00B6262C">
              <w:rPr>
                <w:rFonts w:cs="Arial"/>
                <w:szCs w:val="22"/>
              </w:rPr>
              <w:t>being</w:t>
            </w:r>
            <w:proofErr w:type="gramEnd"/>
            <w:r w:rsidR="00B6262C" w:rsidRPr="00B6262C">
              <w:rPr>
                <w:rFonts w:cs="Arial"/>
                <w:szCs w:val="22"/>
              </w:rPr>
              <w:t xml:space="preserve"> removed from the hot holding unit and placed directly into the refrigerator for use the following day. This practice is not permitted under the written TPHC procedures and does not meet regulatory requirements for safe cooling or hot</w:t>
            </w:r>
            <w:r w:rsidR="00B6262C" w:rsidRPr="00B6262C">
              <w:rPr>
                <w:rFonts w:ascii="Cambria Math" w:hAnsi="Cambria Math" w:cs="Cambria Math"/>
                <w:szCs w:val="22"/>
              </w:rPr>
              <w:t>‑</w:t>
            </w:r>
            <w:r w:rsidR="00B6262C" w:rsidRPr="00B6262C">
              <w:rPr>
                <w:rFonts w:cs="Arial"/>
                <w:szCs w:val="22"/>
              </w:rPr>
              <w:t>holding of TCS foods. Failure to follow established TPHC procedures increases the risk of bacterial growth and potential foodborne illness.</w:t>
            </w:r>
            <w:r w:rsidRPr="00CF4915">
              <w:rPr>
                <w:rFonts w:cs="Arial"/>
                <w:szCs w:val="22"/>
              </w:rPr>
              <w:t xml:space="preserve"> </w:t>
            </w:r>
          </w:p>
          <w:p w14:paraId="0B811AC8" w14:textId="4F293BF0" w:rsidR="00B6262C" w:rsidRPr="00CF4915" w:rsidRDefault="00B6262C" w:rsidP="005A136F">
            <w:pPr>
              <w:rPr>
                <w:rFonts w:cs="Arial"/>
                <w:b/>
                <w:szCs w:val="22"/>
              </w:rPr>
            </w:pPr>
            <w:r w:rsidRPr="00CF4915">
              <w:rPr>
                <w:rFonts w:cs="Arial"/>
                <w:szCs w:val="22"/>
              </w:rPr>
              <w:t>Finding Detail</w:t>
            </w:r>
            <w:r>
              <w:rPr>
                <w:rFonts w:cs="Arial"/>
                <w:szCs w:val="22"/>
              </w:rPr>
              <w:t xml:space="preserve"> 2</w:t>
            </w:r>
            <w:r w:rsidRPr="00CF4915">
              <w:rPr>
                <w:rFonts w:cs="Arial"/>
                <w:szCs w:val="22"/>
              </w:rPr>
              <w:t>:</w:t>
            </w:r>
            <w:r>
              <w:t xml:space="preserve"> </w:t>
            </w:r>
            <w:r w:rsidRPr="00B6262C">
              <w:rPr>
                <w:rFonts w:cs="Arial"/>
                <w:szCs w:val="22"/>
              </w:rPr>
              <w:t>Review of the Hazard Analysis Critical Control Point (HACCP) binder showed that required documentation was not consistently completed. Sections 2 and 5</w:t>
            </w:r>
            <w:proofErr w:type="gramStart"/>
            <w:r w:rsidRPr="00B6262C">
              <w:rPr>
                <w:rFonts w:cs="Arial"/>
                <w:szCs w:val="22"/>
              </w:rPr>
              <w:t>, in particular, included</w:t>
            </w:r>
            <w:proofErr w:type="gramEnd"/>
            <w:r w:rsidRPr="00B6262C">
              <w:rPr>
                <w:rFonts w:cs="Arial"/>
                <w:szCs w:val="22"/>
              </w:rPr>
              <w:t xml:space="preserve"> multiple instances of missing or incomplete information.</w:t>
            </w:r>
          </w:p>
        </w:tc>
      </w:tr>
      <w:tr w:rsidR="000609DF" w:rsidRPr="00DA4BB2" w14:paraId="642AAB0C" w14:textId="77777777" w:rsidTr="00CF4915">
        <w:trPr>
          <w:trHeight w:val="37"/>
        </w:trPr>
        <w:tc>
          <w:tcPr>
            <w:tcW w:w="644" w:type="dxa"/>
            <w:vAlign w:val="center"/>
          </w:tcPr>
          <w:p w14:paraId="0D1456C0"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6050CD67" w14:textId="5CD79590" w:rsidR="000609DF" w:rsidRPr="00DA4BB2" w:rsidRDefault="005570C2"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16E4D777" w14:textId="77777777" w:rsidR="000609DF" w:rsidRPr="00CF4915" w:rsidRDefault="000609DF" w:rsidP="00494199">
            <w:pPr>
              <w:rPr>
                <w:rFonts w:cs="Arial"/>
                <w:szCs w:val="22"/>
              </w:rPr>
            </w:pPr>
            <w:r w:rsidRPr="00CF4915">
              <w:rPr>
                <w:rFonts w:cs="Arial"/>
                <w:b/>
                <w:szCs w:val="22"/>
              </w:rPr>
              <w:t>Local School Wellness Policy</w:t>
            </w:r>
            <w:r w:rsidRPr="00CF4915">
              <w:rPr>
                <w:rFonts w:cs="Arial"/>
                <w:szCs w:val="22"/>
              </w:rPr>
              <w:t xml:space="preserve"> – Review of the SFA’s established Local School Wellness Policy  </w:t>
            </w:r>
          </w:p>
        </w:tc>
      </w:tr>
      <w:tr w:rsidR="000609DF" w:rsidRPr="00DA4BB2" w14:paraId="5A2B4045" w14:textId="77777777" w:rsidTr="00494199">
        <w:trPr>
          <w:trHeight w:val="37"/>
        </w:trPr>
        <w:tc>
          <w:tcPr>
            <w:tcW w:w="9378" w:type="dxa"/>
            <w:gridSpan w:val="3"/>
            <w:vAlign w:val="center"/>
          </w:tcPr>
          <w:p w14:paraId="53F0DBC0" w14:textId="77777777" w:rsidR="000609DF" w:rsidRPr="00CF4915" w:rsidRDefault="000609DF" w:rsidP="00494199">
            <w:pPr>
              <w:rPr>
                <w:rFonts w:cs="Arial"/>
                <w:b/>
                <w:szCs w:val="22"/>
              </w:rPr>
            </w:pPr>
            <w:r w:rsidRPr="00CF4915">
              <w:rPr>
                <w:rFonts w:cs="Arial"/>
                <w:szCs w:val="22"/>
              </w:rPr>
              <w:t xml:space="preserve">Finding Detail: </w:t>
            </w:r>
          </w:p>
        </w:tc>
      </w:tr>
      <w:tr w:rsidR="000609DF" w:rsidRPr="00DA4BB2" w14:paraId="7FFAA40E" w14:textId="77777777" w:rsidTr="00CF4915">
        <w:trPr>
          <w:trHeight w:val="37"/>
        </w:trPr>
        <w:tc>
          <w:tcPr>
            <w:tcW w:w="644" w:type="dxa"/>
            <w:vAlign w:val="center"/>
          </w:tcPr>
          <w:p w14:paraId="484D8A02" w14:textId="5B2531F4" w:rsidR="000609DF" w:rsidRPr="00DA4BB2" w:rsidRDefault="00B6262C"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630" w:type="dxa"/>
            <w:vAlign w:val="center"/>
          </w:tcPr>
          <w:p w14:paraId="61B43AA1" w14:textId="04466B2B" w:rsidR="000609DF" w:rsidRPr="00DA4BB2" w:rsidRDefault="007D66C5" w:rsidP="00494199">
            <w:pPr>
              <w:jc w:val="center"/>
              <w:rPr>
                <w:rFonts w:ascii="Times" w:hAnsi="Times" w:cs="Times"/>
                <w:szCs w:val="22"/>
              </w:rPr>
            </w:pPr>
            <w:r>
              <w:rPr>
                <w:rFonts w:ascii="Times" w:hAnsi="Times" w:cs="Times"/>
                <w:szCs w:val="22"/>
              </w:rPr>
              <w:fldChar w:fldCharType="begin">
                <w:ffData>
                  <w:name w:val=""/>
                  <w:enabled/>
                  <w:calcOnExit w:val="0"/>
                  <w:checkBox>
                    <w:sizeAuto/>
                    <w:default w:val="0"/>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5A3A0C67" w14:textId="77777777" w:rsidR="000609DF" w:rsidRPr="00CF4915" w:rsidRDefault="000609DF" w:rsidP="00494199">
            <w:pPr>
              <w:rPr>
                <w:rFonts w:cs="Arial"/>
                <w:szCs w:val="22"/>
              </w:rPr>
            </w:pPr>
            <w:r w:rsidRPr="00CF4915">
              <w:rPr>
                <w:rFonts w:cs="Arial"/>
                <w:b/>
                <w:szCs w:val="22"/>
              </w:rPr>
              <w:t>Competitive Foods</w:t>
            </w:r>
            <w:r w:rsidRPr="00CF4915">
              <w:rPr>
                <w:rFonts w:cs="Arial"/>
                <w:szCs w:val="22"/>
              </w:rPr>
              <w:t xml:space="preserve"> – Validation of the SFA’s compliance with regulations for all food and beverages to students outside of the reimbursable meal</w:t>
            </w:r>
          </w:p>
        </w:tc>
      </w:tr>
      <w:tr w:rsidR="000609DF" w:rsidRPr="00DA4BB2" w14:paraId="3FD4C263" w14:textId="77777777" w:rsidTr="00494199">
        <w:trPr>
          <w:trHeight w:val="37"/>
        </w:trPr>
        <w:tc>
          <w:tcPr>
            <w:tcW w:w="9378" w:type="dxa"/>
            <w:gridSpan w:val="3"/>
          </w:tcPr>
          <w:p w14:paraId="0F796999" w14:textId="3D0B9C47" w:rsidR="000609DF" w:rsidRPr="00CF4915" w:rsidRDefault="000609DF" w:rsidP="005A136F">
            <w:pPr>
              <w:rPr>
                <w:rFonts w:cs="Arial"/>
                <w:szCs w:val="22"/>
              </w:rPr>
            </w:pPr>
            <w:r w:rsidRPr="00CF4915">
              <w:rPr>
                <w:rFonts w:cs="Arial"/>
                <w:szCs w:val="22"/>
              </w:rPr>
              <w:t xml:space="preserve">Finding Detail: </w:t>
            </w:r>
            <w:r w:rsidR="00B6262C" w:rsidRPr="00B6262C">
              <w:rPr>
                <w:rFonts w:cs="Arial"/>
                <w:szCs w:val="22"/>
              </w:rPr>
              <w:t xml:space="preserve">Smart Mouth pepperoni pizza was offered exclusively as an a la carte item at Northwest Guilford Middle School. This product did not meet Smart Snack nutrition standards because it exceeded 350 calories, had more than 35% of its calories from total fat, contained 10% or </w:t>
            </w:r>
            <w:proofErr w:type="gramStart"/>
            <w:r w:rsidR="00B6262C" w:rsidRPr="00B6262C">
              <w:rPr>
                <w:rFonts w:cs="Arial"/>
                <w:szCs w:val="22"/>
              </w:rPr>
              <w:t>more of</w:t>
            </w:r>
            <w:proofErr w:type="gramEnd"/>
            <w:r w:rsidR="00B6262C" w:rsidRPr="00B6262C">
              <w:rPr>
                <w:rFonts w:cs="Arial"/>
                <w:szCs w:val="22"/>
              </w:rPr>
              <w:t xml:space="preserve"> calories from saturated fat, and provided over 480 mg of sodium. At Dudley High School, sweet tea was sold to students on the day of review, and it also failed to meet Smart Snack beverage standards. The sweet tea contained 69 calories and 19 grams of sugar per 12</w:t>
            </w:r>
            <w:r w:rsidR="00B6262C" w:rsidRPr="00B6262C">
              <w:rPr>
                <w:rFonts w:ascii="Cambria Math" w:hAnsi="Cambria Math" w:cs="Cambria Math"/>
                <w:szCs w:val="22"/>
              </w:rPr>
              <w:t>‑</w:t>
            </w:r>
            <w:r w:rsidR="00B6262C" w:rsidRPr="00B6262C">
              <w:rPr>
                <w:rFonts w:cs="Arial"/>
                <w:szCs w:val="22"/>
              </w:rPr>
              <w:t>ounce serving, which is above the allowable limits. The Alliance for a Healthier Generation Smart Snacks Product Calculator can be used to verify whether products meet Smart Snack requirements.</w:t>
            </w:r>
          </w:p>
        </w:tc>
      </w:tr>
      <w:tr w:rsidR="000609DF" w:rsidRPr="00DA4BB2" w14:paraId="4550D0F0" w14:textId="77777777" w:rsidTr="00CF4915">
        <w:trPr>
          <w:trHeight w:val="37"/>
        </w:trPr>
        <w:tc>
          <w:tcPr>
            <w:tcW w:w="644" w:type="dxa"/>
            <w:vAlign w:val="center"/>
          </w:tcPr>
          <w:p w14:paraId="60322575"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7ED3DD01" w14:textId="671AC8EB" w:rsidR="000609DF" w:rsidRPr="00DA4BB2" w:rsidRDefault="005570C2"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20D277F6" w14:textId="77777777" w:rsidR="000609DF" w:rsidRPr="00CF4915" w:rsidRDefault="000609DF" w:rsidP="00494199">
            <w:pPr>
              <w:rPr>
                <w:rFonts w:cs="Arial"/>
                <w:b/>
                <w:szCs w:val="22"/>
              </w:rPr>
            </w:pPr>
            <w:r w:rsidRPr="00CF4915">
              <w:rPr>
                <w:rFonts w:cs="Arial"/>
                <w:b/>
                <w:szCs w:val="22"/>
              </w:rPr>
              <w:t xml:space="preserve">Professional Standards </w:t>
            </w:r>
            <w:r w:rsidRPr="00CF4915">
              <w:rPr>
                <w:rFonts w:cs="Arial"/>
                <w:szCs w:val="22"/>
              </w:rPr>
              <w:t xml:space="preserve">– Validation of the SFA’s compliance with required hiring standards and annual training requirements  </w:t>
            </w:r>
          </w:p>
        </w:tc>
      </w:tr>
      <w:tr w:rsidR="000609DF" w:rsidRPr="00DA4BB2" w14:paraId="019F3209" w14:textId="77777777" w:rsidTr="00494199">
        <w:tc>
          <w:tcPr>
            <w:tcW w:w="9378" w:type="dxa"/>
            <w:gridSpan w:val="3"/>
          </w:tcPr>
          <w:p w14:paraId="486C6659" w14:textId="77777777" w:rsidR="000609DF" w:rsidRPr="00CF4915" w:rsidRDefault="000609DF" w:rsidP="00494199">
            <w:pPr>
              <w:rPr>
                <w:rFonts w:cs="Arial"/>
                <w:szCs w:val="22"/>
              </w:rPr>
            </w:pPr>
            <w:r w:rsidRPr="00CF4915">
              <w:rPr>
                <w:rFonts w:cs="Arial"/>
                <w:szCs w:val="22"/>
              </w:rPr>
              <w:lastRenderedPageBreak/>
              <w:t>Finding Detail:</w:t>
            </w:r>
            <w:r w:rsidRPr="00CF4915">
              <w:rPr>
                <w:rFonts w:eastAsia="Times New Roman" w:cs="Arial"/>
                <w:bCs/>
                <w:szCs w:val="22"/>
              </w:rPr>
              <w:t xml:space="preserve"> </w:t>
            </w:r>
          </w:p>
        </w:tc>
      </w:tr>
    </w:tbl>
    <w:p w14:paraId="16230A9A" w14:textId="77777777" w:rsidR="007D66C5" w:rsidRDefault="007D66C5" w:rsidP="007D66C5"/>
    <w:p w14:paraId="69A8AB13" w14:textId="248DD1B8" w:rsidR="007D66C5" w:rsidRPr="007D66C5" w:rsidRDefault="007D66C5" w:rsidP="007D66C5">
      <w:pPr>
        <w:pStyle w:val="ListParagraph"/>
        <w:numPr>
          <w:ilvl w:val="0"/>
          <w:numId w:val="15"/>
        </w:numPr>
      </w:pPr>
      <w:r w:rsidRPr="007D66C5">
        <w:t>Civil Rights</w:t>
      </w:r>
    </w:p>
    <w:p w14:paraId="5AF81281" w14:textId="77777777" w:rsidR="007D66C5" w:rsidRPr="00DA4BB2" w:rsidRDefault="007D66C5" w:rsidP="000609DF">
      <w:pPr>
        <w:rPr>
          <w:rFonts w:ascii="Times" w:hAnsi="Times" w:cs="Times"/>
          <w:szCs w:val="22"/>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
        <w:gridCol w:w="630"/>
        <w:gridCol w:w="8088"/>
      </w:tblGrid>
      <w:tr w:rsidR="000609DF" w:rsidRPr="00DA4BB2" w14:paraId="14F1F8B7" w14:textId="77777777" w:rsidTr="00590F37">
        <w:tc>
          <w:tcPr>
            <w:tcW w:w="660" w:type="dxa"/>
          </w:tcPr>
          <w:p w14:paraId="50C9470E" w14:textId="77777777" w:rsidR="000609DF" w:rsidRPr="00590F37" w:rsidRDefault="000609DF" w:rsidP="00494199">
            <w:pPr>
              <w:jc w:val="center"/>
              <w:rPr>
                <w:rFonts w:cs="Arial"/>
                <w:b/>
                <w:szCs w:val="22"/>
              </w:rPr>
            </w:pPr>
            <w:r w:rsidRPr="00590F37">
              <w:rPr>
                <w:rFonts w:cs="Arial"/>
                <w:b/>
                <w:szCs w:val="22"/>
              </w:rPr>
              <w:t>YES</w:t>
            </w:r>
          </w:p>
        </w:tc>
        <w:tc>
          <w:tcPr>
            <w:tcW w:w="630" w:type="dxa"/>
          </w:tcPr>
          <w:p w14:paraId="54B7C651" w14:textId="77777777" w:rsidR="000609DF" w:rsidRPr="00590F37" w:rsidRDefault="000609DF" w:rsidP="00494199">
            <w:pPr>
              <w:jc w:val="center"/>
              <w:rPr>
                <w:rFonts w:cs="Arial"/>
                <w:b/>
                <w:szCs w:val="22"/>
              </w:rPr>
            </w:pPr>
            <w:r w:rsidRPr="00590F37">
              <w:rPr>
                <w:rFonts w:cs="Arial"/>
                <w:b/>
                <w:szCs w:val="22"/>
              </w:rPr>
              <w:t>NO</w:t>
            </w:r>
          </w:p>
        </w:tc>
        <w:tc>
          <w:tcPr>
            <w:tcW w:w="8088" w:type="dxa"/>
          </w:tcPr>
          <w:p w14:paraId="293FF049" w14:textId="77777777" w:rsidR="000609DF" w:rsidRPr="00DA4BB2" w:rsidRDefault="000609DF" w:rsidP="00494199">
            <w:pPr>
              <w:rPr>
                <w:rFonts w:ascii="Times" w:hAnsi="Times" w:cs="Times"/>
                <w:b/>
                <w:szCs w:val="22"/>
              </w:rPr>
            </w:pPr>
          </w:p>
        </w:tc>
      </w:tr>
      <w:tr w:rsidR="000609DF" w:rsidRPr="00DA4BB2" w14:paraId="1D4A35B1" w14:textId="77777777" w:rsidTr="00590F37">
        <w:tc>
          <w:tcPr>
            <w:tcW w:w="660" w:type="dxa"/>
            <w:vAlign w:val="center"/>
          </w:tcPr>
          <w:p w14:paraId="21DF2FF1"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0A3EF184" w14:textId="60B13FF4" w:rsidR="000609DF" w:rsidRPr="00DA4BB2" w:rsidRDefault="005570C2"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088" w:type="dxa"/>
          </w:tcPr>
          <w:p w14:paraId="2BC41AF0" w14:textId="77777777" w:rsidR="000609DF" w:rsidRPr="00590F37" w:rsidRDefault="000609DF" w:rsidP="00494199">
            <w:pPr>
              <w:rPr>
                <w:rFonts w:cs="Arial"/>
                <w:b/>
                <w:szCs w:val="22"/>
              </w:rPr>
            </w:pPr>
            <w:r w:rsidRPr="00590F37">
              <w:rPr>
                <w:rFonts w:cs="Arial"/>
                <w:b/>
                <w:szCs w:val="22"/>
              </w:rPr>
              <w:t xml:space="preserve">Civil Rights – </w:t>
            </w:r>
            <w:r w:rsidRPr="00590F37">
              <w:rPr>
                <w:rFonts w:cs="Arial"/>
                <w:szCs w:val="22"/>
              </w:rPr>
              <w:t>Validation of the SFA’s compliance with civil rights requirements as applicable to the School Nutrition Programs</w:t>
            </w:r>
          </w:p>
        </w:tc>
      </w:tr>
      <w:tr w:rsidR="000609DF" w:rsidRPr="00DA4BB2" w14:paraId="20E2B7D6" w14:textId="77777777" w:rsidTr="00494199">
        <w:trPr>
          <w:trHeight w:val="458"/>
        </w:trPr>
        <w:tc>
          <w:tcPr>
            <w:tcW w:w="9378" w:type="dxa"/>
            <w:gridSpan w:val="3"/>
          </w:tcPr>
          <w:p w14:paraId="42FA8C3C" w14:textId="77777777" w:rsidR="000609DF" w:rsidRPr="00DA4BB2" w:rsidRDefault="000609DF" w:rsidP="00494199">
            <w:pPr>
              <w:rPr>
                <w:rFonts w:ascii="Times" w:hAnsi="Times" w:cs="Times"/>
                <w:szCs w:val="22"/>
              </w:rPr>
            </w:pPr>
            <w:r w:rsidRPr="00DA4BB2">
              <w:rPr>
                <w:rFonts w:ascii="Times" w:hAnsi="Times" w:cs="Times"/>
                <w:szCs w:val="22"/>
              </w:rPr>
              <w:t>Finding Detail:</w:t>
            </w:r>
          </w:p>
        </w:tc>
      </w:tr>
    </w:tbl>
    <w:p w14:paraId="262EA19B" w14:textId="77777777" w:rsidR="00590F37" w:rsidRDefault="00590F37" w:rsidP="00A037DB">
      <w:pPr>
        <w:pStyle w:val="ListParagraph"/>
        <w:rPr>
          <w:rFonts w:ascii="Times" w:hAnsi="Times" w:cs="Times"/>
          <w:szCs w:val="22"/>
        </w:rPr>
      </w:pPr>
    </w:p>
    <w:p w14:paraId="56438BA2" w14:textId="7424F5AF" w:rsidR="00590F37" w:rsidRPr="00590F37" w:rsidRDefault="00590F37" w:rsidP="00590F37">
      <w:pPr>
        <w:pStyle w:val="ListParagraph"/>
        <w:numPr>
          <w:ilvl w:val="0"/>
          <w:numId w:val="15"/>
        </w:numPr>
      </w:pPr>
      <w:r w:rsidRPr="00590F37">
        <w:t>Resource Management</w:t>
      </w:r>
    </w:p>
    <w:p w14:paraId="72FB630F" w14:textId="77777777" w:rsidR="00590F37" w:rsidRDefault="00590F37" w:rsidP="00590F37">
      <w:pPr>
        <w:rPr>
          <w:rFonts w:ascii="Times" w:hAnsi="Times" w:cs="Times"/>
          <w:szCs w:val="22"/>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6"/>
        <w:gridCol w:w="14"/>
        <w:gridCol w:w="616"/>
        <w:gridCol w:w="14"/>
        <w:gridCol w:w="8088"/>
      </w:tblGrid>
      <w:tr w:rsidR="00590F37" w:rsidRPr="00DA4BB2" w14:paraId="6DFB4940" w14:textId="77777777" w:rsidTr="00C61712">
        <w:tc>
          <w:tcPr>
            <w:tcW w:w="660" w:type="dxa"/>
            <w:gridSpan w:val="2"/>
          </w:tcPr>
          <w:p w14:paraId="1325A90E" w14:textId="77777777" w:rsidR="00590F37" w:rsidRPr="00590F37" w:rsidRDefault="00590F37" w:rsidP="00C61712">
            <w:pPr>
              <w:jc w:val="center"/>
              <w:rPr>
                <w:rFonts w:cs="Arial"/>
                <w:b/>
                <w:szCs w:val="22"/>
              </w:rPr>
            </w:pPr>
            <w:r w:rsidRPr="00590F37">
              <w:rPr>
                <w:rFonts w:cs="Arial"/>
                <w:b/>
                <w:szCs w:val="22"/>
              </w:rPr>
              <w:t>YES</w:t>
            </w:r>
          </w:p>
        </w:tc>
        <w:tc>
          <w:tcPr>
            <w:tcW w:w="630" w:type="dxa"/>
            <w:gridSpan w:val="2"/>
          </w:tcPr>
          <w:p w14:paraId="26D33576" w14:textId="77777777" w:rsidR="00590F37" w:rsidRPr="00590F37" w:rsidRDefault="00590F37" w:rsidP="00C61712">
            <w:pPr>
              <w:jc w:val="center"/>
              <w:rPr>
                <w:rFonts w:cs="Arial"/>
                <w:b/>
                <w:szCs w:val="22"/>
              </w:rPr>
            </w:pPr>
            <w:r w:rsidRPr="00590F37">
              <w:rPr>
                <w:rFonts w:cs="Arial"/>
                <w:b/>
                <w:szCs w:val="22"/>
              </w:rPr>
              <w:t>NO</w:t>
            </w:r>
          </w:p>
        </w:tc>
        <w:tc>
          <w:tcPr>
            <w:tcW w:w="8088" w:type="dxa"/>
          </w:tcPr>
          <w:p w14:paraId="0FB6AC43" w14:textId="77777777" w:rsidR="00590F37" w:rsidRPr="00DA4BB2" w:rsidRDefault="00590F37" w:rsidP="00C61712">
            <w:pPr>
              <w:rPr>
                <w:rFonts w:ascii="Times" w:hAnsi="Times" w:cs="Times"/>
                <w:b/>
                <w:szCs w:val="22"/>
              </w:rPr>
            </w:pPr>
          </w:p>
        </w:tc>
      </w:tr>
      <w:tr w:rsidR="00590F37" w:rsidRPr="00DA4BB2" w14:paraId="0EBEE758" w14:textId="77777777" w:rsidTr="00C61712">
        <w:tc>
          <w:tcPr>
            <w:tcW w:w="660" w:type="dxa"/>
            <w:gridSpan w:val="2"/>
            <w:vAlign w:val="center"/>
          </w:tcPr>
          <w:p w14:paraId="5C35FDF5" w14:textId="59E99732" w:rsidR="00590F37" w:rsidRPr="00DA4BB2" w:rsidRDefault="005570C2" w:rsidP="00C61712">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630" w:type="dxa"/>
            <w:gridSpan w:val="2"/>
            <w:vAlign w:val="center"/>
          </w:tcPr>
          <w:p w14:paraId="1E5C7473" w14:textId="56D8F2E1" w:rsidR="00590F37" w:rsidRPr="00DA4BB2" w:rsidRDefault="00590F37" w:rsidP="00C61712">
            <w:pPr>
              <w:jc w:val="center"/>
              <w:rPr>
                <w:rFonts w:ascii="Times" w:hAnsi="Times" w:cs="Times"/>
                <w:szCs w:val="22"/>
              </w:rPr>
            </w:pPr>
            <w:r>
              <w:rPr>
                <w:rFonts w:ascii="Times" w:hAnsi="Times" w:cs="Times"/>
                <w:szCs w:val="22"/>
              </w:rPr>
              <w:fldChar w:fldCharType="begin">
                <w:ffData>
                  <w:name w:val=""/>
                  <w:enabled/>
                  <w:calcOnExit w:val="0"/>
                  <w:checkBox>
                    <w:sizeAuto/>
                    <w:default w:val="0"/>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088" w:type="dxa"/>
          </w:tcPr>
          <w:p w14:paraId="5BEC2E73" w14:textId="77777777" w:rsidR="00590F37" w:rsidRPr="00590F37" w:rsidRDefault="00590F37" w:rsidP="00C61712">
            <w:pPr>
              <w:rPr>
                <w:rFonts w:cs="Arial"/>
                <w:szCs w:val="22"/>
              </w:rPr>
            </w:pPr>
            <w:r w:rsidRPr="00590F37">
              <w:rPr>
                <w:rFonts w:cs="Arial"/>
                <w:b/>
                <w:szCs w:val="22"/>
              </w:rPr>
              <w:t xml:space="preserve">Resource Management – </w:t>
            </w:r>
            <w:r w:rsidRPr="00590F37">
              <w:rPr>
                <w:rFonts w:cs="Arial"/>
                <w:szCs w:val="22"/>
              </w:rPr>
              <w:t>Validation of the SFA’s compliance with overall financial health of the School Nutrition Program</w:t>
            </w:r>
          </w:p>
        </w:tc>
      </w:tr>
      <w:tr w:rsidR="00590F37" w:rsidRPr="00DA4BB2" w14:paraId="289D1D7A" w14:textId="77777777" w:rsidTr="00C61712">
        <w:trPr>
          <w:trHeight w:val="296"/>
        </w:trPr>
        <w:tc>
          <w:tcPr>
            <w:tcW w:w="9378" w:type="dxa"/>
            <w:gridSpan w:val="5"/>
          </w:tcPr>
          <w:p w14:paraId="4CBDCE38" w14:textId="5DD2C9E5" w:rsidR="00590F37" w:rsidRPr="00590F37" w:rsidRDefault="00590F37" w:rsidP="00C61712">
            <w:pPr>
              <w:rPr>
                <w:rFonts w:cs="Arial"/>
                <w:bCs/>
                <w:szCs w:val="22"/>
              </w:rPr>
            </w:pPr>
            <w:r w:rsidRPr="00590F37">
              <w:rPr>
                <w:rFonts w:cs="Arial"/>
                <w:bCs/>
                <w:szCs w:val="22"/>
              </w:rPr>
              <w:t xml:space="preserve">Finding Detail: </w:t>
            </w:r>
            <w:r w:rsidR="005570C2" w:rsidRPr="005570C2">
              <w:rPr>
                <w:rFonts w:cs="Arial"/>
                <w:bCs/>
                <w:szCs w:val="22"/>
              </w:rPr>
              <w:t xml:space="preserve">The School Food Authority (SFA) has established written cash management </w:t>
            </w:r>
            <w:proofErr w:type="gramStart"/>
            <w:r w:rsidR="005570C2" w:rsidRPr="005570C2">
              <w:rPr>
                <w:rFonts w:cs="Arial"/>
                <w:bCs/>
                <w:szCs w:val="22"/>
              </w:rPr>
              <w:t>procedures,</w:t>
            </w:r>
            <w:proofErr w:type="gramEnd"/>
            <w:r w:rsidR="005570C2" w:rsidRPr="005570C2">
              <w:rPr>
                <w:rFonts w:cs="Arial"/>
                <w:bCs/>
                <w:szCs w:val="22"/>
              </w:rPr>
              <w:t xml:space="preserve"> however, these procedures were not followed on the day of review and require additional detail to align with best practices for safeguarding federal funds. During the review, the cashier did not verify the daily starting cash prior to the beginning of lunch meal service. In addition, neither cash drawer was locked during service, leaving funds unsecured when the cashier stepped away. Cashiers also did not reconcile their cash drawers in a secure location. Safeguarding federal funds is essential to maintaining the financial integrity of the School Nutrition Program.</w:t>
            </w:r>
          </w:p>
        </w:tc>
      </w:tr>
      <w:tr w:rsidR="00590F37" w:rsidRPr="00DA4BB2" w14:paraId="0A1490EB" w14:textId="77777777" w:rsidTr="00C61712">
        <w:trPr>
          <w:trHeight w:val="37"/>
        </w:trPr>
        <w:tc>
          <w:tcPr>
            <w:tcW w:w="646" w:type="dxa"/>
            <w:vAlign w:val="center"/>
          </w:tcPr>
          <w:p w14:paraId="2E8090B6" w14:textId="33E24829" w:rsidR="00590F37" w:rsidRPr="00DA4BB2" w:rsidRDefault="00B6262C" w:rsidP="00C61712">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630" w:type="dxa"/>
            <w:gridSpan w:val="2"/>
            <w:vAlign w:val="center"/>
          </w:tcPr>
          <w:p w14:paraId="153C6339" w14:textId="01170C8F" w:rsidR="00590F37" w:rsidRPr="00DA4BB2" w:rsidRDefault="00590F37" w:rsidP="00C61712">
            <w:pPr>
              <w:jc w:val="center"/>
              <w:rPr>
                <w:rFonts w:ascii="Times" w:hAnsi="Times" w:cs="Times"/>
                <w:szCs w:val="22"/>
              </w:rPr>
            </w:pPr>
            <w:r>
              <w:rPr>
                <w:rFonts w:ascii="Times" w:hAnsi="Times" w:cs="Times"/>
                <w:szCs w:val="22"/>
              </w:rPr>
              <w:fldChar w:fldCharType="begin">
                <w:ffData>
                  <w:name w:val=""/>
                  <w:enabled/>
                  <w:calcOnExit w:val="0"/>
                  <w:checkBox>
                    <w:sizeAuto/>
                    <w:default w:val="0"/>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2" w:type="dxa"/>
            <w:gridSpan w:val="2"/>
          </w:tcPr>
          <w:p w14:paraId="48B731A9" w14:textId="74DCC4A8" w:rsidR="00590F37" w:rsidRPr="00590F37" w:rsidRDefault="00590F37" w:rsidP="00C61712">
            <w:pPr>
              <w:rPr>
                <w:rFonts w:cs="Arial"/>
                <w:b/>
                <w:szCs w:val="22"/>
              </w:rPr>
            </w:pPr>
            <w:r w:rsidRPr="00590F37">
              <w:rPr>
                <w:rFonts w:cs="Arial"/>
                <w:b/>
                <w:szCs w:val="22"/>
              </w:rPr>
              <w:t xml:space="preserve">Other – </w:t>
            </w:r>
            <w:r w:rsidR="00B6262C" w:rsidRPr="00B6262C">
              <w:rPr>
                <w:rFonts w:cs="Arial"/>
                <w:b/>
                <w:szCs w:val="22"/>
              </w:rPr>
              <w:t>After School Snack Program (ASSP)</w:t>
            </w:r>
          </w:p>
          <w:p w14:paraId="36F903D3" w14:textId="77777777" w:rsidR="00590F37" w:rsidRPr="00DA4BB2" w:rsidRDefault="00590F37" w:rsidP="00C61712">
            <w:pPr>
              <w:rPr>
                <w:rFonts w:ascii="Times" w:hAnsi="Times" w:cs="Times"/>
                <w:b/>
                <w:szCs w:val="22"/>
              </w:rPr>
            </w:pPr>
          </w:p>
        </w:tc>
      </w:tr>
      <w:tr w:rsidR="00590F37" w:rsidRPr="00D6292C" w14:paraId="222518BA" w14:textId="77777777" w:rsidTr="00C61712">
        <w:tc>
          <w:tcPr>
            <w:tcW w:w="9378" w:type="dxa"/>
            <w:gridSpan w:val="5"/>
          </w:tcPr>
          <w:p w14:paraId="520843FD" w14:textId="7ED89002" w:rsidR="00590F37" w:rsidRPr="00590F37" w:rsidRDefault="00590F37" w:rsidP="00C61712">
            <w:pPr>
              <w:pStyle w:val="ListParagraph"/>
              <w:ind w:left="0"/>
              <w:rPr>
                <w:rFonts w:cs="Arial"/>
                <w:szCs w:val="22"/>
              </w:rPr>
            </w:pPr>
            <w:r w:rsidRPr="00590F37">
              <w:rPr>
                <w:rFonts w:cs="Arial"/>
                <w:szCs w:val="22"/>
              </w:rPr>
              <w:t>Finding Detail:</w:t>
            </w:r>
            <w:r w:rsidRPr="00590F37">
              <w:rPr>
                <w:rFonts w:cs="Arial"/>
              </w:rPr>
              <w:t xml:space="preserve"> </w:t>
            </w:r>
            <w:r w:rsidR="00B6262C" w:rsidRPr="00B6262C">
              <w:rPr>
                <w:rFonts w:cs="Arial"/>
              </w:rPr>
              <w:t>The Afterschool Snack Program (ASSP) menu served on the day of review consisting of a cookie and juice did not comply with the final meal pattern changes effective July 1, 2025. According to the USDA’s Final Rule, juice may not account for more than half of the total fruits and vegetables offered over the course of the week. In addition, grain-based desserts may not contribute toward the grain component of the meal pattern. The menu exceeded these limits. Furthermore, the Afterschool Snack service was offered at the same time as the site provided the CACFP At-Risk Afterschool Meal. Each program is required to maintain distinct meal services and separate times of service.</w:t>
            </w:r>
          </w:p>
        </w:tc>
      </w:tr>
    </w:tbl>
    <w:p w14:paraId="754C820A" w14:textId="77777777" w:rsidR="00590F37" w:rsidRPr="00590F37" w:rsidRDefault="00590F37" w:rsidP="00590F37">
      <w:pPr>
        <w:rPr>
          <w:rFonts w:ascii="Times" w:hAnsi="Times" w:cs="Times"/>
          <w:szCs w:val="22"/>
        </w:rPr>
      </w:pPr>
    </w:p>
    <w:sectPr w:rsidR="00590F37" w:rsidRPr="00590F37" w:rsidSect="00655308">
      <w:headerReference w:type="even" r:id="rId10"/>
      <w:headerReference w:type="default" r:id="rId11"/>
      <w:footerReference w:type="even" r:id="rId12"/>
      <w:footerReference w:type="default" r:id="rId13"/>
      <w:headerReference w:type="first" r:id="rId14"/>
      <w:footerReference w:type="first" r:id="rId15"/>
      <w:type w:val="continuous"/>
      <w:pgSz w:w="12240" w:h="15840"/>
      <w:pgMar w:top="806" w:right="1296" w:bottom="806" w:left="1296" w:header="590" w:footer="463"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C5A3FD" w14:textId="77777777" w:rsidR="001A3397" w:rsidRDefault="001A3397">
      <w:r>
        <w:separator/>
      </w:r>
    </w:p>
  </w:endnote>
  <w:endnote w:type="continuationSeparator" w:id="0">
    <w:p w14:paraId="77010501" w14:textId="77777777" w:rsidR="001A3397" w:rsidRDefault="001A33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embedRegular r:id="rId1" w:fontKey="{6641A499-408B-4181-9A03-E19FF81530BF}"/>
    <w:embedBold r:id="rId2" w:fontKey="{5DFA85ED-BCB3-4B57-8A48-3B8B5088DF57}"/>
    <w:embedItalic r:id="rId3" w:fontKey="{FB266F52-A7B0-43BE-8803-97D13B1A5DB8}"/>
  </w:font>
  <w:font w:name="Times">
    <w:panose1 w:val="02020603050405020304"/>
    <w:charset w:val="00"/>
    <w:family w:val="roman"/>
    <w:pitch w:val="variable"/>
    <w:sig w:usb0="E0002EFF" w:usb1="C000785B" w:usb2="00000009" w:usb3="00000000" w:csb0="000001FF" w:csb1="00000000"/>
    <w:embedRegular r:id="rId4" w:subsetted="1" w:fontKey="{49A29BAB-FD80-4C4A-B83A-2B14DC622899}"/>
    <w:embedBold r:id="rId5" w:subsetted="1" w:fontKey="{4C873D89-B3F3-43B2-94DB-7B3E8520FEC4}"/>
  </w:font>
  <w:font w:name="Cambria Math">
    <w:panose1 w:val="02040503050406030204"/>
    <w:charset w:val="00"/>
    <w:family w:val="roman"/>
    <w:pitch w:val="variable"/>
    <w:sig w:usb0="E00006FF" w:usb1="420024FF" w:usb2="02000000" w:usb3="00000000" w:csb0="0000019F" w:csb1="00000000"/>
    <w:embedRegular r:id="rId6" w:fontKey="{2377DCD2-B176-4197-A91E-66B3B3BC9B4D}"/>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7215600"/>
      <w:docPartObj>
        <w:docPartGallery w:val="Page Numbers (Bottom of Page)"/>
        <w:docPartUnique/>
      </w:docPartObj>
    </w:sdtPr>
    <w:sdtEndPr>
      <w:rPr>
        <w:rStyle w:val="PageNumber"/>
      </w:rPr>
    </w:sdtEndPr>
    <w:sdtContent>
      <w:p w14:paraId="6FE8B31F" w14:textId="43829E31" w:rsidR="00D16837" w:rsidRDefault="00D16837" w:rsidP="00F250D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31C779E" w14:textId="77777777" w:rsidR="00D16837" w:rsidRDefault="00D168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DABCA" w14:textId="77777777" w:rsidR="00D16837" w:rsidRDefault="00D168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E414D" w14:textId="3DDE8A20" w:rsidR="00133C65" w:rsidRPr="007A01B3" w:rsidRDefault="00133C65" w:rsidP="00133C65">
    <w:pPr>
      <w:pStyle w:val="Footer"/>
      <w:spacing w:line="264" w:lineRule="auto"/>
      <w:jc w:val="center"/>
      <w:rPr>
        <w:rFonts w:cs="Arial"/>
        <w:b/>
        <w:caps/>
        <w:spacing w:val="3"/>
        <w:kern w:val="21"/>
        <w:sz w:val="18"/>
        <w:szCs w:val="18"/>
      </w:rPr>
    </w:pPr>
    <w:r w:rsidRPr="007A01B3">
      <w:rPr>
        <w:rFonts w:cs="Arial"/>
        <w:b/>
        <w:caps/>
        <w:spacing w:val="3"/>
        <w:kern w:val="21"/>
        <w:sz w:val="18"/>
        <w:szCs w:val="18"/>
      </w:rPr>
      <w:t xml:space="preserve">Office of </w:t>
    </w:r>
    <w:r w:rsidR="00207867">
      <w:rPr>
        <w:rFonts w:cs="Arial"/>
        <w:b/>
        <w:caps/>
        <w:spacing w:val="3"/>
        <w:kern w:val="21"/>
        <w:sz w:val="18"/>
        <w:szCs w:val="18"/>
      </w:rPr>
      <w:t>School nutrition and auxiliary services</w:t>
    </w:r>
  </w:p>
  <w:p w14:paraId="0D4C175E" w14:textId="3C29ED47" w:rsidR="00133C65" w:rsidRPr="007A01B3" w:rsidRDefault="00207867" w:rsidP="00133C65">
    <w:pPr>
      <w:pStyle w:val="Footer"/>
      <w:spacing w:before="40" w:line="264" w:lineRule="auto"/>
      <w:jc w:val="center"/>
      <w:rPr>
        <w:rFonts w:cs="Arial"/>
        <w:spacing w:val="4"/>
        <w:kern w:val="18"/>
        <w:sz w:val="18"/>
      </w:rPr>
    </w:pPr>
    <w:r>
      <w:rPr>
        <w:rFonts w:cs="Arial"/>
        <w:spacing w:val="4"/>
        <w:kern w:val="18"/>
        <w:sz w:val="18"/>
      </w:rPr>
      <w:t>Rachel Findley</w:t>
    </w:r>
    <w:r w:rsidR="00133C65" w:rsidRPr="007A01B3">
      <w:rPr>
        <w:rFonts w:cs="Arial"/>
        <w:spacing w:val="4"/>
        <w:kern w:val="18"/>
        <w:sz w:val="18"/>
      </w:rPr>
      <w:t xml:space="preserve">, </w:t>
    </w:r>
    <w:r w:rsidR="00907438">
      <w:rPr>
        <w:rFonts w:cs="Arial"/>
        <w:i/>
        <w:spacing w:val="4"/>
        <w:kern w:val="18"/>
        <w:sz w:val="18"/>
      </w:rPr>
      <w:t xml:space="preserve">MS, RDN, LDN, Senior </w:t>
    </w:r>
    <w:proofErr w:type="gramStart"/>
    <w:r w:rsidR="00907438">
      <w:rPr>
        <w:rFonts w:cs="Arial"/>
        <w:i/>
        <w:spacing w:val="4"/>
        <w:kern w:val="18"/>
        <w:sz w:val="18"/>
      </w:rPr>
      <w:t>Director</w:t>
    </w:r>
    <w:r w:rsidR="00133C65" w:rsidRPr="007A01B3">
      <w:rPr>
        <w:rFonts w:cs="Arial"/>
        <w:spacing w:val="4"/>
        <w:kern w:val="18"/>
        <w:sz w:val="18"/>
      </w:rPr>
      <w:t xml:space="preserve">  |</w:t>
    </w:r>
    <w:proofErr w:type="gramEnd"/>
    <w:r w:rsidR="00133C65" w:rsidRPr="007A01B3">
      <w:rPr>
        <w:rFonts w:cs="Arial"/>
        <w:spacing w:val="4"/>
        <w:kern w:val="18"/>
        <w:sz w:val="18"/>
      </w:rPr>
      <w:t xml:space="preserve">  </w:t>
    </w:r>
    <w:r w:rsidR="001A3C6A">
      <w:rPr>
        <w:rFonts w:cs="Arial"/>
        <w:spacing w:val="4"/>
        <w:kern w:val="18"/>
        <w:sz w:val="18"/>
      </w:rPr>
      <w:t>rachel</w:t>
    </w:r>
    <w:r w:rsidR="00133C65" w:rsidRPr="007A01B3">
      <w:rPr>
        <w:rFonts w:cs="Arial"/>
        <w:spacing w:val="4"/>
        <w:kern w:val="18"/>
        <w:sz w:val="18"/>
      </w:rPr>
      <w:t>.</w:t>
    </w:r>
    <w:r w:rsidR="001A3C6A">
      <w:rPr>
        <w:rFonts w:cs="Arial"/>
        <w:spacing w:val="4"/>
        <w:kern w:val="18"/>
        <w:sz w:val="18"/>
      </w:rPr>
      <w:t>findley</w:t>
    </w:r>
    <w:r w:rsidR="00133C65" w:rsidRPr="007A01B3">
      <w:rPr>
        <w:rFonts w:cs="Arial"/>
        <w:spacing w:val="4"/>
        <w:kern w:val="18"/>
        <w:sz w:val="18"/>
      </w:rPr>
      <w:t>@dpi.nc.gov</w:t>
    </w:r>
  </w:p>
  <w:p w14:paraId="17EEFB52" w14:textId="431FEB76" w:rsidR="00AA7AC3" w:rsidRPr="00133C65" w:rsidRDefault="005118A8" w:rsidP="00133C65">
    <w:pPr>
      <w:pStyle w:val="Footer"/>
      <w:spacing w:line="264" w:lineRule="auto"/>
      <w:jc w:val="center"/>
      <w:rPr>
        <w:rFonts w:cs="Arial"/>
        <w:spacing w:val="4"/>
        <w:kern w:val="18"/>
        <w:sz w:val="16"/>
      </w:rPr>
    </w:pPr>
    <w:r>
      <w:rPr>
        <w:rFonts w:cs="Arial"/>
        <w:spacing w:val="4"/>
        <w:kern w:val="18"/>
        <w:sz w:val="18"/>
      </w:rPr>
      <w:t>6324</w:t>
    </w:r>
    <w:r w:rsidR="00133C65" w:rsidRPr="007A01B3">
      <w:rPr>
        <w:rFonts w:cs="Arial"/>
        <w:spacing w:val="4"/>
        <w:kern w:val="18"/>
        <w:sz w:val="18"/>
      </w:rPr>
      <w:t xml:space="preserve"> Mail Service Center, Raleigh, North </w:t>
    </w:r>
    <w:proofErr w:type="gramStart"/>
    <w:r w:rsidR="00133C65" w:rsidRPr="007A01B3">
      <w:rPr>
        <w:rFonts w:cs="Arial"/>
        <w:spacing w:val="4"/>
        <w:kern w:val="18"/>
        <w:sz w:val="18"/>
      </w:rPr>
      <w:t>Carolina  27699</w:t>
    </w:r>
    <w:proofErr w:type="gramEnd"/>
    <w:r w:rsidR="00133C65" w:rsidRPr="007A01B3">
      <w:rPr>
        <w:rFonts w:cs="Arial"/>
        <w:spacing w:val="4"/>
        <w:kern w:val="18"/>
        <w:sz w:val="18"/>
      </w:rPr>
      <w:t xml:space="preserve">  </w:t>
    </w:r>
    <w:proofErr w:type="gramStart"/>
    <w:r w:rsidR="00133C65" w:rsidRPr="007A01B3">
      <w:rPr>
        <w:rFonts w:cs="Arial"/>
        <w:spacing w:val="4"/>
        <w:kern w:val="18"/>
        <w:sz w:val="18"/>
      </w:rPr>
      <w:t>|  (</w:t>
    </w:r>
    <w:proofErr w:type="gramEnd"/>
    <w:r w:rsidR="00133C65" w:rsidRPr="007A01B3">
      <w:rPr>
        <w:rFonts w:cs="Arial"/>
        <w:spacing w:val="4"/>
        <w:kern w:val="18"/>
        <w:sz w:val="18"/>
      </w:rPr>
      <w:t xml:space="preserve">984) </w:t>
    </w:r>
    <w:r>
      <w:rPr>
        <w:rFonts w:cs="Arial"/>
        <w:spacing w:val="4"/>
        <w:kern w:val="18"/>
        <w:sz w:val="18"/>
      </w:rPr>
      <w:t>236-2901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CB6C73" w14:textId="77777777" w:rsidR="001A3397" w:rsidRDefault="001A3397">
      <w:r>
        <w:separator/>
      </w:r>
    </w:p>
  </w:footnote>
  <w:footnote w:type="continuationSeparator" w:id="0">
    <w:p w14:paraId="4532A09E" w14:textId="77777777" w:rsidR="001A3397" w:rsidRDefault="001A33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3A1FE" w14:textId="77777777" w:rsidR="00AE5467" w:rsidRDefault="00AE54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66418" w14:textId="28D48174" w:rsidR="008010D2" w:rsidRDefault="008010D2" w:rsidP="008010D2">
    <w:pPr>
      <w:pStyle w:val="BodyText"/>
      <w:ind w:right="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5456D" w14:textId="0FE34EE1" w:rsidR="00AA7AC3" w:rsidRDefault="00156BE7" w:rsidP="0091799D">
    <w:pPr>
      <w:ind w:left="-1296" w:right="-1296"/>
    </w:pPr>
    <w:r>
      <w:rPr>
        <w:noProof/>
      </w:rPr>
      <w:drawing>
        <wp:anchor distT="0" distB="0" distL="114300" distR="114300" simplePos="0" relativeHeight="251658240" behindDoc="1" locked="0" layoutInCell="1" allowOverlap="1" wp14:anchorId="1E55BCB9" wp14:editId="58872597">
          <wp:simplePos x="0" y="0"/>
          <wp:positionH relativeFrom="column">
            <wp:posOffset>-814493</wp:posOffset>
          </wp:positionH>
          <wp:positionV relativeFrom="paragraph">
            <wp:posOffset>-408517</wp:posOffset>
          </wp:positionV>
          <wp:extent cx="7772400" cy="1333500"/>
          <wp:effectExtent l="0" t="0" r="0" b="0"/>
          <wp:wrapNone/>
          <wp:docPr id="1743016721" name="Picture 1" descr="Header: North Carolina Department of Public Instruction&#10;Maurice &quot;Mo&quot; Green, Superintendent of Public Instruction&#10;www.dpi.nc.g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016721" name="Picture 1" descr="Header: North Carolina Department of Public Instruction&#10;Maurice &quot;Mo&quot; Green, Superintendent of Public Instruction&#10;www.dpi.nc.gov"/>
                  <pic:cNvPicPr/>
                </pic:nvPicPr>
                <pic:blipFill>
                  <a:blip r:embed="rId1"/>
                  <a:stretch>
                    <a:fillRect/>
                  </a:stretch>
                </pic:blipFill>
                <pic:spPr>
                  <a:xfrm>
                    <a:off x="0" y="0"/>
                    <a:ext cx="7772400" cy="13335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3118AA8C"/>
    <w:lvl w:ilvl="0">
      <w:start w:val="1"/>
      <w:numFmt w:val="bullet"/>
      <w:pStyle w:val="ListBullet5"/>
      <w:lvlText w:val=""/>
      <w:lvlJc w:val="left"/>
      <w:pPr>
        <w:tabs>
          <w:tab w:val="num" w:pos="1800"/>
        </w:tabs>
        <w:ind w:left="1800" w:hanging="360"/>
      </w:pPr>
      <w:rPr>
        <w:rFonts w:ascii="Symbol" w:hAnsi="Symbol" w:hint="default"/>
      </w:rPr>
    </w:lvl>
  </w:abstractNum>
  <w:abstractNum w:abstractNumId="1" w15:restartNumberingAfterBreak="0">
    <w:nsid w:val="FFFFFF81"/>
    <w:multiLevelType w:val="singleLevel"/>
    <w:tmpl w:val="C4CA0926"/>
    <w:lvl w:ilvl="0">
      <w:start w:val="1"/>
      <w:numFmt w:val="bullet"/>
      <w:pStyle w:val="ListBullet4"/>
      <w:lvlText w:val=""/>
      <w:lvlJc w:val="left"/>
      <w:pPr>
        <w:tabs>
          <w:tab w:val="num" w:pos="1440"/>
        </w:tabs>
        <w:ind w:left="1440" w:hanging="360"/>
      </w:pPr>
      <w:rPr>
        <w:rFonts w:ascii="Symbol" w:hAnsi="Symbol" w:hint="default"/>
      </w:rPr>
    </w:lvl>
  </w:abstractNum>
  <w:abstractNum w:abstractNumId="2" w15:restartNumberingAfterBreak="0">
    <w:nsid w:val="FFFFFF82"/>
    <w:multiLevelType w:val="singleLevel"/>
    <w:tmpl w:val="B058B1D6"/>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2F5A18BE"/>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9"/>
    <w:multiLevelType w:val="singleLevel"/>
    <w:tmpl w:val="AC12D9FC"/>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1A4E537E"/>
    <w:multiLevelType w:val="hybridMultilevel"/>
    <w:tmpl w:val="7F9ACC7E"/>
    <w:lvl w:ilvl="0" w:tplc="CB1C6EAA">
      <w:start w:val="1"/>
      <w:numFmt w:val="bullet"/>
      <w:pStyle w:val="bullet"/>
      <w:lvlText w:val=""/>
      <w:lvlJc w:val="left"/>
      <w:pPr>
        <w:tabs>
          <w:tab w:val="num" w:pos="533"/>
        </w:tabs>
        <w:ind w:left="533" w:hanging="360"/>
      </w:pPr>
      <w:rPr>
        <w:rFonts w:ascii="Symbol" w:hAnsi="Symbol" w:hint="default"/>
        <w:sz w:val="24"/>
      </w:rPr>
    </w:lvl>
    <w:lvl w:ilvl="1" w:tplc="0C7A0368" w:tentative="1">
      <w:start w:val="1"/>
      <w:numFmt w:val="bullet"/>
      <w:lvlText w:val="o"/>
      <w:lvlJc w:val="left"/>
      <w:pPr>
        <w:tabs>
          <w:tab w:val="num" w:pos="1440"/>
        </w:tabs>
        <w:ind w:left="1440" w:hanging="360"/>
      </w:pPr>
      <w:rPr>
        <w:rFonts w:ascii="Courier New" w:hAnsi="Courier New" w:hint="default"/>
      </w:rPr>
    </w:lvl>
    <w:lvl w:ilvl="2" w:tplc="F578B8CE" w:tentative="1">
      <w:start w:val="1"/>
      <w:numFmt w:val="bullet"/>
      <w:lvlText w:val=""/>
      <w:lvlJc w:val="left"/>
      <w:pPr>
        <w:tabs>
          <w:tab w:val="num" w:pos="2160"/>
        </w:tabs>
        <w:ind w:left="2160" w:hanging="360"/>
      </w:pPr>
      <w:rPr>
        <w:rFonts w:ascii="Wingdings" w:hAnsi="Wingdings" w:hint="default"/>
      </w:rPr>
    </w:lvl>
    <w:lvl w:ilvl="3" w:tplc="6F965FE8" w:tentative="1">
      <w:start w:val="1"/>
      <w:numFmt w:val="bullet"/>
      <w:lvlText w:val=""/>
      <w:lvlJc w:val="left"/>
      <w:pPr>
        <w:tabs>
          <w:tab w:val="num" w:pos="2880"/>
        </w:tabs>
        <w:ind w:left="2880" w:hanging="360"/>
      </w:pPr>
      <w:rPr>
        <w:rFonts w:ascii="Symbol" w:hAnsi="Symbol" w:hint="default"/>
      </w:rPr>
    </w:lvl>
    <w:lvl w:ilvl="4" w:tplc="DAB4C384" w:tentative="1">
      <w:start w:val="1"/>
      <w:numFmt w:val="bullet"/>
      <w:lvlText w:val="o"/>
      <w:lvlJc w:val="left"/>
      <w:pPr>
        <w:tabs>
          <w:tab w:val="num" w:pos="3600"/>
        </w:tabs>
        <w:ind w:left="3600" w:hanging="360"/>
      </w:pPr>
      <w:rPr>
        <w:rFonts w:ascii="Courier New" w:hAnsi="Courier New" w:hint="default"/>
      </w:rPr>
    </w:lvl>
    <w:lvl w:ilvl="5" w:tplc="53263C04" w:tentative="1">
      <w:start w:val="1"/>
      <w:numFmt w:val="bullet"/>
      <w:lvlText w:val=""/>
      <w:lvlJc w:val="left"/>
      <w:pPr>
        <w:tabs>
          <w:tab w:val="num" w:pos="4320"/>
        </w:tabs>
        <w:ind w:left="4320" w:hanging="360"/>
      </w:pPr>
      <w:rPr>
        <w:rFonts w:ascii="Wingdings" w:hAnsi="Wingdings" w:hint="default"/>
      </w:rPr>
    </w:lvl>
    <w:lvl w:ilvl="6" w:tplc="EAD80E08" w:tentative="1">
      <w:start w:val="1"/>
      <w:numFmt w:val="bullet"/>
      <w:lvlText w:val=""/>
      <w:lvlJc w:val="left"/>
      <w:pPr>
        <w:tabs>
          <w:tab w:val="num" w:pos="5040"/>
        </w:tabs>
        <w:ind w:left="5040" w:hanging="360"/>
      </w:pPr>
      <w:rPr>
        <w:rFonts w:ascii="Symbol" w:hAnsi="Symbol" w:hint="default"/>
      </w:rPr>
    </w:lvl>
    <w:lvl w:ilvl="7" w:tplc="A920A7A0" w:tentative="1">
      <w:start w:val="1"/>
      <w:numFmt w:val="bullet"/>
      <w:lvlText w:val="o"/>
      <w:lvlJc w:val="left"/>
      <w:pPr>
        <w:tabs>
          <w:tab w:val="num" w:pos="5760"/>
        </w:tabs>
        <w:ind w:left="5760" w:hanging="360"/>
      </w:pPr>
      <w:rPr>
        <w:rFonts w:ascii="Courier New" w:hAnsi="Courier New" w:hint="default"/>
      </w:rPr>
    </w:lvl>
    <w:lvl w:ilvl="8" w:tplc="1988D256"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F3F599D"/>
    <w:multiLevelType w:val="hybridMultilevel"/>
    <w:tmpl w:val="618E000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1F850AB"/>
    <w:multiLevelType w:val="hybridMultilevel"/>
    <w:tmpl w:val="2F8A33E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561774F"/>
    <w:multiLevelType w:val="hybridMultilevel"/>
    <w:tmpl w:val="7E6A1FEE"/>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52677960"/>
    <w:multiLevelType w:val="hybridMultilevel"/>
    <w:tmpl w:val="DB587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7C147E2"/>
    <w:multiLevelType w:val="hybridMultilevel"/>
    <w:tmpl w:val="84D8F490"/>
    <w:lvl w:ilvl="0" w:tplc="0409000F">
      <w:start w:val="1"/>
      <w:numFmt w:val="decimal"/>
      <w:lvlText w:val="%1."/>
      <w:lvlJc w:val="left"/>
      <w:pPr>
        <w:ind w:left="720" w:hanging="360"/>
      </w:pPr>
      <w:rPr>
        <w:rFonts w:hint="default"/>
      </w:rPr>
    </w:lvl>
    <w:lvl w:ilvl="1" w:tplc="F12CC3A6">
      <w:start w:val="1"/>
      <w:numFmt w:val="decimal"/>
      <w:lvlText w:val="%2."/>
      <w:lvlJc w:val="left"/>
      <w:pPr>
        <w:ind w:left="1440" w:hanging="360"/>
      </w:pPr>
      <w:rPr>
        <w:rFonts w:ascii="Arial" w:hAnsi="Arial" w:cs="Arial" w:hint="default"/>
        <w:b/>
        <w:bCs/>
        <w:sz w:val="24"/>
        <w:szCs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61A3513"/>
    <w:multiLevelType w:val="hybridMultilevel"/>
    <w:tmpl w:val="FEB292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B266B8F"/>
    <w:multiLevelType w:val="hybridMultilevel"/>
    <w:tmpl w:val="1DCA44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697476F"/>
    <w:multiLevelType w:val="multilevel"/>
    <w:tmpl w:val="817CEBD2"/>
    <w:lvl w:ilvl="0">
      <w:start w:val="1"/>
      <w:numFmt w:val="bullet"/>
      <w:lvlText w:val=""/>
      <w:lvlJc w:val="left"/>
      <w:pPr>
        <w:tabs>
          <w:tab w:val="num" w:pos="360"/>
        </w:tabs>
        <w:ind w:left="360" w:hanging="360"/>
      </w:pPr>
      <w:rPr>
        <w:rFonts w:ascii="Symbol" w:hAnsi="Symbol" w:hint="default"/>
        <w:sz w:val="20"/>
      </w:rPr>
    </w:lvl>
    <w:lvl w:ilvl="1">
      <w:start w:val="1"/>
      <w:numFmt w:val="bullet"/>
      <w:pStyle w:val="bulletsub"/>
      <w:lvlText w:val="-"/>
      <w:lvlJc w:val="left"/>
      <w:pPr>
        <w:tabs>
          <w:tab w:val="num" w:pos="1440"/>
        </w:tabs>
        <w:ind w:left="1440" w:hanging="360"/>
      </w:pPr>
      <w:rPr>
        <w:rFonts w:hint="default"/>
        <w:sz w:val="20"/>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27070738">
    <w:abstractNumId w:val="5"/>
  </w:num>
  <w:num w:numId="2" w16cid:durableId="602107839">
    <w:abstractNumId w:val="5"/>
  </w:num>
  <w:num w:numId="3" w16cid:durableId="140922549">
    <w:abstractNumId w:val="13"/>
  </w:num>
  <w:num w:numId="4" w16cid:durableId="245305873">
    <w:abstractNumId w:val="4"/>
  </w:num>
  <w:num w:numId="5" w16cid:durableId="1361205537">
    <w:abstractNumId w:val="3"/>
  </w:num>
  <w:num w:numId="6" w16cid:durableId="160049261">
    <w:abstractNumId w:val="2"/>
  </w:num>
  <w:num w:numId="7" w16cid:durableId="2041588366">
    <w:abstractNumId w:val="1"/>
  </w:num>
  <w:num w:numId="8" w16cid:durableId="2105028813">
    <w:abstractNumId w:val="0"/>
  </w:num>
  <w:num w:numId="9" w16cid:durableId="589970822">
    <w:abstractNumId w:val="9"/>
  </w:num>
  <w:num w:numId="10" w16cid:durableId="1452434302">
    <w:abstractNumId w:val="11"/>
  </w:num>
  <w:num w:numId="11" w16cid:durableId="335377474">
    <w:abstractNumId w:val="6"/>
  </w:num>
  <w:num w:numId="12" w16cid:durableId="1465729137">
    <w:abstractNumId w:val="12"/>
  </w:num>
  <w:num w:numId="13" w16cid:durableId="1866670062">
    <w:abstractNumId w:val="10"/>
  </w:num>
  <w:num w:numId="14" w16cid:durableId="1036468222">
    <w:abstractNumId w:val="8"/>
  </w:num>
  <w:num w:numId="15" w16cid:durableId="181163558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80"/>
  <w:embedTrueTypeFonts/>
  <w:embedSystemFonts/>
  <w:saveSubsetFonts/>
  <w:activeWritingStyle w:appName="MSWord" w:lang="en-US" w:vendorID="64" w:dllVersion="0" w:nlCheck="1" w:checkStyle="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77D"/>
    <w:rsid w:val="000014D6"/>
    <w:rsid w:val="00023730"/>
    <w:rsid w:val="00035DF1"/>
    <w:rsid w:val="000429D5"/>
    <w:rsid w:val="00043D11"/>
    <w:rsid w:val="00055633"/>
    <w:rsid w:val="00056AAA"/>
    <w:rsid w:val="000608FD"/>
    <w:rsid w:val="000609DF"/>
    <w:rsid w:val="000761C5"/>
    <w:rsid w:val="00087515"/>
    <w:rsid w:val="000953EC"/>
    <w:rsid w:val="000A10DB"/>
    <w:rsid w:val="000D24DA"/>
    <w:rsid w:val="000F3A39"/>
    <w:rsid w:val="0010091A"/>
    <w:rsid w:val="00102906"/>
    <w:rsid w:val="00113347"/>
    <w:rsid w:val="00126662"/>
    <w:rsid w:val="00133C65"/>
    <w:rsid w:val="001410CC"/>
    <w:rsid w:val="00143597"/>
    <w:rsid w:val="00153FE0"/>
    <w:rsid w:val="00156BE7"/>
    <w:rsid w:val="001723D0"/>
    <w:rsid w:val="001A3397"/>
    <w:rsid w:val="001A3C6A"/>
    <w:rsid w:val="001A5FFE"/>
    <w:rsid w:val="001A6F40"/>
    <w:rsid w:val="001C2633"/>
    <w:rsid w:val="001C2D8B"/>
    <w:rsid w:val="001C5204"/>
    <w:rsid w:val="00207867"/>
    <w:rsid w:val="0022707C"/>
    <w:rsid w:val="002333B7"/>
    <w:rsid w:val="00246EFD"/>
    <w:rsid w:val="00291932"/>
    <w:rsid w:val="002C3DC6"/>
    <w:rsid w:val="002C5952"/>
    <w:rsid w:val="002E0057"/>
    <w:rsid w:val="00326746"/>
    <w:rsid w:val="003277BE"/>
    <w:rsid w:val="00342C4C"/>
    <w:rsid w:val="003626C6"/>
    <w:rsid w:val="0037014D"/>
    <w:rsid w:val="00370278"/>
    <w:rsid w:val="00387591"/>
    <w:rsid w:val="00391CBB"/>
    <w:rsid w:val="0039724C"/>
    <w:rsid w:val="003B7850"/>
    <w:rsid w:val="003C748C"/>
    <w:rsid w:val="003D0F63"/>
    <w:rsid w:val="003D49AD"/>
    <w:rsid w:val="003E3DD7"/>
    <w:rsid w:val="003F0AA4"/>
    <w:rsid w:val="003F6D0F"/>
    <w:rsid w:val="00400F7F"/>
    <w:rsid w:val="00404BE2"/>
    <w:rsid w:val="00427B04"/>
    <w:rsid w:val="00443926"/>
    <w:rsid w:val="004574CA"/>
    <w:rsid w:val="0046201C"/>
    <w:rsid w:val="0049230D"/>
    <w:rsid w:val="004A2BE4"/>
    <w:rsid w:val="004B271B"/>
    <w:rsid w:val="004C2DEE"/>
    <w:rsid w:val="004E2FF1"/>
    <w:rsid w:val="004E6DF8"/>
    <w:rsid w:val="0050220C"/>
    <w:rsid w:val="005118A8"/>
    <w:rsid w:val="00525E42"/>
    <w:rsid w:val="0053102B"/>
    <w:rsid w:val="00535F9F"/>
    <w:rsid w:val="005421D3"/>
    <w:rsid w:val="005570C2"/>
    <w:rsid w:val="00567167"/>
    <w:rsid w:val="00573CAB"/>
    <w:rsid w:val="0057474E"/>
    <w:rsid w:val="00581250"/>
    <w:rsid w:val="005844BD"/>
    <w:rsid w:val="00590F37"/>
    <w:rsid w:val="005931D6"/>
    <w:rsid w:val="005A00E0"/>
    <w:rsid w:val="005A136F"/>
    <w:rsid w:val="005A64DA"/>
    <w:rsid w:val="005C66D5"/>
    <w:rsid w:val="005E5730"/>
    <w:rsid w:val="005F4322"/>
    <w:rsid w:val="006034F3"/>
    <w:rsid w:val="00605DE5"/>
    <w:rsid w:val="0060658C"/>
    <w:rsid w:val="0063071D"/>
    <w:rsid w:val="00635E35"/>
    <w:rsid w:val="00655308"/>
    <w:rsid w:val="00656014"/>
    <w:rsid w:val="006563AC"/>
    <w:rsid w:val="00662B34"/>
    <w:rsid w:val="006633D7"/>
    <w:rsid w:val="006642CF"/>
    <w:rsid w:val="006831B5"/>
    <w:rsid w:val="006C0011"/>
    <w:rsid w:val="006E573D"/>
    <w:rsid w:val="006F2BCA"/>
    <w:rsid w:val="006F7F32"/>
    <w:rsid w:val="007306D5"/>
    <w:rsid w:val="00733AC2"/>
    <w:rsid w:val="00744DA6"/>
    <w:rsid w:val="00754C5B"/>
    <w:rsid w:val="0076502B"/>
    <w:rsid w:val="007737F6"/>
    <w:rsid w:val="0078277D"/>
    <w:rsid w:val="00787B35"/>
    <w:rsid w:val="007A01B3"/>
    <w:rsid w:val="007A7F73"/>
    <w:rsid w:val="007B580E"/>
    <w:rsid w:val="007C1071"/>
    <w:rsid w:val="007D66C5"/>
    <w:rsid w:val="007E1555"/>
    <w:rsid w:val="007E31DB"/>
    <w:rsid w:val="007E55CA"/>
    <w:rsid w:val="007E5EBB"/>
    <w:rsid w:val="007E6AAA"/>
    <w:rsid w:val="007F6CF2"/>
    <w:rsid w:val="007F7AC7"/>
    <w:rsid w:val="008010D2"/>
    <w:rsid w:val="00813796"/>
    <w:rsid w:val="00823E0B"/>
    <w:rsid w:val="008263BA"/>
    <w:rsid w:val="00826910"/>
    <w:rsid w:val="00826CD2"/>
    <w:rsid w:val="00843088"/>
    <w:rsid w:val="0086442E"/>
    <w:rsid w:val="00883F43"/>
    <w:rsid w:val="00892855"/>
    <w:rsid w:val="008A63D0"/>
    <w:rsid w:val="008C2454"/>
    <w:rsid w:val="008D1BC1"/>
    <w:rsid w:val="008D388A"/>
    <w:rsid w:val="008D4330"/>
    <w:rsid w:val="008D5D35"/>
    <w:rsid w:val="008F4F77"/>
    <w:rsid w:val="008F7874"/>
    <w:rsid w:val="00902319"/>
    <w:rsid w:val="00907438"/>
    <w:rsid w:val="0090750A"/>
    <w:rsid w:val="00907CB1"/>
    <w:rsid w:val="0091799D"/>
    <w:rsid w:val="00921CA1"/>
    <w:rsid w:val="0094152D"/>
    <w:rsid w:val="00976261"/>
    <w:rsid w:val="009D352D"/>
    <w:rsid w:val="009E73B0"/>
    <w:rsid w:val="009F3117"/>
    <w:rsid w:val="00A037DB"/>
    <w:rsid w:val="00A11884"/>
    <w:rsid w:val="00A12883"/>
    <w:rsid w:val="00A24B59"/>
    <w:rsid w:val="00A318D4"/>
    <w:rsid w:val="00A3705E"/>
    <w:rsid w:val="00A45EFC"/>
    <w:rsid w:val="00A51C0F"/>
    <w:rsid w:val="00A55210"/>
    <w:rsid w:val="00A60A58"/>
    <w:rsid w:val="00A64283"/>
    <w:rsid w:val="00A71528"/>
    <w:rsid w:val="00A7787A"/>
    <w:rsid w:val="00A839A6"/>
    <w:rsid w:val="00AA0BBA"/>
    <w:rsid w:val="00AA0F68"/>
    <w:rsid w:val="00AA7027"/>
    <w:rsid w:val="00AA7030"/>
    <w:rsid w:val="00AA7AC3"/>
    <w:rsid w:val="00AB6BDB"/>
    <w:rsid w:val="00AC118F"/>
    <w:rsid w:val="00AC1484"/>
    <w:rsid w:val="00AE5467"/>
    <w:rsid w:val="00AE5764"/>
    <w:rsid w:val="00AF4C4C"/>
    <w:rsid w:val="00AF7C4B"/>
    <w:rsid w:val="00B154BB"/>
    <w:rsid w:val="00B223DD"/>
    <w:rsid w:val="00B34EF9"/>
    <w:rsid w:val="00B36FC5"/>
    <w:rsid w:val="00B4177A"/>
    <w:rsid w:val="00B51A21"/>
    <w:rsid w:val="00B6262C"/>
    <w:rsid w:val="00B77942"/>
    <w:rsid w:val="00B816D5"/>
    <w:rsid w:val="00BA4AD1"/>
    <w:rsid w:val="00BB758D"/>
    <w:rsid w:val="00BE7AB9"/>
    <w:rsid w:val="00C14294"/>
    <w:rsid w:val="00C35D2B"/>
    <w:rsid w:val="00C435BD"/>
    <w:rsid w:val="00C62C51"/>
    <w:rsid w:val="00C752EC"/>
    <w:rsid w:val="00C814E2"/>
    <w:rsid w:val="00CB118A"/>
    <w:rsid w:val="00CD7A0A"/>
    <w:rsid w:val="00CF4915"/>
    <w:rsid w:val="00D00A0D"/>
    <w:rsid w:val="00D075BC"/>
    <w:rsid w:val="00D16837"/>
    <w:rsid w:val="00D213F1"/>
    <w:rsid w:val="00D2210F"/>
    <w:rsid w:val="00D26AAB"/>
    <w:rsid w:val="00D27180"/>
    <w:rsid w:val="00D34F0C"/>
    <w:rsid w:val="00D372E1"/>
    <w:rsid w:val="00D470E6"/>
    <w:rsid w:val="00D52D4D"/>
    <w:rsid w:val="00D6292C"/>
    <w:rsid w:val="00D8203A"/>
    <w:rsid w:val="00D90988"/>
    <w:rsid w:val="00DA4BB2"/>
    <w:rsid w:val="00DC1070"/>
    <w:rsid w:val="00DD18B5"/>
    <w:rsid w:val="00DD30D4"/>
    <w:rsid w:val="00DE52B4"/>
    <w:rsid w:val="00DE63A1"/>
    <w:rsid w:val="00DE7CB5"/>
    <w:rsid w:val="00DF6E25"/>
    <w:rsid w:val="00E15E62"/>
    <w:rsid w:val="00E2003D"/>
    <w:rsid w:val="00E2028F"/>
    <w:rsid w:val="00E30E7E"/>
    <w:rsid w:val="00E36AAB"/>
    <w:rsid w:val="00E84A1A"/>
    <w:rsid w:val="00E94467"/>
    <w:rsid w:val="00E958F1"/>
    <w:rsid w:val="00ED02FE"/>
    <w:rsid w:val="00ED436B"/>
    <w:rsid w:val="00EE6C41"/>
    <w:rsid w:val="00F21260"/>
    <w:rsid w:val="00F36FA4"/>
    <w:rsid w:val="00F64E74"/>
    <w:rsid w:val="00F919A7"/>
    <w:rsid w:val="00FA0225"/>
    <w:rsid w:val="00FC12DC"/>
    <w:rsid w:val="00FD71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39BB9CD2"/>
  <w14:defaultImageDpi w14:val="330"/>
  <w15:chartTrackingRefBased/>
  <w15:docId w15:val="{265D202E-9A1D-4D49-81FB-FC351CD54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53EC"/>
    <w:rPr>
      <w:rFonts w:ascii="Arial" w:hAnsi="Arial"/>
      <w:sz w:val="22"/>
    </w:rPr>
  </w:style>
  <w:style w:type="paragraph" w:styleId="Heading1">
    <w:name w:val="heading 1"/>
    <w:basedOn w:val="Normal"/>
    <w:next w:val="Normal"/>
    <w:qFormat/>
    <w:rsid w:val="007E5EBB"/>
    <w:pPr>
      <w:keepNext/>
      <w:spacing w:before="120"/>
      <w:outlineLvl w:val="0"/>
    </w:pPr>
    <w:rPr>
      <w:sz w:val="36"/>
    </w:rPr>
  </w:style>
  <w:style w:type="paragraph" w:styleId="Heading2">
    <w:name w:val="heading 2"/>
    <w:basedOn w:val="Normal"/>
    <w:next w:val="Normal"/>
    <w:qFormat/>
    <w:rsid w:val="002C5952"/>
    <w:pPr>
      <w:keepNext/>
      <w:outlineLvl w:val="1"/>
    </w:pPr>
    <w:rPr>
      <w:b/>
      <w:sz w:val="28"/>
    </w:rPr>
  </w:style>
  <w:style w:type="paragraph" w:styleId="Heading3">
    <w:name w:val="heading 3"/>
    <w:basedOn w:val="Normal"/>
    <w:next w:val="Normal"/>
    <w:qFormat/>
    <w:pPr>
      <w:keepNext/>
      <w:spacing w:after="120"/>
      <w:outlineLvl w:val="2"/>
    </w:pPr>
    <w:rPr>
      <w:b/>
    </w:rPr>
  </w:style>
  <w:style w:type="paragraph" w:styleId="Heading4">
    <w:name w:val="heading 4"/>
    <w:basedOn w:val="Normal"/>
    <w:next w:val="Normal"/>
    <w:qFormat/>
    <w:rsid w:val="002C5952"/>
    <w:pPr>
      <w:keepNext/>
      <w:tabs>
        <w:tab w:val="left" w:pos="2340"/>
      </w:tabs>
      <w:ind w:right="720"/>
      <w:outlineLvl w:val="3"/>
    </w:pPr>
    <w:rPr>
      <w:b/>
      <w:bCs/>
    </w:rPr>
  </w:style>
  <w:style w:type="paragraph" w:styleId="Heading5">
    <w:name w:val="heading 5"/>
    <w:basedOn w:val="Normal"/>
    <w:next w:val="Normal"/>
    <w:qFormat/>
    <w:rsid w:val="002C5952"/>
    <w:pPr>
      <w:keepNext/>
      <w:tabs>
        <w:tab w:val="left" w:pos="2340"/>
      </w:tabs>
      <w:ind w:right="720"/>
      <w:outlineLvl w:val="4"/>
    </w:pPr>
    <w:rPr>
      <w:bCs/>
      <w:u w:val="single"/>
    </w:rPr>
  </w:style>
  <w:style w:type="paragraph" w:styleId="Heading6">
    <w:name w:val="heading 6"/>
    <w:basedOn w:val="Normal"/>
    <w:next w:val="Normal"/>
    <w:link w:val="Heading6Char"/>
    <w:uiPriority w:val="9"/>
    <w:unhideWhenUsed/>
    <w:qFormat/>
    <w:rsid w:val="002C5952"/>
    <w:pPr>
      <w:keepNext/>
      <w:keepLines/>
      <w:spacing w:before="40"/>
      <w:ind w:left="540"/>
      <w:outlineLvl w:val="5"/>
    </w:pPr>
    <w:rPr>
      <w:rFonts w:eastAsiaTheme="majorEastAsia" w:cstheme="majorBidi"/>
      <w:b/>
      <w:bCs/>
      <w:color w:val="000000" w:themeColor="text1"/>
      <w:szCs w:val="22"/>
    </w:rPr>
  </w:style>
  <w:style w:type="paragraph" w:styleId="Heading7">
    <w:name w:val="heading 7"/>
    <w:basedOn w:val="Normal"/>
    <w:next w:val="Normal"/>
    <w:qFormat/>
    <w:rsid w:val="002C5952"/>
    <w:pPr>
      <w:keepNext/>
      <w:tabs>
        <w:tab w:val="left" w:pos="540"/>
      </w:tabs>
      <w:ind w:left="540"/>
      <w:outlineLvl w:val="6"/>
    </w:pPr>
    <w:rPr>
      <w:rFonts w:eastAsia="Times New Roman"/>
      <w:bCs/>
      <w:szCs w:val="22"/>
      <w:u w:val="single"/>
    </w:rPr>
  </w:style>
  <w:style w:type="paragraph" w:styleId="Heading8">
    <w:name w:val="heading 8"/>
    <w:basedOn w:val="Normal"/>
    <w:next w:val="Normal"/>
    <w:link w:val="Heading8Char"/>
    <w:uiPriority w:val="9"/>
    <w:unhideWhenUsed/>
    <w:qFormat/>
    <w:rsid w:val="002C5952"/>
    <w:pPr>
      <w:ind w:left="1080"/>
      <w:outlineLvl w:val="7"/>
    </w:pPr>
    <w:rPr>
      <w:szCs w:val="22"/>
      <w:u w:val="single"/>
    </w:rPr>
  </w:style>
  <w:style w:type="paragraph" w:styleId="Heading9">
    <w:name w:val="heading 9"/>
    <w:basedOn w:val="Normal"/>
    <w:next w:val="Normal"/>
    <w:link w:val="Heading9Char"/>
    <w:uiPriority w:val="9"/>
    <w:unhideWhenUsed/>
    <w:qFormat/>
    <w:rsid w:val="002C5952"/>
    <w:pPr>
      <w:ind w:left="1080"/>
      <w:outlineLvl w:val="8"/>
    </w:pPr>
    <w:rPr>
      <w:i/>
      <w:i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
    <w:name w:val="bullet"/>
    <w:basedOn w:val="BodyText"/>
    <w:pPr>
      <w:numPr>
        <w:numId w:val="2"/>
      </w:numPr>
      <w:tabs>
        <w:tab w:val="clear" w:pos="533"/>
        <w:tab w:val="left" w:pos="270"/>
        <w:tab w:val="num" w:pos="360"/>
      </w:tabs>
      <w:spacing w:after="120"/>
      <w:ind w:left="274" w:hanging="274"/>
    </w:pPr>
  </w:style>
  <w:style w:type="paragraph" w:styleId="BodyText">
    <w:name w:val="Body Text"/>
    <w:basedOn w:val="Normal"/>
    <w:link w:val="BodyTextChar"/>
    <w:rsid w:val="00D26AAB"/>
    <w:pPr>
      <w:spacing w:line="252" w:lineRule="auto"/>
      <w:ind w:right="547"/>
    </w:pPr>
  </w:style>
  <w:style w:type="paragraph" w:customStyle="1" w:styleId="bulletsub">
    <w:name w:val="bullet sub"/>
    <w:basedOn w:val="Normal"/>
    <w:pPr>
      <w:numPr>
        <w:ilvl w:val="1"/>
        <w:numId w:val="3"/>
      </w:numPr>
      <w:tabs>
        <w:tab w:val="clear" w:pos="1440"/>
      </w:tabs>
      <w:spacing w:after="120"/>
      <w:ind w:left="540" w:hanging="180"/>
    </w:pPr>
    <w:rPr>
      <w:sz w:val="20"/>
    </w:rPr>
  </w:style>
  <w:style w:type="character" w:customStyle="1" w:styleId="Heading9Char">
    <w:name w:val="Heading 9 Char"/>
    <w:basedOn w:val="DefaultParagraphFont"/>
    <w:link w:val="Heading9"/>
    <w:uiPriority w:val="9"/>
    <w:rsid w:val="002C5952"/>
    <w:rPr>
      <w:rFonts w:ascii="Arial" w:hAnsi="Arial"/>
      <w:i/>
      <w:iCs/>
      <w:sz w:val="22"/>
      <w:szCs w:val="22"/>
    </w:rPr>
  </w:style>
  <w:style w:type="character" w:styleId="PageNumber">
    <w:name w:val="page number"/>
    <w:basedOn w:val="DefaultParagraphFont"/>
    <w:rsid w:val="00D26AAB"/>
    <w:rPr>
      <w:rFonts w:ascii="Arial" w:hAnsi="Arial"/>
      <w:sz w:val="22"/>
    </w:rPr>
  </w:style>
  <w:style w:type="paragraph" w:styleId="Title">
    <w:name w:val="Title"/>
    <w:basedOn w:val="Normal"/>
    <w:next w:val="Normal"/>
    <w:link w:val="TitleChar"/>
    <w:uiPriority w:val="10"/>
    <w:qFormat/>
    <w:rsid w:val="002C5952"/>
    <w:pPr>
      <w:contextualSpacing/>
    </w:pPr>
    <w:rPr>
      <w:rFonts w:eastAsiaTheme="majorEastAsia" w:cstheme="majorBidi"/>
      <w:spacing w:val="-10"/>
      <w:kern w:val="28"/>
      <w:sz w:val="32"/>
      <w:szCs w:val="56"/>
    </w:rPr>
  </w:style>
  <w:style w:type="character" w:customStyle="1" w:styleId="TitleChar">
    <w:name w:val="Title Char"/>
    <w:basedOn w:val="DefaultParagraphFont"/>
    <w:link w:val="Title"/>
    <w:uiPriority w:val="10"/>
    <w:rsid w:val="002C5952"/>
    <w:rPr>
      <w:rFonts w:ascii="Arial" w:eastAsiaTheme="majorEastAsia" w:hAnsi="Arial" w:cstheme="majorBidi"/>
      <w:spacing w:val="-10"/>
      <w:kern w:val="28"/>
      <w:sz w:val="32"/>
      <w:szCs w:val="56"/>
    </w:rPr>
  </w:style>
  <w:style w:type="character" w:customStyle="1" w:styleId="Heading6Char">
    <w:name w:val="Heading 6 Char"/>
    <w:basedOn w:val="DefaultParagraphFont"/>
    <w:link w:val="Heading6"/>
    <w:uiPriority w:val="9"/>
    <w:rsid w:val="002C5952"/>
    <w:rPr>
      <w:rFonts w:ascii="Arial" w:eastAsiaTheme="majorEastAsia" w:hAnsi="Arial" w:cstheme="majorBidi"/>
      <w:b/>
      <w:bCs/>
      <w:color w:val="000000" w:themeColor="text1"/>
      <w:sz w:val="22"/>
      <w:szCs w:val="22"/>
    </w:rPr>
  </w:style>
  <w:style w:type="paragraph" w:styleId="Footer">
    <w:name w:val="footer"/>
    <w:basedOn w:val="Normal"/>
    <w:link w:val="FooterChar"/>
    <w:rsid w:val="00D26AAB"/>
    <w:pPr>
      <w:tabs>
        <w:tab w:val="center" w:pos="4320"/>
        <w:tab w:val="right" w:pos="8640"/>
      </w:tabs>
    </w:pPr>
  </w:style>
  <w:style w:type="paragraph" w:styleId="BlockText">
    <w:name w:val="Block Text"/>
    <w:basedOn w:val="Normal"/>
    <w:pPr>
      <w:spacing w:line="264" w:lineRule="auto"/>
      <w:ind w:left="1440" w:right="950"/>
    </w:pPr>
  </w:style>
  <w:style w:type="character" w:customStyle="1" w:styleId="FooterChar">
    <w:name w:val="Footer Char"/>
    <w:link w:val="Footer"/>
    <w:rsid w:val="00D26AAB"/>
    <w:rPr>
      <w:rFonts w:ascii="Arial" w:hAnsi="Arial"/>
      <w:sz w:val="24"/>
    </w:rPr>
  </w:style>
  <w:style w:type="character" w:customStyle="1" w:styleId="BodyTextChar">
    <w:name w:val="Body Text Char"/>
    <w:basedOn w:val="DefaultParagraphFont"/>
    <w:link w:val="BodyText"/>
    <w:rsid w:val="00D26AAB"/>
    <w:rPr>
      <w:rFonts w:ascii="Arial" w:hAnsi="Arial"/>
      <w:sz w:val="22"/>
    </w:rPr>
  </w:style>
  <w:style w:type="character" w:customStyle="1" w:styleId="Heading8Char">
    <w:name w:val="Heading 8 Char"/>
    <w:basedOn w:val="DefaultParagraphFont"/>
    <w:link w:val="Heading8"/>
    <w:uiPriority w:val="9"/>
    <w:rsid w:val="002C5952"/>
    <w:rPr>
      <w:rFonts w:ascii="Arial" w:hAnsi="Arial"/>
      <w:sz w:val="22"/>
      <w:szCs w:val="22"/>
      <w:u w:val="single"/>
    </w:rPr>
  </w:style>
  <w:style w:type="paragraph" w:styleId="Subtitle">
    <w:name w:val="Subtitle"/>
    <w:basedOn w:val="Normal"/>
    <w:next w:val="Normal"/>
    <w:link w:val="SubtitleChar"/>
    <w:uiPriority w:val="11"/>
    <w:qFormat/>
    <w:rsid w:val="00581250"/>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11"/>
    <w:rsid w:val="00581250"/>
    <w:rPr>
      <w:rFonts w:ascii="Arial" w:eastAsiaTheme="minorEastAsia" w:hAnsi="Arial" w:cstheme="minorBidi"/>
      <w:color w:val="5A5A5A" w:themeColor="text1" w:themeTint="A5"/>
      <w:spacing w:val="15"/>
      <w:sz w:val="22"/>
      <w:szCs w:val="22"/>
    </w:rPr>
  </w:style>
  <w:style w:type="paragraph" w:styleId="IntenseQuote">
    <w:name w:val="Intense Quote"/>
    <w:basedOn w:val="Normal"/>
    <w:next w:val="Normal"/>
    <w:link w:val="IntenseQuoteChar"/>
    <w:uiPriority w:val="60"/>
    <w:qFormat/>
    <w:rsid w:val="00581250"/>
    <w:pPr>
      <w:pBdr>
        <w:top w:val="single" w:sz="4" w:space="10" w:color="3B3838" w:themeColor="background2" w:themeShade="40"/>
        <w:bottom w:val="single" w:sz="4" w:space="10" w:color="3B3838" w:themeColor="background2" w:themeShade="40"/>
      </w:pBdr>
      <w:spacing w:before="360" w:after="360"/>
      <w:ind w:left="864" w:right="864"/>
      <w:jc w:val="center"/>
    </w:pPr>
    <w:rPr>
      <w:i/>
      <w:iCs/>
      <w:color w:val="3B3838" w:themeColor="background2" w:themeShade="40"/>
    </w:rPr>
  </w:style>
  <w:style w:type="character" w:customStyle="1" w:styleId="IntenseQuoteChar">
    <w:name w:val="Intense Quote Char"/>
    <w:basedOn w:val="DefaultParagraphFont"/>
    <w:link w:val="IntenseQuote"/>
    <w:uiPriority w:val="60"/>
    <w:rsid w:val="00581250"/>
    <w:rPr>
      <w:rFonts w:ascii="Arial" w:hAnsi="Arial"/>
      <w:i/>
      <w:iCs/>
      <w:color w:val="3B3838" w:themeColor="background2" w:themeShade="40"/>
      <w:sz w:val="24"/>
    </w:rPr>
  </w:style>
  <w:style w:type="character" w:styleId="IntenseEmphasis">
    <w:name w:val="Intense Emphasis"/>
    <w:basedOn w:val="DefaultParagraphFont"/>
    <w:uiPriority w:val="66"/>
    <w:qFormat/>
    <w:rsid w:val="00581250"/>
    <w:rPr>
      <w:rFonts w:ascii="Arial" w:hAnsi="Arial"/>
      <w:i/>
      <w:iCs/>
      <w:color w:val="3B3838" w:themeColor="background2" w:themeShade="40"/>
      <w:sz w:val="22"/>
    </w:rPr>
  </w:style>
  <w:style w:type="character" w:styleId="IntenseReference">
    <w:name w:val="Intense Reference"/>
    <w:basedOn w:val="DefaultParagraphFont"/>
    <w:uiPriority w:val="68"/>
    <w:qFormat/>
    <w:rsid w:val="00581250"/>
    <w:rPr>
      <w:rFonts w:ascii="Arial" w:hAnsi="Arial"/>
      <w:b/>
      <w:bCs/>
      <w:smallCaps/>
      <w:color w:val="000000" w:themeColor="text1"/>
      <w:spacing w:val="5"/>
      <w:sz w:val="22"/>
    </w:rPr>
  </w:style>
  <w:style w:type="paragraph" w:styleId="TOCHeading">
    <w:name w:val="TOC Heading"/>
    <w:basedOn w:val="Heading1"/>
    <w:next w:val="Normal"/>
    <w:uiPriority w:val="71"/>
    <w:semiHidden/>
    <w:unhideWhenUsed/>
    <w:qFormat/>
    <w:rsid w:val="00581250"/>
    <w:pPr>
      <w:keepLines/>
      <w:spacing w:before="240"/>
      <w:outlineLvl w:val="9"/>
    </w:pPr>
    <w:rPr>
      <w:rFonts w:eastAsiaTheme="majorEastAsia" w:cstheme="majorBidi"/>
      <w:b/>
      <w:color w:val="000000" w:themeColor="text1"/>
      <w:szCs w:val="32"/>
    </w:rPr>
  </w:style>
  <w:style w:type="paragraph" w:styleId="BalloonText">
    <w:name w:val="Balloon Text"/>
    <w:basedOn w:val="Normal"/>
    <w:link w:val="BalloonTextChar"/>
    <w:uiPriority w:val="99"/>
    <w:unhideWhenUsed/>
    <w:rsid w:val="00581250"/>
    <w:rPr>
      <w:sz w:val="18"/>
      <w:szCs w:val="18"/>
    </w:rPr>
  </w:style>
  <w:style w:type="character" w:customStyle="1" w:styleId="BalloonTextChar">
    <w:name w:val="Balloon Text Char"/>
    <w:basedOn w:val="DefaultParagraphFont"/>
    <w:link w:val="BalloonText"/>
    <w:uiPriority w:val="99"/>
    <w:rsid w:val="00581250"/>
    <w:rPr>
      <w:rFonts w:ascii="Arial" w:hAnsi="Arial"/>
      <w:sz w:val="18"/>
      <w:szCs w:val="18"/>
    </w:rPr>
  </w:style>
  <w:style w:type="paragraph" w:styleId="BodyText3">
    <w:name w:val="Body Text 3"/>
    <w:basedOn w:val="Normal"/>
    <w:link w:val="BodyText3Char"/>
    <w:uiPriority w:val="99"/>
    <w:semiHidden/>
    <w:unhideWhenUsed/>
    <w:rsid w:val="00581250"/>
    <w:pPr>
      <w:spacing w:after="120"/>
    </w:pPr>
    <w:rPr>
      <w:sz w:val="18"/>
      <w:szCs w:val="16"/>
    </w:rPr>
  </w:style>
  <w:style w:type="character" w:customStyle="1" w:styleId="BodyText3Char">
    <w:name w:val="Body Text 3 Char"/>
    <w:basedOn w:val="DefaultParagraphFont"/>
    <w:link w:val="BodyText3"/>
    <w:uiPriority w:val="99"/>
    <w:semiHidden/>
    <w:rsid w:val="00581250"/>
    <w:rPr>
      <w:rFonts w:ascii="Arial" w:hAnsi="Arial"/>
      <w:sz w:val="18"/>
      <w:szCs w:val="16"/>
    </w:rPr>
  </w:style>
  <w:style w:type="paragraph" w:styleId="BodyTextIndent3">
    <w:name w:val="Body Text Indent 3"/>
    <w:basedOn w:val="Normal"/>
    <w:link w:val="BodyTextIndent3Char"/>
    <w:uiPriority w:val="99"/>
    <w:semiHidden/>
    <w:unhideWhenUsed/>
    <w:rsid w:val="00581250"/>
    <w:pPr>
      <w:spacing w:after="120"/>
      <w:ind w:left="360"/>
    </w:pPr>
    <w:rPr>
      <w:sz w:val="18"/>
      <w:szCs w:val="16"/>
    </w:rPr>
  </w:style>
  <w:style w:type="character" w:customStyle="1" w:styleId="BodyTextIndent3Char">
    <w:name w:val="Body Text Indent 3 Char"/>
    <w:basedOn w:val="DefaultParagraphFont"/>
    <w:link w:val="BodyTextIndent3"/>
    <w:uiPriority w:val="99"/>
    <w:semiHidden/>
    <w:rsid w:val="00581250"/>
    <w:rPr>
      <w:rFonts w:ascii="Arial" w:hAnsi="Arial"/>
      <w:sz w:val="18"/>
      <w:szCs w:val="16"/>
    </w:rPr>
  </w:style>
  <w:style w:type="character" w:styleId="CommentReference">
    <w:name w:val="annotation reference"/>
    <w:basedOn w:val="DefaultParagraphFont"/>
    <w:uiPriority w:val="99"/>
    <w:semiHidden/>
    <w:unhideWhenUsed/>
    <w:rsid w:val="00581250"/>
    <w:rPr>
      <w:rFonts w:ascii="Arial" w:hAnsi="Arial"/>
      <w:sz w:val="18"/>
      <w:szCs w:val="16"/>
    </w:rPr>
  </w:style>
  <w:style w:type="character" w:styleId="Hashtag">
    <w:name w:val="Hashtag"/>
    <w:basedOn w:val="DefaultParagraphFont"/>
    <w:uiPriority w:val="99"/>
    <w:semiHidden/>
    <w:unhideWhenUsed/>
    <w:rsid w:val="00581250"/>
    <w:rPr>
      <w:rFonts w:ascii="Arial" w:hAnsi="Arial"/>
      <w:color w:val="2F5496" w:themeColor="accent1" w:themeShade="BF"/>
      <w:sz w:val="22"/>
      <w:shd w:val="clear" w:color="auto" w:fill="E1DFDD"/>
    </w:rPr>
  </w:style>
  <w:style w:type="character" w:styleId="Hyperlink">
    <w:name w:val="Hyperlink"/>
    <w:basedOn w:val="DefaultParagraphFont"/>
    <w:uiPriority w:val="99"/>
    <w:semiHidden/>
    <w:unhideWhenUsed/>
    <w:rsid w:val="00581250"/>
    <w:rPr>
      <w:rFonts w:ascii="Arial" w:hAnsi="Arial"/>
      <w:color w:val="2F5496" w:themeColor="accent1" w:themeShade="BF"/>
      <w:sz w:val="22"/>
      <w:u w:val="single"/>
    </w:rPr>
  </w:style>
  <w:style w:type="character" w:styleId="SmartLink">
    <w:name w:val="Smart Link"/>
    <w:basedOn w:val="DefaultParagraphFont"/>
    <w:uiPriority w:val="99"/>
    <w:semiHidden/>
    <w:unhideWhenUsed/>
    <w:rsid w:val="00581250"/>
    <w:rPr>
      <w:rFonts w:ascii="Arial" w:hAnsi="Arial"/>
      <w:color w:val="2F5496" w:themeColor="accent1" w:themeShade="BF"/>
      <w:sz w:val="22"/>
      <w:u w:val="single"/>
      <w:shd w:val="clear" w:color="auto" w:fill="F3F2F1"/>
    </w:rPr>
  </w:style>
  <w:style w:type="paragraph" w:styleId="ListBullet">
    <w:name w:val="List Bullet"/>
    <w:basedOn w:val="Normal"/>
    <w:uiPriority w:val="99"/>
    <w:unhideWhenUsed/>
    <w:rsid w:val="002C5952"/>
    <w:pPr>
      <w:numPr>
        <w:numId w:val="4"/>
      </w:numPr>
      <w:contextualSpacing/>
    </w:pPr>
  </w:style>
  <w:style w:type="paragraph" w:styleId="ListBullet2">
    <w:name w:val="List Bullet 2"/>
    <w:basedOn w:val="Normal"/>
    <w:uiPriority w:val="99"/>
    <w:semiHidden/>
    <w:unhideWhenUsed/>
    <w:rsid w:val="002C5952"/>
    <w:pPr>
      <w:numPr>
        <w:numId w:val="5"/>
      </w:numPr>
      <w:contextualSpacing/>
    </w:pPr>
  </w:style>
  <w:style w:type="paragraph" w:styleId="ListBullet3">
    <w:name w:val="List Bullet 3"/>
    <w:basedOn w:val="Normal"/>
    <w:uiPriority w:val="99"/>
    <w:semiHidden/>
    <w:unhideWhenUsed/>
    <w:rsid w:val="002C5952"/>
    <w:pPr>
      <w:numPr>
        <w:numId w:val="6"/>
      </w:numPr>
      <w:contextualSpacing/>
    </w:pPr>
  </w:style>
  <w:style w:type="paragraph" w:styleId="ListBullet4">
    <w:name w:val="List Bullet 4"/>
    <w:basedOn w:val="Normal"/>
    <w:uiPriority w:val="99"/>
    <w:semiHidden/>
    <w:unhideWhenUsed/>
    <w:rsid w:val="002C5952"/>
    <w:pPr>
      <w:numPr>
        <w:numId w:val="7"/>
      </w:numPr>
      <w:contextualSpacing/>
    </w:pPr>
  </w:style>
  <w:style w:type="paragraph" w:styleId="ListBullet5">
    <w:name w:val="List Bullet 5"/>
    <w:basedOn w:val="Normal"/>
    <w:uiPriority w:val="99"/>
    <w:semiHidden/>
    <w:unhideWhenUsed/>
    <w:rsid w:val="002C5952"/>
    <w:pPr>
      <w:numPr>
        <w:numId w:val="8"/>
      </w:numPr>
      <w:contextualSpacing/>
    </w:pPr>
  </w:style>
  <w:style w:type="paragraph" w:styleId="List">
    <w:name w:val="List"/>
    <w:basedOn w:val="Normal"/>
    <w:uiPriority w:val="99"/>
    <w:semiHidden/>
    <w:unhideWhenUsed/>
    <w:rsid w:val="002C5952"/>
    <w:pPr>
      <w:ind w:left="360" w:hanging="360"/>
      <w:contextualSpacing/>
    </w:pPr>
  </w:style>
  <w:style w:type="paragraph" w:styleId="BodyText2">
    <w:name w:val="Body Text 2"/>
    <w:basedOn w:val="Normal"/>
    <w:link w:val="BodyText2Char"/>
    <w:uiPriority w:val="99"/>
    <w:semiHidden/>
    <w:unhideWhenUsed/>
    <w:rsid w:val="002C5952"/>
    <w:pPr>
      <w:spacing w:after="120" w:line="480" w:lineRule="auto"/>
    </w:pPr>
  </w:style>
  <w:style w:type="character" w:customStyle="1" w:styleId="BodyText2Char">
    <w:name w:val="Body Text 2 Char"/>
    <w:basedOn w:val="DefaultParagraphFont"/>
    <w:link w:val="BodyText2"/>
    <w:uiPriority w:val="99"/>
    <w:semiHidden/>
    <w:rsid w:val="002C5952"/>
    <w:rPr>
      <w:rFonts w:ascii="Arial" w:hAnsi="Arial"/>
      <w:sz w:val="22"/>
    </w:rPr>
  </w:style>
  <w:style w:type="paragraph" w:styleId="Index1">
    <w:name w:val="index 1"/>
    <w:basedOn w:val="Normal"/>
    <w:next w:val="Normal"/>
    <w:autoRedefine/>
    <w:uiPriority w:val="99"/>
    <w:semiHidden/>
    <w:unhideWhenUsed/>
    <w:rsid w:val="002C5952"/>
    <w:pPr>
      <w:ind w:left="220" w:hanging="220"/>
    </w:pPr>
  </w:style>
  <w:style w:type="paragraph" w:styleId="Header">
    <w:name w:val="header"/>
    <w:basedOn w:val="Normal"/>
    <w:link w:val="HeaderChar"/>
    <w:uiPriority w:val="99"/>
    <w:unhideWhenUsed/>
    <w:rsid w:val="00133C65"/>
    <w:pPr>
      <w:tabs>
        <w:tab w:val="center" w:pos="4680"/>
        <w:tab w:val="right" w:pos="9360"/>
      </w:tabs>
    </w:pPr>
  </w:style>
  <w:style w:type="character" w:customStyle="1" w:styleId="HeaderChar">
    <w:name w:val="Header Char"/>
    <w:basedOn w:val="DefaultParagraphFont"/>
    <w:link w:val="Header"/>
    <w:uiPriority w:val="99"/>
    <w:rsid w:val="00133C65"/>
    <w:rPr>
      <w:rFonts w:ascii="Arial" w:hAnsi="Arial"/>
      <w:sz w:val="22"/>
    </w:rPr>
  </w:style>
  <w:style w:type="paragraph" w:styleId="ListParagraph">
    <w:name w:val="List Paragraph"/>
    <w:basedOn w:val="Normal"/>
    <w:uiPriority w:val="72"/>
    <w:qFormat/>
    <w:rsid w:val="00A037DB"/>
    <w:pPr>
      <w:ind w:left="720"/>
      <w:contextualSpacing/>
    </w:pPr>
  </w:style>
  <w:style w:type="paragraph" w:customStyle="1" w:styleId="Default">
    <w:name w:val="Default"/>
    <w:rsid w:val="000609DF"/>
    <w:pPr>
      <w:autoSpaceDE w:val="0"/>
      <w:autoSpaceDN w:val="0"/>
      <w:adjustRightInd w:val="0"/>
    </w:pPr>
    <w:rPr>
      <w:rFonts w:ascii="Arial" w:hAnsi="Arial" w:cs="Arial"/>
      <w:color w:val="000000"/>
      <w:sz w:val="24"/>
      <w:szCs w:val="24"/>
    </w:rPr>
  </w:style>
  <w:style w:type="paragraph" w:styleId="Quote">
    <w:name w:val="Quote"/>
    <w:basedOn w:val="Normal"/>
    <w:next w:val="Normal"/>
    <w:link w:val="QuoteChar"/>
    <w:uiPriority w:val="73"/>
    <w:qFormat/>
    <w:rsid w:val="000953EC"/>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73"/>
    <w:rsid w:val="000953EC"/>
    <w:rPr>
      <w:rFonts w:ascii="Arial" w:hAnsi="Arial"/>
      <w:i/>
      <w:iCs/>
      <w:color w:val="404040" w:themeColor="text1" w:themeTint="BF"/>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6470940">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92D079FC31B3C4FBBA4136F1A330BA4" ma:contentTypeVersion="19" ma:contentTypeDescription="Create a new document." ma:contentTypeScope="" ma:versionID="08db9d70a7eb387bcba8715e7d623371">
  <xsd:schema xmlns:xsd="http://www.w3.org/2001/XMLSchema" xmlns:xs="http://www.w3.org/2001/XMLSchema" xmlns:p="http://schemas.microsoft.com/office/2006/metadata/properties" xmlns:ns1="http://schemas.microsoft.com/sharepoint/v3" xmlns:ns2="f3a14062-cf71-4b20-8799-6f4bd24bd807" xmlns:ns3="33989efb-d777-4928-843b-78f8ed9c1be7" targetNamespace="http://schemas.microsoft.com/office/2006/metadata/properties" ma:root="true" ma:fieldsID="4dd3f3edc5717fbab6cdee2446e2925d" ns1:_="" ns2:_="" ns3:_="">
    <xsd:import namespace="http://schemas.microsoft.com/sharepoint/v3"/>
    <xsd:import namespace="f3a14062-cf71-4b20-8799-6f4bd24bd807"/>
    <xsd:import namespace="33989efb-d777-4928-843b-78f8ed9c1be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KeyPoints" minOccurs="0"/>
                <xsd:element ref="ns3:MediaServiceKeyPoints" minOccurs="0"/>
                <xsd:element ref="ns1:_ip_UnifiedCompliancePolicyProperties" minOccurs="0"/>
                <xsd:element ref="ns1:_ip_UnifiedCompliancePolicyUIActio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a14062-cf71-4b20-8799-6f4bd24bd80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bb88fdc0-6eaf-41f2-8498-3ee2c44873c7}" ma:internalName="TaxCatchAll" ma:showField="CatchAllData" ma:web="f3a14062-cf71-4b20-8799-6f4bd24bd8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3989efb-d777-4928-843b-78f8ed9c1be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f04b984-fa73-4293-9547-6fa4c72eebf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33989efb-d777-4928-843b-78f8ed9c1be7">
      <Terms xmlns="http://schemas.microsoft.com/office/infopath/2007/PartnerControls"/>
    </lcf76f155ced4ddcb4097134ff3c332f>
    <TaxCatchAll xmlns="f3a14062-cf71-4b20-8799-6f4bd24bd807" xsi:nil="true"/>
  </documentManagement>
</p:properties>
</file>

<file path=customXml/itemProps1.xml><?xml version="1.0" encoding="utf-8"?>
<ds:datastoreItem xmlns:ds="http://schemas.openxmlformats.org/officeDocument/2006/customXml" ds:itemID="{454F1839-58AE-40C7-B167-E57B7744C361}">
  <ds:schemaRefs>
    <ds:schemaRef ds:uri="http://schemas.microsoft.com/sharepoint/v3/contenttype/forms"/>
  </ds:schemaRefs>
</ds:datastoreItem>
</file>

<file path=customXml/itemProps2.xml><?xml version="1.0" encoding="utf-8"?>
<ds:datastoreItem xmlns:ds="http://schemas.openxmlformats.org/officeDocument/2006/customXml" ds:itemID="{A31911D3-BCB4-4D1F-BEDE-168AC7A13B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3a14062-cf71-4b20-8799-6f4bd24bd807"/>
    <ds:schemaRef ds:uri="33989efb-d777-4928-843b-78f8ed9c1b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0AE65F-6457-4F96-8478-6DCE7A462788}">
  <ds:schemaRefs>
    <ds:schemaRef ds:uri="http://schemas.microsoft.com/office/2006/metadata/properties"/>
    <ds:schemaRef ds:uri="http://schemas.microsoft.com/office/infopath/2007/PartnerControls"/>
    <ds:schemaRef ds:uri="http://schemas.microsoft.com/sharepoint/v3"/>
    <ds:schemaRef ds:uri="33989efb-d777-4928-843b-78f8ed9c1be7"/>
    <ds:schemaRef ds:uri="f3a14062-cf71-4b20-8799-6f4bd24bd807"/>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1727</Words>
  <Characters>9848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Recommended margins are set on this document</vt:lpstr>
    </vt:vector>
  </TitlesOfParts>
  <Manager>Graphics Services</Manager>
  <Company>NC DPI</Company>
  <LinksUpToDate>false</LinksUpToDate>
  <CharactersWithSpaces>11552</CharactersWithSpaces>
  <SharedDoc>false</SharedDoc>
  <HyperlinkBase/>
  <HLinks>
    <vt:vector size="6" baseType="variant">
      <vt:variant>
        <vt:i4>7667735</vt:i4>
      </vt:variant>
      <vt:variant>
        <vt:i4>3800</vt:i4>
      </vt:variant>
      <vt:variant>
        <vt:i4>1025</vt:i4>
      </vt:variant>
      <vt:variant>
        <vt:i4>1</vt:i4>
      </vt:variant>
      <vt:variant>
        <vt:lpwstr>header_DPI_gold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Recommended margins are set on this document</dc:title>
  <dc:subject/>
  <dc:creator>Communcation and Information Services</dc:creator>
  <cp:keywords/>
  <dc:description>email graphics@dpi.state.nc.us for assistance</dc:description>
  <cp:lastModifiedBy>Frank Fiorella</cp:lastModifiedBy>
  <cp:revision>3</cp:revision>
  <cp:lastPrinted>2024-11-26T17:07:00Z</cp:lastPrinted>
  <dcterms:created xsi:type="dcterms:W3CDTF">2026-06-15T19:58:00Z</dcterms:created>
  <dcterms:modified xsi:type="dcterms:W3CDTF">2026-06-15T20:08:00Z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0x010100892D079FC31B3C4FBBA4136F1A330BA4</vt:lpwstr>
  </property>
</Properties>
</file>