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8CA68" w14:textId="7AA13C0D" w:rsidR="00B4616B" w:rsidRDefault="00B4616B" w:rsidP="00B4616B">
      <w:pPr>
        <w:jc w:val="center"/>
        <w:rPr>
          <w:rFonts w:ascii="Tahoma" w:hAnsi="Tahoma" w:cs="Tahoma"/>
          <w:b/>
          <w:bCs/>
        </w:rPr>
      </w:pPr>
      <w:r w:rsidRPr="4DEC3FA0">
        <w:rPr>
          <w:rFonts w:ascii="Tahoma" w:hAnsi="Tahoma" w:cs="Tahoma"/>
          <w:b/>
          <w:bCs/>
        </w:rPr>
        <w:t xml:space="preserve">Time as a Public Health Control </w:t>
      </w:r>
      <w:r w:rsidR="0DA70940" w:rsidRPr="4DEC3FA0">
        <w:rPr>
          <w:rFonts w:ascii="Tahoma" w:hAnsi="Tahoma" w:cs="Tahoma"/>
          <w:b/>
          <w:bCs/>
        </w:rPr>
        <w:t xml:space="preserve">(TPHC) </w:t>
      </w:r>
      <w:r w:rsidRPr="4DEC3FA0">
        <w:rPr>
          <w:rFonts w:ascii="Tahoma" w:hAnsi="Tahoma" w:cs="Tahoma"/>
          <w:b/>
          <w:bCs/>
        </w:rPr>
        <w:t>Delivery Log</w:t>
      </w:r>
    </w:p>
    <w:p w14:paraId="57824AF0" w14:textId="77777777" w:rsidR="00C81983" w:rsidRPr="006C0921" w:rsidRDefault="00C81983" w:rsidP="00B4616B">
      <w:pPr>
        <w:jc w:val="center"/>
        <w:rPr>
          <w:rFonts w:ascii="Tahoma" w:hAnsi="Tahoma" w:cs="Tahoma"/>
          <w:b/>
          <w:bCs/>
        </w:rPr>
      </w:pPr>
    </w:p>
    <w:p w14:paraId="7D69A0FE" w14:textId="3F37EC51" w:rsidR="00B4616B" w:rsidRPr="00974BE7" w:rsidRDefault="00B4616B" w:rsidP="21CDA0BF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21CDA0BF">
        <w:rPr>
          <w:rFonts w:ascii="Tahoma" w:hAnsi="Tahoma" w:cs="Tahoma"/>
        </w:rPr>
        <w:t>Verify TCS foods are at the proper temperature before loading for delivery. Cold TCS foods must be 41</w:t>
      </w:r>
      <w:r w:rsidR="7A13B511" w:rsidRPr="21CDA0BF">
        <w:rPr>
          <w:rFonts w:ascii="Tahoma" w:hAnsi="Tahoma" w:cs="Tahoma"/>
        </w:rPr>
        <w:t>°</w:t>
      </w:r>
      <w:r w:rsidRPr="21CDA0BF">
        <w:rPr>
          <w:rFonts w:ascii="Tahoma" w:hAnsi="Tahoma" w:cs="Tahoma"/>
        </w:rPr>
        <w:t>F or below and hot TCS foods must be 135</w:t>
      </w:r>
      <w:r w:rsidR="39AA9681" w:rsidRPr="21CDA0BF">
        <w:rPr>
          <w:rFonts w:ascii="Tahoma" w:hAnsi="Tahoma" w:cs="Tahoma"/>
        </w:rPr>
        <w:t>°</w:t>
      </w:r>
      <w:r w:rsidRPr="21CDA0BF">
        <w:rPr>
          <w:rFonts w:ascii="Tahoma" w:hAnsi="Tahoma" w:cs="Tahoma"/>
        </w:rPr>
        <w:t>F or above.</w:t>
      </w:r>
    </w:p>
    <w:p w14:paraId="58521D5C" w14:textId="77777777" w:rsidR="00B4616B" w:rsidRPr="00974BE7" w:rsidRDefault="00B4616B" w:rsidP="00B4616B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974BE7">
        <w:rPr>
          <w:rFonts w:ascii="Tahoma" w:hAnsi="Tahoma" w:cs="Tahoma"/>
        </w:rPr>
        <w:t>Label meals with a discard time of no more than 4 hours from time foods were removed from temperature control.</w:t>
      </w:r>
    </w:p>
    <w:p w14:paraId="613D2F1B" w14:textId="77777777" w:rsidR="00B4616B" w:rsidRPr="00974BE7" w:rsidRDefault="00B4616B" w:rsidP="00B4616B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974BE7">
        <w:rPr>
          <w:rFonts w:ascii="Tahoma" w:hAnsi="Tahoma" w:cs="Tahoma"/>
        </w:rPr>
        <w:t>Complete the log below and keep for records.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882"/>
        <w:gridCol w:w="1440"/>
        <w:gridCol w:w="1946"/>
        <w:gridCol w:w="1850"/>
        <w:gridCol w:w="1425"/>
        <w:gridCol w:w="1807"/>
      </w:tblGrid>
      <w:tr w:rsidR="00B4616B" w:rsidRPr="00974BE7" w14:paraId="67549870" w14:textId="77777777" w:rsidTr="00711686">
        <w:tc>
          <w:tcPr>
            <w:tcW w:w="882" w:type="dxa"/>
          </w:tcPr>
          <w:p w14:paraId="0345131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  <w:r w:rsidRPr="00974BE7">
              <w:rPr>
                <w:rFonts w:ascii="Tahoma" w:hAnsi="Tahoma" w:cs="Tahoma"/>
              </w:rPr>
              <w:t>Date</w:t>
            </w:r>
          </w:p>
        </w:tc>
        <w:tc>
          <w:tcPr>
            <w:tcW w:w="1440" w:type="dxa"/>
          </w:tcPr>
          <w:p w14:paraId="0BFA7C54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  <w:r w:rsidRPr="00974BE7">
              <w:rPr>
                <w:rFonts w:ascii="Tahoma" w:hAnsi="Tahoma" w:cs="Tahoma"/>
              </w:rPr>
              <w:t>Food Item</w:t>
            </w:r>
          </w:p>
        </w:tc>
        <w:tc>
          <w:tcPr>
            <w:tcW w:w="1946" w:type="dxa"/>
          </w:tcPr>
          <w:p w14:paraId="2380589E" w14:textId="01F43DC1" w:rsidR="00B4616B" w:rsidRPr="00974BE7" w:rsidRDefault="00B4616B" w:rsidP="008D754F">
            <w:pPr>
              <w:rPr>
                <w:rFonts w:ascii="Tahoma" w:hAnsi="Tahoma" w:cs="Tahoma"/>
              </w:rPr>
            </w:pPr>
            <w:r w:rsidRPr="21CDA0BF">
              <w:rPr>
                <w:rFonts w:ascii="Tahoma" w:hAnsi="Tahoma" w:cs="Tahoma"/>
              </w:rPr>
              <w:t xml:space="preserve">Time removed from temperature control (refrigeration or </w:t>
            </w:r>
            <w:r w:rsidR="4AFE8506" w:rsidRPr="21CDA0BF">
              <w:rPr>
                <w:rFonts w:ascii="Tahoma" w:hAnsi="Tahoma" w:cs="Tahoma"/>
              </w:rPr>
              <w:t xml:space="preserve">hot </w:t>
            </w:r>
            <w:r w:rsidRPr="21CDA0BF">
              <w:rPr>
                <w:rFonts w:ascii="Tahoma" w:hAnsi="Tahoma" w:cs="Tahoma"/>
              </w:rPr>
              <w:t>holding)</w:t>
            </w:r>
          </w:p>
        </w:tc>
        <w:tc>
          <w:tcPr>
            <w:tcW w:w="1850" w:type="dxa"/>
          </w:tcPr>
          <w:p w14:paraId="0DD4756A" w14:textId="11F1D15C" w:rsidR="00B4616B" w:rsidRPr="00974BE7" w:rsidRDefault="00B4616B" w:rsidP="008D754F">
            <w:pPr>
              <w:rPr>
                <w:rFonts w:ascii="Tahoma" w:hAnsi="Tahoma" w:cs="Tahoma"/>
              </w:rPr>
            </w:pPr>
            <w:r w:rsidRPr="21CDA0BF">
              <w:rPr>
                <w:rFonts w:ascii="Tahoma" w:hAnsi="Tahoma" w:cs="Tahoma"/>
              </w:rPr>
              <w:t xml:space="preserve">Time removed from temperature control (refrigeration or </w:t>
            </w:r>
            <w:r w:rsidR="1089A47E" w:rsidRPr="21CDA0BF">
              <w:rPr>
                <w:rFonts w:ascii="Tahoma" w:hAnsi="Tahoma" w:cs="Tahoma"/>
              </w:rPr>
              <w:t>hot</w:t>
            </w:r>
            <w:r w:rsidRPr="21CDA0BF">
              <w:rPr>
                <w:rFonts w:ascii="Tahoma" w:hAnsi="Tahoma" w:cs="Tahoma"/>
              </w:rPr>
              <w:t xml:space="preserve"> holding)</w:t>
            </w:r>
          </w:p>
        </w:tc>
        <w:tc>
          <w:tcPr>
            <w:tcW w:w="1425" w:type="dxa"/>
          </w:tcPr>
          <w:p w14:paraId="2AA92DCD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  <w:r w:rsidRPr="00974BE7">
              <w:rPr>
                <w:rFonts w:ascii="Tahoma" w:hAnsi="Tahoma" w:cs="Tahoma"/>
              </w:rPr>
              <w:t>Time final delivery completed</w:t>
            </w:r>
          </w:p>
        </w:tc>
        <w:tc>
          <w:tcPr>
            <w:tcW w:w="1807" w:type="dxa"/>
          </w:tcPr>
          <w:p w14:paraId="374EDBD7" w14:textId="04F96B67" w:rsidR="00B4616B" w:rsidRPr="00974BE7" w:rsidRDefault="00B4616B" w:rsidP="008D754F">
            <w:pPr>
              <w:rPr>
                <w:rFonts w:ascii="Tahoma" w:hAnsi="Tahoma" w:cs="Tahoma"/>
              </w:rPr>
            </w:pPr>
            <w:r w:rsidRPr="21CDA0BF">
              <w:rPr>
                <w:rFonts w:ascii="Tahoma" w:hAnsi="Tahoma" w:cs="Tahoma"/>
              </w:rPr>
              <w:t>Signature of driver</w:t>
            </w:r>
          </w:p>
        </w:tc>
      </w:tr>
      <w:tr w:rsidR="00B4616B" w:rsidRPr="00974BE7" w14:paraId="678E8468" w14:textId="77777777" w:rsidTr="00711686">
        <w:trPr>
          <w:trHeight w:val="720"/>
        </w:trPr>
        <w:tc>
          <w:tcPr>
            <w:tcW w:w="882" w:type="dxa"/>
          </w:tcPr>
          <w:p w14:paraId="3368F43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5C6E325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0A8EAC5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1E776DC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66BB977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45AF0CE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5D2814C1" w14:textId="77777777" w:rsidTr="00711686">
        <w:trPr>
          <w:trHeight w:val="720"/>
        </w:trPr>
        <w:tc>
          <w:tcPr>
            <w:tcW w:w="882" w:type="dxa"/>
          </w:tcPr>
          <w:p w14:paraId="617A741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31C4FFFC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6D9D27A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4107525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50EDB1A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49C6729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302EF809" w14:textId="77777777" w:rsidTr="00711686">
        <w:trPr>
          <w:trHeight w:val="720"/>
        </w:trPr>
        <w:tc>
          <w:tcPr>
            <w:tcW w:w="882" w:type="dxa"/>
          </w:tcPr>
          <w:p w14:paraId="65B1058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532E0EF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290019E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03EE916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724CF82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0DD7F06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620FB178" w14:textId="77777777" w:rsidTr="00711686">
        <w:trPr>
          <w:trHeight w:val="720"/>
        </w:trPr>
        <w:tc>
          <w:tcPr>
            <w:tcW w:w="882" w:type="dxa"/>
          </w:tcPr>
          <w:p w14:paraId="14EE4FD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15795AB3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6B9940F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715E4FE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4A2CE4E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375564F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4201581F" w14:textId="77777777" w:rsidTr="00711686">
        <w:trPr>
          <w:trHeight w:val="720"/>
        </w:trPr>
        <w:tc>
          <w:tcPr>
            <w:tcW w:w="882" w:type="dxa"/>
          </w:tcPr>
          <w:p w14:paraId="0F1842F4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30CD55D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50640D93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296997C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52F03276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63CCC729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245D5A13" w14:textId="77777777" w:rsidTr="00711686">
        <w:trPr>
          <w:trHeight w:val="720"/>
        </w:trPr>
        <w:tc>
          <w:tcPr>
            <w:tcW w:w="882" w:type="dxa"/>
          </w:tcPr>
          <w:p w14:paraId="489E6A23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005AA87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30FEB334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362DAC0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112D847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1A40006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150FFAD8" w14:textId="77777777" w:rsidTr="00711686">
        <w:trPr>
          <w:trHeight w:val="720"/>
        </w:trPr>
        <w:tc>
          <w:tcPr>
            <w:tcW w:w="882" w:type="dxa"/>
          </w:tcPr>
          <w:p w14:paraId="2C5543C6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5E15D799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06FCEC2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2FFCCA1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0FE1D576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65C6C21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184A9C35" w14:textId="77777777" w:rsidTr="00711686">
        <w:trPr>
          <w:trHeight w:val="720"/>
        </w:trPr>
        <w:tc>
          <w:tcPr>
            <w:tcW w:w="882" w:type="dxa"/>
          </w:tcPr>
          <w:p w14:paraId="2116DCD4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052278E0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1683E446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5CD8FC10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0B4AD93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517BDFEE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24826174" w14:textId="77777777" w:rsidTr="00711686">
        <w:trPr>
          <w:trHeight w:val="720"/>
        </w:trPr>
        <w:tc>
          <w:tcPr>
            <w:tcW w:w="882" w:type="dxa"/>
          </w:tcPr>
          <w:p w14:paraId="0157629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106D08D4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41F870AD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7307830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0239EA4D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02DE482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3C0ACB3C" w14:textId="77777777" w:rsidTr="00711686">
        <w:trPr>
          <w:trHeight w:val="720"/>
        </w:trPr>
        <w:tc>
          <w:tcPr>
            <w:tcW w:w="882" w:type="dxa"/>
          </w:tcPr>
          <w:p w14:paraId="38E1577C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37E5F2A9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0B9B033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54D7ACF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7114A62C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4037E9A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7DDC003B" w14:textId="77777777" w:rsidTr="00C81983">
        <w:trPr>
          <w:trHeight w:val="602"/>
        </w:trPr>
        <w:tc>
          <w:tcPr>
            <w:tcW w:w="882" w:type="dxa"/>
          </w:tcPr>
          <w:p w14:paraId="05239F6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42A70DC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1DC78F10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0BC82C83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19604CF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1E74B1F7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6023E832" w14:textId="77777777" w:rsidTr="00C81983">
        <w:trPr>
          <w:trHeight w:val="593"/>
        </w:trPr>
        <w:tc>
          <w:tcPr>
            <w:tcW w:w="882" w:type="dxa"/>
          </w:tcPr>
          <w:p w14:paraId="7C01DDC7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6EA60F5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73A7FDD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0EC1C440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3A92861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222E2A9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</w:tbl>
    <w:p w14:paraId="187BC0CB" w14:textId="2DF31BF3" w:rsidR="007D6ABB" w:rsidRDefault="007D6ABB" w:rsidP="00C81983"/>
    <w:sectPr w:rsidR="007D6AB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2BAE4" w14:textId="77777777" w:rsidR="00B7635D" w:rsidRDefault="00B7635D" w:rsidP="00C778A1">
      <w:r>
        <w:separator/>
      </w:r>
    </w:p>
  </w:endnote>
  <w:endnote w:type="continuationSeparator" w:id="0">
    <w:p w14:paraId="55B25CA7" w14:textId="77777777" w:rsidR="00B7635D" w:rsidRDefault="00B7635D" w:rsidP="00C77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29708" w14:textId="4A9E9C82" w:rsidR="00C778A1" w:rsidRPr="004A6F8D" w:rsidRDefault="00C778A1">
    <w:pPr>
      <w:pStyle w:val="Footer"/>
      <w:rPr>
        <w:rFonts w:ascii="Tahoma" w:hAnsi="Tahoma" w:cs="Tahoma"/>
        <w:sz w:val="18"/>
        <w:szCs w:val="18"/>
      </w:rPr>
    </w:pPr>
    <w:r w:rsidRPr="004A6F8D">
      <w:rPr>
        <w:rFonts w:ascii="Tahoma" w:hAnsi="Tahoma" w:cs="Tahoma"/>
        <w:sz w:val="18"/>
        <w:szCs w:val="18"/>
      </w:rPr>
      <w:t>July 2023</w:t>
    </w:r>
    <w:r w:rsidRPr="004A6F8D">
      <w:rPr>
        <w:rFonts w:ascii="Tahoma" w:hAnsi="Tahoma" w:cs="Tahoma"/>
        <w:sz w:val="18"/>
        <w:szCs w:val="18"/>
      </w:rPr>
      <w:tab/>
      <w:t>Transported Meals</w:t>
    </w:r>
    <w:r w:rsidR="004A6F8D" w:rsidRPr="004A6F8D">
      <w:rPr>
        <w:rFonts w:ascii="Tahoma" w:hAnsi="Tahoma" w:cs="Tahoma"/>
        <w:sz w:val="18"/>
        <w:szCs w:val="18"/>
      </w:rPr>
      <w:t xml:space="preserve"> </w:t>
    </w:r>
    <w:r w:rsidR="00C81983">
      <w:rPr>
        <w:rFonts w:ascii="Tahoma" w:hAnsi="Tahoma" w:cs="Tahoma"/>
        <w:sz w:val="18"/>
        <w:szCs w:val="18"/>
      </w:rPr>
      <w:t>–</w:t>
    </w:r>
    <w:r w:rsidR="004A6F8D">
      <w:rPr>
        <w:rFonts w:ascii="Tahoma" w:hAnsi="Tahoma" w:cs="Tahoma"/>
        <w:sz w:val="18"/>
        <w:szCs w:val="18"/>
      </w:rPr>
      <w:t xml:space="preserve"> </w:t>
    </w:r>
    <w:r w:rsidR="00C81983">
      <w:rPr>
        <w:rFonts w:ascii="Tahoma" w:hAnsi="Tahoma" w:cs="Tahoma"/>
        <w:sz w:val="18"/>
        <w:szCs w:val="18"/>
      </w:rPr>
      <w:t>Part 5 Forms</w:t>
    </w:r>
    <w:r w:rsidRPr="004A6F8D">
      <w:rPr>
        <w:rFonts w:ascii="Tahoma" w:hAnsi="Tahoma" w:cs="Tahoma"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8DB5E" w14:textId="77777777" w:rsidR="00B7635D" w:rsidRDefault="00B7635D" w:rsidP="00C778A1">
      <w:r>
        <w:separator/>
      </w:r>
    </w:p>
  </w:footnote>
  <w:footnote w:type="continuationSeparator" w:id="0">
    <w:p w14:paraId="4E74C3E9" w14:textId="77777777" w:rsidR="00B7635D" w:rsidRDefault="00B7635D" w:rsidP="00C778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6036E9"/>
    <w:multiLevelType w:val="hybridMultilevel"/>
    <w:tmpl w:val="B3BE0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253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16B"/>
    <w:rsid w:val="004A6F8D"/>
    <w:rsid w:val="00535421"/>
    <w:rsid w:val="00670397"/>
    <w:rsid w:val="00711686"/>
    <w:rsid w:val="0072296C"/>
    <w:rsid w:val="007D6ABB"/>
    <w:rsid w:val="00805636"/>
    <w:rsid w:val="00B4616B"/>
    <w:rsid w:val="00B7635D"/>
    <w:rsid w:val="00C778A1"/>
    <w:rsid w:val="00C81983"/>
    <w:rsid w:val="00CF6F26"/>
    <w:rsid w:val="00E141AE"/>
    <w:rsid w:val="0DA70940"/>
    <w:rsid w:val="0F27E9A1"/>
    <w:rsid w:val="1089A47E"/>
    <w:rsid w:val="21CDA0BF"/>
    <w:rsid w:val="227D9BB3"/>
    <w:rsid w:val="27510CD6"/>
    <w:rsid w:val="39AA9681"/>
    <w:rsid w:val="4AFE8506"/>
    <w:rsid w:val="4C171FC0"/>
    <w:rsid w:val="4DEC3FA0"/>
    <w:rsid w:val="5E9A95C6"/>
    <w:rsid w:val="7A13B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DE61B"/>
  <w15:chartTrackingRefBased/>
  <w15:docId w15:val="{C18121DE-6262-495E-894F-FAD077759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6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461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noProof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1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1686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778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78A1"/>
    <w:rPr>
      <w:rFonts w:ascii="Times New Roman" w:eastAsia="Times New Roman" w:hAnsi="Times New Roman" w:cs="Times New Roman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778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78A1"/>
    <w:rPr>
      <w:rFonts w:ascii="Times New Roman" w:eastAsia="Times New Roman" w:hAnsi="Times New Roman" w:cs="Times New Roman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Broda</dc:creator>
  <cp:keywords/>
  <dc:description/>
  <cp:lastModifiedBy>Donna Kelly-Knight</cp:lastModifiedBy>
  <cp:revision>2</cp:revision>
  <dcterms:created xsi:type="dcterms:W3CDTF">2024-06-03T18:42:00Z</dcterms:created>
  <dcterms:modified xsi:type="dcterms:W3CDTF">2024-06-03T18:42:00Z</dcterms:modified>
</cp:coreProperties>
</file>