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46DF" w14:textId="204CE2AE" w:rsidR="00347434" w:rsidRDefault="008F61E6" w:rsidP="00F346BE">
      <w:pPr>
        <w:ind w:left="450" w:hanging="360"/>
        <w:contextualSpacing/>
        <w:rPr>
          <w:b/>
          <w:bCs/>
        </w:rPr>
      </w:pPr>
      <w:r w:rsidRPr="00CC080F">
        <w:rPr>
          <w:b/>
          <w:bCs/>
        </w:rPr>
        <w:t>Pre-Monitoring Informational Meeting</w:t>
      </w:r>
      <w:r>
        <w:rPr>
          <w:b/>
          <w:bCs/>
        </w:rPr>
        <w:t>: ESSER-GEER, 2021-22</w:t>
      </w:r>
    </w:p>
    <w:p w14:paraId="4AE0834D" w14:textId="11A24A9A" w:rsidR="00A52E8A" w:rsidRPr="0072242F" w:rsidRDefault="00A52E8A" w:rsidP="00F346BE">
      <w:pPr>
        <w:ind w:left="450" w:hanging="360"/>
        <w:contextualSpacing/>
      </w:pPr>
      <w:r>
        <w:t xml:space="preserve">PSU: </w:t>
      </w:r>
      <w:r w:rsidR="008E0CBD" w:rsidRPr="008E0CBD">
        <w:rPr>
          <w:highlight w:val="yellow"/>
        </w:rPr>
        <w:t>_</w:t>
      </w:r>
      <w:r w:rsidR="00BE6E27">
        <w:rPr>
          <w:highlight w:val="yellow"/>
        </w:rPr>
        <w:t>__________</w:t>
      </w:r>
      <w:r w:rsidR="00BE6E27" w:rsidRPr="008E0CBD">
        <w:rPr>
          <w:highlight w:val="yellow"/>
        </w:rPr>
        <w:t xml:space="preserve"> </w:t>
      </w:r>
      <w:r w:rsidRPr="008E0CBD">
        <w:rPr>
          <w:highlight w:val="yellow"/>
        </w:rPr>
        <w:t>_</w:t>
      </w:r>
    </w:p>
    <w:p w14:paraId="40A0DDEA" w14:textId="3DFAF2DC" w:rsidR="003228F0" w:rsidRPr="00A52E8A" w:rsidRDefault="003228F0" w:rsidP="00F346BE">
      <w:pPr>
        <w:ind w:left="450" w:hanging="360"/>
        <w:contextualSpacing/>
      </w:pPr>
      <w:r w:rsidRPr="0072242F">
        <w:t xml:space="preserve">Today’s Date: </w:t>
      </w:r>
      <w:r w:rsidRPr="00BE6E27">
        <w:rPr>
          <w:highlight w:val="yellow"/>
        </w:rPr>
        <w:t>_</w:t>
      </w:r>
      <w:r w:rsidR="00BE6E27" w:rsidRPr="00BE6E27">
        <w:rPr>
          <w:highlight w:val="yellow"/>
        </w:rPr>
        <w:t>___</w:t>
      </w:r>
      <w:r w:rsidRPr="00BE6E27">
        <w:rPr>
          <w:highlight w:val="yellow"/>
        </w:rPr>
        <w:t>_</w:t>
      </w:r>
    </w:p>
    <w:p w14:paraId="79A31029" w14:textId="7549E410" w:rsidR="003228F0" w:rsidRPr="00A52E8A" w:rsidRDefault="003228F0" w:rsidP="00F346BE">
      <w:pPr>
        <w:ind w:left="450" w:hanging="360"/>
        <w:contextualSpacing/>
      </w:pPr>
      <w:r w:rsidRPr="00A52E8A">
        <w:t xml:space="preserve">Attendees: </w:t>
      </w:r>
      <w:r w:rsidR="008E0CBD" w:rsidRPr="008E0CBD">
        <w:rPr>
          <w:highlight w:val="yellow"/>
        </w:rPr>
        <w:t>__</w:t>
      </w:r>
      <w:r w:rsidR="00F3169B">
        <w:rPr>
          <w:highlight w:val="yellow"/>
        </w:rPr>
        <w:t>_____________</w:t>
      </w:r>
      <w:r w:rsidR="008E0CBD" w:rsidRPr="008E0CBD">
        <w:rPr>
          <w:highlight w:val="yellow"/>
        </w:rPr>
        <w:t>___</w:t>
      </w:r>
    </w:p>
    <w:p w14:paraId="428A75C3" w14:textId="55723B99" w:rsidR="0069544C" w:rsidRDefault="0069544C" w:rsidP="0069544C">
      <w:pPr>
        <w:pStyle w:val="NoSpacing"/>
        <w:contextualSpacing/>
        <w:rPr>
          <w:sz w:val="24"/>
          <w:szCs w:val="24"/>
        </w:rPr>
      </w:pPr>
    </w:p>
    <w:p w14:paraId="2C286198" w14:textId="196DA00F" w:rsidR="00F346BE" w:rsidRPr="008F61E6" w:rsidRDefault="008F61E6" w:rsidP="008F61E6">
      <w:pPr>
        <w:pStyle w:val="NoSpacing"/>
        <w:numPr>
          <w:ilvl w:val="0"/>
          <w:numId w:val="3"/>
        </w:numPr>
        <w:ind w:left="450"/>
        <w:contextualSpacing/>
        <w:rPr>
          <w:sz w:val="24"/>
          <w:szCs w:val="24"/>
        </w:rPr>
      </w:pPr>
      <w:r>
        <w:rPr>
          <w:sz w:val="24"/>
          <w:szCs w:val="24"/>
        </w:rPr>
        <w:t xml:space="preserve">Virtual </w:t>
      </w:r>
      <w:r w:rsidR="00944A13" w:rsidRPr="008F61E6">
        <w:rPr>
          <w:sz w:val="24"/>
          <w:szCs w:val="24"/>
        </w:rPr>
        <w:t>Interview</w:t>
      </w:r>
      <w:r w:rsidR="00F346BE" w:rsidRPr="008F61E6">
        <w:rPr>
          <w:sz w:val="24"/>
          <w:szCs w:val="24"/>
        </w:rPr>
        <w:t xml:space="preserve"> logistic</w:t>
      </w:r>
      <w:r w:rsidR="008436CC" w:rsidRPr="008F61E6">
        <w:rPr>
          <w:sz w:val="24"/>
          <w:szCs w:val="24"/>
        </w:rPr>
        <w:t>s</w:t>
      </w:r>
    </w:p>
    <w:p w14:paraId="674822A7" w14:textId="46A49834" w:rsidR="00F346BE" w:rsidRPr="0005797A" w:rsidRDefault="0005797A" w:rsidP="0005797A">
      <w:pPr>
        <w:pStyle w:val="NoSpacing"/>
        <w:numPr>
          <w:ilvl w:val="0"/>
          <w:numId w:val="10"/>
        </w:numPr>
        <w:ind w:left="810"/>
        <w:contextualSpacing/>
        <w:rPr>
          <w:sz w:val="24"/>
          <w:szCs w:val="24"/>
        </w:rPr>
      </w:pPr>
      <w:r w:rsidRPr="0005797A">
        <w:rPr>
          <w:sz w:val="24"/>
          <w:szCs w:val="24"/>
        </w:rPr>
        <w:t>Date</w:t>
      </w:r>
      <w:r w:rsidR="00697877">
        <w:rPr>
          <w:sz w:val="24"/>
          <w:szCs w:val="24"/>
        </w:rPr>
        <w:t xml:space="preserve"> is </w:t>
      </w:r>
      <w:r w:rsidR="00697877" w:rsidRPr="00D12786">
        <w:rPr>
          <w:sz w:val="24"/>
          <w:szCs w:val="24"/>
        </w:rPr>
        <w:t>assigned</w:t>
      </w:r>
      <w:r w:rsidR="00D12786" w:rsidRPr="00D12786">
        <w:rPr>
          <w:sz w:val="24"/>
          <w:szCs w:val="24"/>
        </w:rPr>
        <w:t xml:space="preserve"> </w:t>
      </w:r>
      <w:r w:rsidR="0072242F">
        <w:rPr>
          <w:sz w:val="24"/>
          <w:szCs w:val="24"/>
        </w:rPr>
        <w:t>(</w:t>
      </w:r>
      <w:r w:rsidR="00BE6E27" w:rsidRPr="00911234">
        <w:rPr>
          <w:b/>
          <w:bCs/>
          <w:sz w:val="24"/>
          <w:szCs w:val="24"/>
          <w:highlight w:val="yellow"/>
        </w:rPr>
        <w:t>__/__/__</w:t>
      </w:r>
      <w:r w:rsidR="00F3169B" w:rsidRPr="00F3169B">
        <w:rPr>
          <w:b/>
          <w:bCs/>
          <w:sz w:val="24"/>
          <w:szCs w:val="24"/>
        </w:rPr>
        <w:t xml:space="preserve">, </w:t>
      </w:r>
      <w:r w:rsidR="00BE6E27" w:rsidRPr="00BE6E27">
        <w:rPr>
          <w:sz w:val="24"/>
          <w:szCs w:val="24"/>
          <w:highlight w:val="yellow"/>
        </w:rPr>
        <w:t>morning/afternoon</w:t>
      </w:r>
      <w:r w:rsidR="003228F0" w:rsidRPr="00D12786">
        <w:rPr>
          <w:sz w:val="24"/>
          <w:szCs w:val="24"/>
        </w:rPr>
        <w:t xml:space="preserve"> per n</w:t>
      </w:r>
      <w:r w:rsidR="003228F0">
        <w:rPr>
          <w:sz w:val="24"/>
          <w:szCs w:val="24"/>
        </w:rPr>
        <w:t>otification letter</w:t>
      </w:r>
      <w:r w:rsidR="00697877">
        <w:rPr>
          <w:sz w:val="24"/>
          <w:szCs w:val="24"/>
        </w:rPr>
        <w:t xml:space="preserve">. </w:t>
      </w:r>
      <w:r w:rsidR="00F73940">
        <w:rPr>
          <w:sz w:val="24"/>
          <w:szCs w:val="24"/>
        </w:rPr>
        <w:t>Time</w:t>
      </w:r>
      <w:r w:rsidRPr="0005797A">
        <w:rPr>
          <w:sz w:val="24"/>
          <w:szCs w:val="24"/>
        </w:rPr>
        <w:t xml:space="preserve">: </w:t>
      </w:r>
      <w:r w:rsidR="00BE6E27">
        <w:rPr>
          <w:b/>
          <w:bCs/>
          <w:sz w:val="24"/>
          <w:szCs w:val="24"/>
        </w:rPr>
        <w:softHyphen/>
      </w:r>
      <w:r w:rsidR="00BE6E27">
        <w:rPr>
          <w:b/>
          <w:bCs/>
          <w:sz w:val="24"/>
          <w:szCs w:val="24"/>
        </w:rPr>
        <w:softHyphen/>
      </w:r>
      <w:r w:rsidR="00BE6E27">
        <w:rPr>
          <w:b/>
          <w:bCs/>
          <w:sz w:val="24"/>
          <w:szCs w:val="24"/>
        </w:rPr>
        <w:softHyphen/>
      </w:r>
      <w:r w:rsidR="00BE6E27">
        <w:rPr>
          <w:b/>
          <w:bCs/>
          <w:sz w:val="24"/>
          <w:szCs w:val="24"/>
        </w:rPr>
        <w:softHyphen/>
      </w:r>
      <w:r w:rsidR="00BE6E27">
        <w:rPr>
          <w:b/>
          <w:bCs/>
          <w:sz w:val="24"/>
          <w:szCs w:val="24"/>
        </w:rPr>
        <w:softHyphen/>
      </w:r>
      <w:r w:rsidR="00BE6E27" w:rsidRPr="00BE6E27">
        <w:rPr>
          <w:b/>
          <w:bCs/>
          <w:sz w:val="24"/>
          <w:szCs w:val="24"/>
          <w:highlight w:val="yellow"/>
        </w:rPr>
        <w:t>___</w:t>
      </w:r>
      <w:r w:rsidR="00BE6E27">
        <w:rPr>
          <w:b/>
          <w:bCs/>
          <w:sz w:val="24"/>
          <w:szCs w:val="24"/>
        </w:rPr>
        <w:softHyphen/>
      </w:r>
      <w:r w:rsidR="00BE6E27">
        <w:rPr>
          <w:b/>
          <w:bCs/>
          <w:sz w:val="24"/>
          <w:szCs w:val="24"/>
        </w:rPr>
        <w:softHyphen/>
      </w:r>
      <w:r w:rsidR="00BE6E27">
        <w:rPr>
          <w:b/>
          <w:bCs/>
          <w:sz w:val="24"/>
          <w:szCs w:val="24"/>
        </w:rPr>
        <w:softHyphen/>
      </w:r>
    </w:p>
    <w:p w14:paraId="7CD1BAFC" w14:textId="481B6D50" w:rsidR="003228F0" w:rsidRDefault="00043D5A" w:rsidP="0005797A">
      <w:pPr>
        <w:pStyle w:val="NoSpacing"/>
        <w:numPr>
          <w:ilvl w:val="0"/>
          <w:numId w:val="10"/>
        </w:numPr>
        <w:ind w:left="810"/>
        <w:contextualSpacing/>
        <w:rPr>
          <w:sz w:val="24"/>
          <w:szCs w:val="24"/>
        </w:rPr>
      </w:pPr>
      <w:r>
        <w:rPr>
          <w:sz w:val="24"/>
          <w:szCs w:val="24"/>
        </w:rPr>
        <w:t xml:space="preserve">Platform: </w:t>
      </w:r>
      <w:r w:rsidR="003228F0">
        <w:rPr>
          <w:sz w:val="24"/>
          <w:szCs w:val="24"/>
        </w:rPr>
        <w:t xml:space="preserve">Is </w:t>
      </w:r>
      <w:r w:rsidR="00242C01">
        <w:rPr>
          <w:sz w:val="24"/>
          <w:szCs w:val="24"/>
        </w:rPr>
        <w:t>MS</w:t>
      </w:r>
      <w:r w:rsidR="003F2F26">
        <w:rPr>
          <w:sz w:val="24"/>
          <w:szCs w:val="24"/>
        </w:rPr>
        <w:t xml:space="preserve"> </w:t>
      </w:r>
      <w:r w:rsidR="003228F0">
        <w:rPr>
          <w:sz w:val="24"/>
          <w:szCs w:val="24"/>
        </w:rPr>
        <w:t xml:space="preserve">Teams OK? </w:t>
      </w:r>
      <w:r w:rsidR="00605BA5">
        <w:rPr>
          <w:sz w:val="24"/>
          <w:szCs w:val="24"/>
        </w:rPr>
        <w:softHyphen/>
      </w:r>
      <w:r w:rsidR="00605BA5">
        <w:rPr>
          <w:sz w:val="24"/>
          <w:szCs w:val="24"/>
        </w:rPr>
        <w:softHyphen/>
      </w:r>
      <w:r w:rsidR="00605BA5">
        <w:rPr>
          <w:sz w:val="24"/>
          <w:szCs w:val="24"/>
        </w:rPr>
        <w:softHyphen/>
        <w:t>_</w:t>
      </w:r>
      <w:r w:rsidR="00605BA5" w:rsidRPr="00605BA5">
        <w:rPr>
          <w:sz w:val="24"/>
          <w:szCs w:val="24"/>
          <w:highlight w:val="yellow"/>
        </w:rPr>
        <w:t>______</w:t>
      </w:r>
    </w:p>
    <w:p w14:paraId="43A237AB" w14:textId="6CDA480E" w:rsidR="00F346BE" w:rsidRDefault="00F346BE" w:rsidP="0005797A">
      <w:pPr>
        <w:pStyle w:val="NoSpacing"/>
        <w:numPr>
          <w:ilvl w:val="0"/>
          <w:numId w:val="10"/>
        </w:numPr>
        <w:ind w:left="810"/>
        <w:contextualSpacing/>
        <w:rPr>
          <w:sz w:val="24"/>
          <w:szCs w:val="24"/>
        </w:rPr>
      </w:pPr>
      <w:r w:rsidRPr="0005797A">
        <w:rPr>
          <w:sz w:val="24"/>
          <w:szCs w:val="24"/>
        </w:rPr>
        <w:t xml:space="preserve">Attendees </w:t>
      </w:r>
      <w:r w:rsidR="007B52FC" w:rsidRPr="0005797A">
        <w:rPr>
          <w:sz w:val="24"/>
          <w:szCs w:val="24"/>
        </w:rPr>
        <w:t>–</w:t>
      </w:r>
      <w:r w:rsidR="00697877">
        <w:rPr>
          <w:sz w:val="24"/>
          <w:szCs w:val="24"/>
        </w:rPr>
        <w:t xml:space="preserve"> PSU m</w:t>
      </w:r>
      <w:r w:rsidR="00B426EC" w:rsidRPr="0005797A">
        <w:rPr>
          <w:sz w:val="24"/>
          <w:szCs w:val="24"/>
        </w:rPr>
        <w:t>onitoring lead</w:t>
      </w:r>
      <w:r w:rsidR="00697877">
        <w:rPr>
          <w:sz w:val="24"/>
          <w:szCs w:val="24"/>
        </w:rPr>
        <w:t xml:space="preserve"> (</w:t>
      </w:r>
      <w:r w:rsidR="00697877" w:rsidRPr="00A52E8A">
        <w:rPr>
          <w:sz w:val="24"/>
          <w:szCs w:val="24"/>
          <w:u w:val="single"/>
        </w:rPr>
        <w:t>PSU employee</w:t>
      </w:r>
      <w:r w:rsidR="00697877">
        <w:rPr>
          <w:sz w:val="24"/>
          <w:szCs w:val="24"/>
        </w:rPr>
        <w:t>)</w:t>
      </w:r>
      <w:r w:rsidR="00B426EC" w:rsidRPr="0005797A">
        <w:rPr>
          <w:sz w:val="24"/>
          <w:szCs w:val="24"/>
        </w:rPr>
        <w:t xml:space="preserve"> plus </w:t>
      </w:r>
      <w:r w:rsidR="00697877">
        <w:rPr>
          <w:sz w:val="24"/>
          <w:szCs w:val="24"/>
        </w:rPr>
        <w:t xml:space="preserve">any </w:t>
      </w:r>
      <w:r w:rsidR="008F61E6">
        <w:rPr>
          <w:sz w:val="24"/>
          <w:szCs w:val="24"/>
        </w:rPr>
        <w:t>others chosen by PSU</w:t>
      </w:r>
      <w:r w:rsidR="003228F0">
        <w:rPr>
          <w:sz w:val="24"/>
          <w:szCs w:val="24"/>
        </w:rPr>
        <w:t xml:space="preserve">. The </w:t>
      </w:r>
      <w:r w:rsidR="004E0144">
        <w:rPr>
          <w:sz w:val="24"/>
          <w:szCs w:val="24"/>
        </w:rPr>
        <w:t>PSU would like invitations sent to the following</w:t>
      </w:r>
      <w:r w:rsidR="003228F0">
        <w:rPr>
          <w:sz w:val="24"/>
          <w:szCs w:val="24"/>
        </w:rPr>
        <w:t>:</w:t>
      </w:r>
    </w:p>
    <w:p w14:paraId="65A3E463" w14:textId="71AEBE64" w:rsidR="003228F0" w:rsidRPr="0005797A" w:rsidRDefault="003228F0" w:rsidP="003228F0">
      <w:pPr>
        <w:pStyle w:val="NoSpacing"/>
        <w:ind w:left="1440"/>
        <w:contextualSpacing/>
        <w:rPr>
          <w:sz w:val="24"/>
          <w:szCs w:val="24"/>
        </w:rPr>
      </w:pPr>
      <w:r w:rsidRPr="003228F0">
        <w:rPr>
          <w:sz w:val="24"/>
          <w:szCs w:val="24"/>
          <w:highlight w:val="yellow"/>
        </w:rPr>
        <w:t>_______________________________________________________</w:t>
      </w:r>
    </w:p>
    <w:p w14:paraId="2148C937" w14:textId="6C96731A" w:rsidR="00844911" w:rsidRPr="0005797A" w:rsidRDefault="00605BA5" w:rsidP="0005797A">
      <w:pPr>
        <w:pStyle w:val="NoSpacing"/>
        <w:numPr>
          <w:ilvl w:val="0"/>
          <w:numId w:val="10"/>
        </w:numPr>
        <w:ind w:left="810"/>
        <w:contextualSpacing/>
        <w:rPr>
          <w:sz w:val="24"/>
          <w:szCs w:val="24"/>
        </w:rPr>
      </w:pPr>
      <w:r>
        <w:rPr>
          <w:sz w:val="24"/>
          <w:szCs w:val="24"/>
        </w:rPr>
        <w:t>Simple q</w:t>
      </w:r>
      <w:r w:rsidR="001D5D36" w:rsidRPr="0005797A">
        <w:rPr>
          <w:sz w:val="24"/>
          <w:szCs w:val="24"/>
        </w:rPr>
        <w:t>uestions</w:t>
      </w:r>
      <w:r w:rsidR="008F61E6">
        <w:rPr>
          <w:sz w:val="24"/>
          <w:szCs w:val="24"/>
        </w:rPr>
        <w:t xml:space="preserve"> </w:t>
      </w:r>
      <w:r w:rsidR="001D5D36" w:rsidRPr="0005797A">
        <w:rPr>
          <w:sz w:val="24"/>
          <w:szCs w:val="24"/>
        </w:rPr>
        <w:t>and follow-ups</w:t>
      </w:r>
      <w:r w:rsidR="00697877">
        <w:rPr>
          <w:sz w:val="24"/>
          <w:szCs w:val="24"/>
        </w:rPr>
        <w:t>.</w:t>
      </w:r>
    </w:p>
    <w:p w14:paraId="26499DB1" w14:textId="64A62F8D" w:rsidR="008D46DE" w:rsidRDefault="008D46DE" w:rsidP="008D46DE">
      <w:pPr>
        <w:pStyle w:val="NoSpacing"/>
        <w:contextualSpacing/>
        <w:rPr>
          <w:sz w:val="24"/>
          <w:szCs w:val="24"/>
        </w:rPr>
      </w:pPr>
    </w:p>
    <w:p w14:paraId="567B304E" w14:textId="77777777" w:rsidR="00491F43" w:rsidRDefault="00491F43" w:rsidP="008D46DE">
      <w:pPr>
        <w:pStyle w:val="NoSpacing"/>
        <w:contextualSpacing/>
        <w:rPr>
          <w:sz w:val="24"/>
          <w:szCs w:val="24"/>
        </w:rPr>
      </w:pPr>
    </w:p>
    <w:p w14:paraId="56FFF92E" w14:textId="3F02B5C8" w:rsidR="008D46DE" w:rsidRDefault="008D46DE" w:rsidP="00F346BE">
      <w:pPr>
        <w:pStyle w:val="NoSpacing"/>
        <w:numPr>
          <w:ilvl w:val="0"/>
          <w:numId w:val="3"/>
        </w:numPr>
        <w:ind w:left="450"/>
        <w:contextualSpacing/>
        <w:rPr>
          <w:sz w:val="24"/>
          <w:szCs w:val="24"/>
        </w:rPr>
      </w:pPr>
      <w:r>
        <w:rPr>
          <w:sz w:val="24"/>
          <w:szCs w:val="24"/>
        </w:rPr>
        <w:t>PRCs and Elements</w:t>
      </w:r>
    </w:p>
    <w:p w14:paraId="520EF9EE" w14:textId="43249BD1" w:rsidR="00232103" w:rsidRDefault="008D46DE" w:rsidP="00232103">
      <w:pPr>
        <w:pStyle w:val="NoSpacing"/>
        <w:numPr>
          <w:ilvl w:val="0"/>
          <w:numId w:val="10"/>
        </w:numPr>
        <w:ind w:left="810"/>
        <w:contextualSpacing/>
        <w:rPr>
          <w:sz w:val="24"/>
          <w:szCs w:val="24"/>
        </w:rPr>
      </w:pPr>
      <w:r w:rsidRPr="00232103">
        <w:rPr>
          <w:sz w:val="24"/>
          <w:szCs w:val="24"/>
        </w:rPr>
        <w:t xml:space="preserve">Allotment &amp; Summary Chart: </w:t>
      </w:r>
    </w:p>
    <w:p w14:paraId="66049AD6" w14:textId="1D183733" w:rsidR="008D46DE" w:rsidRPr="00232103" w:rsidRDefault="008D46DE" w:rsidP="00232103">
      <w:pPr>
        <w:pStyle w:val="NoSpacing"/>
        <w:ind w:left="1080"/>
        <w:contextualSpacing/>
        <w:rPr>
          <w:sz w:val="24"/>
          <w:szCs w:val="24"/>
        </w:rPr>
      </w:pPr>
      <w:r w:rsidRPr="00232103">
        <w:rPr>
          <w:sz w:val="24"/>
          <w:szCs w:val="24"/>
        </w:rPr>
        <w:t>PRCs</w:t>
      </w:r>
      <w:r w:rsidR="00232103" w:rsidRPr="00232103">
        <w:rPr>
          <w:sz w:val="24"/>
          <w:szCs w:val="24"/>
        </w:rPr>
        <w:t xml:space="preserve">: </w:t>
      </w:r>
      <w:r w:rsidR="00BE6E27">
        <w:rPr>
          <w:sz w:val="24"/>
          <w:szCs w:val="24"/>
        </w:rPr>
        <w:t>_</w:t>
      </w:r>
      <w:r w:rsidR="00BE6E27" w:rsidRPr="00BE6E27">
        <w:rPr>
          <w:sz w:val="24"/>
          <w:szCs w:val="24"/>
          <w:highlight w:val="yellow"/>
        </w:rPr>
        <w:t>_____________________________</w:t>
      </w:r>
      <w:r w:rsidR="00BE6E27">
        <w:rPr>
          <w:sz w:val="24"/>
          <w:szCs w:val="24"/>
        </w:rPr>
        <w:t>___</w:t>
      </w:r>
      <w:r w:rsidRPr="00232103">
        <w:rPr>
          <w:sz w:val="24"/>
          <w:szCs w:val="24"/>
        </w:rPr>
        <w:t xml:space="preserve">    </w:t>
      </w:r>
    </w:p>
    <w:p w14:paraId="6B40DE12" w14:textId="77777777" w:rsidR="00232103" w:rsidRPr="00232103" w:rsidRDefault="00232103" w:rsidP="00232103">
      <w:pPr>
        <w:pStyle w:val="NoSpacing"/>
        <w:numPr>
          <w:ilvl w:val="0"/>
          <w:numId w:val="5"/>
        </w:numPr>
        <w:contextualSpacing/>
        <w:rPr>
          <w:sz w:val="24"/>
          <w:szCs w:val="24"/>
        </w:rPr>
      </w:pPr>
      <w:r>
        <w:rPr>
          <w:sz w:val="24"/>
          <w:szCs w:val="24"/>
        </w:rPr>
        <w:t>Elements</w:t>
      </w:r>
    </w:p>
    <w:p w14:paraId="4C6C7DD3" w14:textId="41BFEEDE" w:rsidR="00232103" w:rsidRDefault="00232103" w:rsidP="00232103">
      <w:pPr>
        <w:pStyle w:val="Default"/>
        <w:ind w:left="990"/>
        <w:contextualSpacing/>
        <w:rPr>
          <w:color w:val="000000" w:themeColor="text1"/>
          <w:sz w:val="22"/>
          <w:szCs w:val="22"/>
        </w:rPr>
      </w:pPr>
      <w:r w:rsidRPr="007E1C62">
        <w:rPr>
          <w:b/>
          <w:bCs/>
          <w:color w:val="000000" w:themeColor="text1"/>
          <w:sz w:val="22"/>
          <w:szCs w:val="22"/>
        </w:rPr>
        <w:t xml:space="preserve">Element 1: </w:t>
      </w:r>
      <w:r w:rsidRPr="007E1C62">
        <w:rPr>
          <w:sz w:val="22"/>
          <w:szCs w:val="22"/>
        </w:rPr>
        <w:t>All plans for expenditure of ESSER-GEER funds have been approved by FPMS and are being or have been implemented by the PSU</w:t>
      </w:r>
      <w:r w:rsidRPr="007E1C62">
        <w:rPr>
          <w:color w:val="000000" w:themeColor="text1"/>
          <w:sz w:val="22"/>
          <w:szCs w:val="22"/>
        </w:rPr>
        <w:t>.</w:t>
      </w:r>
    </w:p>
    <w:p w14:paraId="2AFBD8F2" w14:textId="77777777" w:rsidR="00232103" w:rsidRPr="007E1C62" w:rsidRDefault="00232103" w:rsidP="00232103">
      <w:pPr>
        <w:pStyle w:val="Default"/>
        <w:ind w:left="990"/>
        <w:contextualSpacing/>
        <w:rPr>
          <w:color w:val="000000" w:themeColor="text1"/>
          <w:sz w:val="22"/>
          <w:szCs w:val="22"/>
        </w:rPr>
      </w:pPr>
      <w:r w:rsidRPr="007E1C62">
        <w:rPr>
          <w:b/>
          <w:bCs/>
          <w:color w:val="000000" w:themeColor="text1"/>
          <w:sz w:val="22"/>
          <w:szCs w:val="22"/>
        </w:rPr>
        <w:t xml:space="preserve">Element 2: </w:t>
      </w:r>
      <w:r w:rsidRPr="007E1C62">
        <w:rPr>
          <w:color w:val="000000" w:themeColor="text1"/>
          <w:sz w:val="22"/>
          <w:szCs w:val="22"/>
        </w:rPr>
        <w:t>The activities are being or have been monitored by the PSU to measure effectiveness and allow for any needed adjustments.</w:t>
      </w:r>
    </w:p>
    <w:p w14:paraId="797CF79C" w14:textId="19971CEB" w:rsidR="00232103" w:rsidRDefault="00232103" w:rsidP="00232103">
      <w:pPr>
        <w:pStyle w:val="Default"/>
        <w:ind w:left="990"/>
        <w:contextualSpacing/>
        <w:rPr>
          <w:color w:val="000000" w:themeColor="text1"/>
          <w:sz w:val="22"/>
          <w:szCs w:val="22"/>
        </w:rPr>
      </w:pPr>
      <w:r w:rsidRPr="007E1C62">
        <w:rPr>
          <w:b/>
          <w:bCs/>
          <w:color w:val="000000" w:themeColor="text1"/>
          <w:sz w:val="22"/>
          <w:szCs w:val="22"/>
        </w:rPr>
        <w:t xml:space="preserve">Element 3: </w:t>
      </w:r>
      <w:r w:rsidRPr="00232103">
        <w:rPr>
          <w:color w:val="000000" w:themeColor="text1"/>
          <w:sz w:val="22"/>
          <w:szCs w:val="22"/>
        </w:rPr>
        <w:t>The approved budgets and expenditures support the plans.</w:t>
      </w:r>
    </w:p>
    <w:p w14:paraId="26B8D0F1" w14:textId="2EB13A5B" w:rsidR="00491F43" w:rsidRPr="00491F43" w:rsidRDefault="00491F43" w:rsidP="00491F43">
      <w:pPr>
        <w:pStyle w:val="Default"/>
        <w:ind w:left="990"/>
        <w:contextualSpacing/>
        <w:rPr>
          <w:color w:val="000000" w:themeColor="text1"/>
          <w:sz w:val="22"/>
          <w:szCs w:val="22"/>
        </w:rPr>
      </w:pPr>
      <w:r w:rsidRPr="007E1C62">
        <w:rPr>
          <w:b/>
          <w:bCs/>
          <w:color w:val="000000" w:themeColor="text1"/>
          <w:sz w:val="22"/>
          <w:szCs w:val="22"/>
        </w:rPr>
        <w:t xml:space="preserve">Element 4: </w:t>
      </w:r>
      <w:r w:rsidRPr="00491F43">
        <w:rPr>
          <w:color w:val="000000" w:themeColor="text1"/>
          <w:sz w:val="22"/>
          <w:szCs w:val="22"/>
        </w:rPr>
        <w:t>As applicable, the district notified and invited private schools to consult regarding equitable services and has engaged in appropriate consultation. Any accepted equitable services are being or have been implemented and monitored as agreed upon during consultation.</w:t>
      </w:r>
    </w:p>
    <w:p w14:paraId="2E88270C" w14:textId="77777777" w:rsidR="00491F43" w:rsidRPr="00232103" w:rsidRDefault="00491F43" w:rsidP="00232103">
      <w:pPr>
        <w:pStyle w:val="Default"/>
        <w:ind w:left="720"/>
        <w:contextualSpacing/>
        <w:rPr>
          <w:b/>
          <w:bCs/>
          <w:color w:val="000000" w:themeColor="text1"/>
          <w:sz w:val="22"/>
          <w:szCs w:val="22"/>
        </w:rPr>
      </w:pPr>
    </w:p>
    <w:p w14:paraId="17A8FB59" w14:textId="6B901C4E" w:rsidR="00F346BE" w:rsidRPr="00C75DC0" w:rsidRDefault="00D2289D" w:rsidP="00F346BE">
      <w:pPr>
        <w:pStyle w:val="NoSpacing"/>
        <w:numPr>
          <w:ilvl w:val="0"/>
          <w:numId w:val="3"/>
        </w:numPr>
        <w:ind w:left="450"/>
        <w:contextualSpacing/>
        <w:rPr>
          <w:sz w:val="24"/>
          <w:szCs w:val="24"/>
        </w:rPr>
      </w:pPr>
      <w:r w:rsidRPr="0005797A">
        <w:rPr>
          <w:sz w:val="24"/>
          <w:szCs w:val="24"/>
        </w:rPr>
        <w:t>Identification of</w:t>
      </w:r>
      <w:r w:rsidR="00F346BE" w:rsidRPr="0005797A">
        <w:rPr>
          <w:sz w:val="24"/>
          <w:szCs w:val="24"/>
        </w:rPr>
        <w:t xml:space="preserve"> activities funded by the </w:t>
      </w:r>
      <w:r w:rsidR="00F346BE" w:rsidRPr="00C75DC0">
        <w:rPr>
          <w:sz w:val="24"/>
          <w:szCs w:val="24"/>
        </w:rPr>
        <w:t>grants</w:t>
      </w:r>
      <w:r w:rsidR="00491F43" w:rsidRPr="00C75DC0">
        <w:rPr>
          <w:sz w:val="24"/>
          <w:szCs w:val="24"/>
        </w:rPr>
        <w:t xml:space="preserve"> (Important first step!)</w:t>
      </w:r>
    </w:p>
    <w:p w14:paraId="685EC6ED" w14:textId="77777777" w:rsidR="00750EDE" w:rsidRPr="00C75DC0" w:rsidRDefault="00750EDE" w:rsidP="0005797A">
      <w:pPr>
        <w:pStyle w:val="NoSpacing"/>
        <w:numPr>
          <w:ilvl w:val="0"/>
          <w:numId w:val="10"/>
        </w:numPr>
        <w:ind w:left="810"/>
        <w:contextualSpacing/>
        <w:rPr>
          <w:sz w:val="24"/>
          <w:szCs w:val="24"/>
        </w:rPr>
      </w:pPr>
      <w:r w:rsidRPr="00C75DC0">
        <w:rPr>
          <w:sz w:val="24"/>
          <w:szCs w:val="24"/>
        </w:rPr>
        <w:t>See narratives in applications</w:t>
      </w:r>
    </w:p>
    <w:p w14:paraId="4E2A35E6" w14:textId="03FEFDE4" w:rsidR="00D2289D" w:rsidRPr="00C75DC0" w:rsidRDefault="001D5D36" w:rsidP="0005797A">
      <w:pPr>
        <w:pStyle w:val="NoSpacing"/>
        <w:numPr>
          <w:ilvl w:val="0"/>
          <w:numId w:val="10"/>
        </w:numPr>
        <w:ind w:left="810"/>
        <w:contextualSpacing/>
        <w:rPr>
          <w:sz w:val="24"/>
          <w:szCs w:val="24"/>
        </w:rPr>
      </w:pPr>
      <w:r w:rsidRPr="00C75DC0">
        <w:rPr>
          <w:sz w:val="24"/>
          <w:szCs w:val="24"/>
        </w:rPr>
        <w:t>Includ</w:t>
      </w:r>
      <w:r w:rsidR="005131FD" w:rsidRPr="00C75DC0">
        <w:rPr>
          <w:sz w:val="24"/>
          <w:szCs w:val="24"/>
        </w:rPr>
        <w:t>e</w:t>
      </w:r>
      <w:r w:rsidRPr="00C75DC0">
        <w:rPr>
          <w:sz w:val="24"/>
          <w:szCs w:val="24"/>
        </w:rPr>
        <w:t xml:space="preserve"> any c</w:t>
      </w:r>
      <w:r w:rsidR="008436CC" w:rsidRPr="00C75DC0">
        <w:rPr>
          <w:sz w:val="24"/>
          <w:szCs w:val="24"/>
        </w:rPr>
        <w:t>hanges</w:t>
      </w:r>
      <w:r w:rsidR="00802C75" w:rsidRPr="00C75DC0">
        <w:rPr>
          <w:sz w:val="24"/>
          <w:szCs w:val="24"/>
        </w:rPr>
        <w:t xml:space="preserve"> in plans</w:t>
      </w:r>
    </w:p>
    <w:p w14:paraId="1FEAFBAF" w14:textId="7C7160FA" w:rsidR="0000205E" w:rsidRPr="00C75DC0" w:rsidRDefault="001C6061" w:rsidP="0005797A">
      <w:pPr>
        <w:pStyle w:val="NoSpacing"/>
        <w:numPr>
          <w:ilvl w:val="0"/>
          <w:numId w:val="10"/>
        </w:numPr>
        <w:ind w:left="810"/>
        <w:contextualSpacing/>
        <w:rPr>
          <w:sz w:val="24"/>
          <w:szCs w:val="24"/>
        </w:rPr>
      </w:pPr>
      <w:r w:rsidRPr="00C75DC0">
        <w:rPr>
          <w:sz w:val="24"/>
          <w:szCs w:val="24"/>
        </w:rPr>
        <w:t>Name your activities with s</w:t>
      </w:r>
      <w:r w:rsidR="00D2289D" w:rsidRPr="00C75DC0">
        <w:rPr>
          <w:sz w:val="24"/>
          <w:szCs w:val="24"/>
        </w:rPr>
        <w:t>imple descriptions</w:t>
      </w:r>
      <w:r w:rsidR="000F2E54" w:rsidRPr="00C75DC0">
        <w:rPr>
          <w:sz w:val="24"/>
          <w:szCs w:val="24"/>
        </w:rPr>
        <w:t>,</w:t>
      </w:r>
      <w:r w:rsidRPr="00C75DC0">
        <w:rPr>
          <w:sz w:val="24"/>
          <w:szCs w:val="24"/>
        </w:rPr>
        <w:t xml:space="preserve"> </w:t>
      </w:r>
      <w:r w:rsidR="008436CC" w:rsidRPr="00C75DC0">
        <w:rPr>
          <w:sz w:val="24"/>
          <w:szCs w:val="24"/>
        </w:rPr>
        <w:t>(i.e., activity titles)</w:t>
      </w:r>
    </w:p>
    <w:p w14:paraId="19937D25" w14:textId="36F72895" w:rsidR="00D2289D" w:rsidRPr="00C75DC0" w:rsidRDefault="0000205E" w:rsidP="0005797A">
      <w:pPr>
        <w:pStyle w:val="NoSpacing"/>
        <w:numPr>
          <w:ilvl w:val="0"/>
          <w:numId w:val="10"/>
        </w:numPr>
        <w:ind w:left="810"/>
        <w:contextualSpacing/>
        <w:rPr>
          <w:sz w:val="24"/>
          <w:szCs w:val="24"/>
        </w:rPr>
      </w:pPr>
      <w:r w:rsidRPr="00C75DC0">
        <w:rPr>
          <w:sz w:val="24"/>
          <w:szCs w:val="24"/>
        </w:rPr>
        <w:t>Don’t leave out activities that were completed in previous fiscal year</w:t>
      </w:r>
      <w:r w:rsidR="00D2289D" w:rsidRPr="00C75DC0">
        <w:rPr>
          <w:sz w:val="24"/>
          <w:szCs w:val="24"/>
        </w:rPr>
        <w:t xml:space="preserve"> </w:t>
      </w:r>
    </w:p>
    <w:p w14:paraId="42DCB538" w14:textId="3A2767A1" w:rsidR="00471339" w:rsidRPr="00C75DC0" w:rsidRDefault="00471339" w:rsidP="0005797A">
      <w:pPr>
        <w:pStyle w:val="NoSpacing"/>
        <w:numPr>
          <w:ilvl w:val="0"/>
          <w:numId w:val="10"/>
        </w:numPr>
        <w:ind w:left="810"/>
        <w:contextualSpacing/>
        <w:rPr>
          <w:sz w:val="24"/>
          <w:szCs w:val="24"/>
        </w:rPr>
      </w:pPr>
      <w:r w:rsidRPr="00C75DC0">
        <w:rPr>
          <w:sz w:val="24"/>
          <w:szCs w:val="24"/>
        </w:rPr>
        <w:t>Identified activities will determine the folders you create…</w:t>
      </w:r>
      <w:r w:rsidR="00107D7D" w:rsidRPr="00C75DC0">
        <w:rPr>
          <w:sz w:val="24"/>
          <w:szCs w:val="24"/>
        </w:rPr>
        <w:t xml:space="preserve"> See Helpful Hint </w:t>
      </w:r>
      <w:r w:rsidR="00BE6E27" w:rsidRPr="00C75DC0">
        <w:rPr>
          <w:sz w:val="24"/>
          <w:szCs w:val="24"/>
        </w:rPr>
        <w:t>b</w:t>
      </w:r>
      <w:r w:rsidR="00107D7D" w:rsidRPr="00C75DC0">
        <w:rPr>
          <w:sz w:val="24"/>
          <w:szCs w:val="24"/>
        </w:rPr>
        <w:t>elow</w:t>
      </w:r>
    </w:p>
    <w:p w14:paraId="10721BB7" w14:textId="77777777" w:rsidR="00CC080F" w:rsidRPr="0005797A" w:rsidRDefault="00CC080F" w:rsidP="00F346BE">
      <w:pPr>
        <w:pStyle w:val="NoSpacing"/>
        <w:ind w:left="450"/>
        <w:contextualSpacing/>
        <w:rPr>
          <w:sz w:val="24"/>
          <w:szCs w:val="24"/>
        </w:rPr>
      </w:pPr>
    </w:p>
    <w:p w14:paraId="48BF3C54" w14:textId="4EB4EE6F" w:rsidR="00F346BE" w:rsidRPr="0005797A" w:rsidRDefault="00F618C5" w:rsidP="00F346BE">
      <w:pPr>
        <w:pStyle w:val="NoSpacing"/>
        <w:numPr>
          <w:ilvl w:val="0"/>
          <w:numId w:val="3"/>
        </w:numPr>
        <w:ind w:left="450"/>
        <w:contextualSpacing/>
        <w:rPr>
          <w:sz w:val="24"/>
          <w:szCs w:val="24"/>
        </w:rPr>
      </w:pPr>
      <w:r w:rsidRPr="0005797A">
        <w:rPr>
          <w:sz w:val="24"/>
          <w:szCs w:val="24"/>
        </w:rPr>
        <w:t>The</w:t>
      </w:r>
      <w:r w:rsidR="00F346BE" w:rsidRPr="0005797A">
        <w:rPr>
          <w:sz w:val="24"/>
          <w:szCs w:val="24"/>
        </w:rPr>
        <w:t xml:space="preserve"> folders</w:t>
      </w:r>
      <w:r w:rsidR="00876D94">
        <w:rPr>
          <w:sz w:val="24"/>
          <w:szCs w:val="24"/>
        </w:rPr>
        <w:t xml:space="preserve">                                                           </w:t>
      </w:r>
    </w:p>
    <w:p w14:paraId="7BB08E15" w14:textId="0C598DC5" w:rsidR="00F346BE" w:rsidRPr="0005797A" w:rsidRDefault="00F618C5" w:rsidP="0005797A">
      <w:pPr>
        <w:pStyle w:val="NoSpacing"/>
        <w:numPr>
          <w:ilvl w:val="0"/>
          <w:numId w:val="10"/>
        </w:numPr>
        <w:ind w:left="810"/>
        <w:contextualSpacing/>
        <w:rPr>
          <w:sz w:val="24"/>
          <w:szCs w:val="24"/>
        </w:rPr>
      </w:pPr>
      <w:r w:rsidRPr="0005797A">
        <w:rPr>
          <w:sz w:val="24"/>
          <w:szCs w:val="24"/>
        </w:rPr>
        <w:t>PSU</w:t>
      </w:r>
      <w:r w:rsidR="00944A13" w:rsidRPr="0005797A">
        <w:rPr>
          <w:sz w:val="24"/>
          <w:szCs w:val="24"/>
        </w:rPr>
        <w:t xml:space="preserve"> determines platform</w:t>
      </w:r>
      <w:r w:rsidR="008D46DE">
        <w:rPr>
          <w:sz w:val="24"/>
          <w:szCs w:val="24"/>
        </w:rPr>
        <w:t xml:space="preserve"> (Google or SharePoint work great</w:t>
      </w:r>
      <w:r w:rsidR="00911234">
        <w:rPr>
          <w:sz w:val="24"/>
          <w:szCs w:val="24"/>
        </w:rPr>
        <w:t>!</w:t>
      </w:r>
      <w:r w:rsidR="008D46DE">
        <w:rPr>
          <w:sz w:val="24"/>
          <w:szCs w:val="24"/>
        </w:rPr>
        <w:t>)</w:t>
      </w:r>
    </w:p>
    <w:p w14:paraId="0D77FCC5" w14:textId="598411D2" w:rsidR="00802C75" w:rsidRPr="0005797A" w:rsidRDefault="0005797A" w:rsidP="0005797A">
      <w:pPr>
        <w:pStyle w:val="NoSpacing"/>
        <w:numPr>
          <w:ilvl w:val="0"/>
          <w:numId w:val="10"/>
        </w:numPr>
        <w:ind w:left="810"/>
        <w:contextualSpacing/>
        <w:rPr>
          <w:sz w:val="24"/>
          <w:szCs w:val="24"/>
        </w:rPr>
      </w:pPr>
      <w:r w:rsidRPr="0005797A">
        <w:rPr>
          <w:sz w:val="24"/>
          <w:szCs w:val="24"/>
        </w:rPr>
        <w:t>PSU name in m</w:t>
      </w:r>
      <w:r w:rsidR="00802C75" w:rsidRPr="0005797A">
        <w:rPr>
          <w:sz w:val="24"/>
          <w:szCs w:val="24"/>
        </w:rPr>
        <w:t>ain folder</w:t>
      </w:r>
      <w:r w:rsidR="00944A13" w:rsidRPr="0005797A">
        <w:rPr>
          <w:sz w:val="24"/>
          <w:szCs w:val="24"/>
        </w:rPr>
        <w:t xml:space="preserve">: </w:t>
      </w:r>
      <w:r w:rsidRPr="0005797A">
        <w:rPr>
          <w:sz w:val="24"/>
          <w:szCs w:val="24"/>
        </w:rPr>
        <w:t xml:space="preserve">e.g., </w:t>
      </w:r>
      <w:r w:rsidR="00B012BA" w:rsidRPr="0005797A">
        <w:rPr>
          <w:sz w:val="24"/>
          <w:szCs w:val="24"/>
        </w:rPr>
        <w:t>“</w:t>
      </w:r>
      <w:r w:rsidR="008F61E6" w:rsidRPr="008F61E6">
        <w:rPr>
          <w:b/>
          <w:bCs/>
          <w:color w:val="000000" w:themeColor="text1"/>
          <w:sz w:val="24"/>
          <w:szCs w:val="24"/>
          <w:u w:val="single"/>
        </w:rPr>
        <w:t>Blue Sky School District</w:t>
      </w:r>
      <w:r w:rsidR="00B012BA" w:rsidRPr="008F61E6">
        <w:rPr>
          <w:color w:val="000000" w:themeColor="text1"/>
          <w:sz w:val="24"/>
          <w:szCs w:val="24"/>
        </w:rPr>
        <w:t xml:space="preserve"> </w:t>
      </w:r>
      <w:r w:rsidR="00944A13" w:rsidRPr="008F61E6">
        <w:rPr>
          <w:color w:val="000000" w:themeColor="text1"/>
          <w:sz w:val="24"/>
          <w:szCs w:val="24"/>
        </w:rPr>
        <w:t>ESSER-GEER monitoring</w:t>
      </w:r>
      <w:r w:rsidR="00B012BA" w:rsidRPr="0005797A">
        <w:rPr>
          <w:sz w:val="24"/>
          <w:szCs w:val="24"/>
        </w:rPr>
        <w:t>”</w:t>
      </w:r>
    </w:p>
    <w:p w14:paraId="083EC22A" w14:textId="04697647" w:rsidR="00A11F02" w:rsidRDefault="00CC7BCA" w:rsidP="0005797A">
      <w:pPr>
        <w:pStyle w:val="NoSpacing"/>
        <w:numPr>
          <w:ilvl w:val="0"/>
          <w:numId w:val="10"/>
        </w:numPr>
        <w:ind w:left="810"/>
        <w:contextualSpacing/>
        <w:rPr>
          <w:sz w:val="24"/>
          <w:szCs w:val="24"/>
        </w:rPr>
      </w:pPr>
      <w:r w:rsidRPr="0005797A">
        <w:rPr>
          <w:sz w:val="24"/>
          <w:szCs w:val="24"/>
        </w:rPr>
        <w:t xml:space="preserve">Each </w:t>
      </w:r>
      <w:r w:rsidR="0013779D" w:rsidRPr="0013779D">
        <w:rPr>
          <w:sz w:val="24"/>
          <w:szCs w:val="24"/>
          <w:u w:val="single"/>
        </w:rPr>
        <w:t>applicable</w:t>
      </w:r>
      <w:r w:rsidR="0013779D">
        <w:rPr>
          <w:sz w:val="24"/>
          <w:szCs w:val="24"/>
        </w:rPr>
        <w:t xml:space="preserve"> </w:t>
      </w:r>
      <w:r w:rsidRPr="0005797A">
        <w:rPr>
          <w:sz w:val="24"/>
          <w:szCs w:val="24"/>
        </w:rPr>
        <w:t>PRC has a folder</w:t>
      </w:r>
      <w:r w:rsidR="000732A8">
        <w:rPr>
          <w:sz w:val="24"/>
          <w:szCs w:val="24"/>
        </w:rPr>
        <w:t>. (See list above.)</w:t>
      </w:r>
    </w:p>
    <w:p w14:paraId="0E491F48" w14:textId="1E5F1141" w:rsidR="00CC7BCA" w:rsidRDefault="000E41E8" w:rsidP="000732A8">
      <w:pPr>
        <w:pStyle w:val="NoSpacing"/>
        <w:ind w:left="990"/>
        <w:contextualSpacing/>
        <w:rPr>
          <w:sz w:val="24"/>
          <w:szCs w:val="24"/>
        </w:rPr>
      </w:pPr>
      <w:r>
        <w:rPr>
          <w:sz w:val="24"/>
          <w:szCs w:val="24"/>
        </w:rPr>
        <w:t>Each PRC folder has</w:t>
      </w:r>
      <w:r w:rsidR="00802C75" w:rsidRPr="0005797A">
        <w:rPr>
          <w:sz w:val="24"/>
          <w:szCs w:val="24"/>
        </w:rPr>
        <w:t xml:space="preserve"> subfolders</w:t>
      </w:r>
    </w:p>
    <w:p w14:paraId="3B9B6A3A" w14:textId="77777777" w:rsidR="00F73940" w:rsidRDefault="00F618C5" w:rsidP="00F73940">
      <w:pPr>
        <w:pStyle w:val="NoSpacing"/>
        <w:numPr>
          <w:ilvl w:val="1"/>
          <w:numId w:val="5"/>
        </w:numPr>
        <w:contextualSpacing/>
        <w:rPr>
          <w:sz w:val="24"/>
          <w:szCs w:val="24"/>
        </w:rPr>
      </w:pPr>
      <w:r w:rsidRPr="0005797A">
        <w:rPr>
          <w:sz w:val="24"/>
          <w:szCs w:val="24"/>
        </w:rPr>
        <w:t xml:space="preserve">Element 1 sub-folder </w:t>
      </w:r>
      <w:r w:rsidR="00F73940">
        <w:rPr>
          <w:sz w:val="24"/>
          <w:szCs w:val="24"/>
        </w:rPr>
        <w:t xml:space="preserve">with </w:t>
      </w:r>
      <w:r w:rsidR="00802C75" w:rsidRPr="00F73940">
        <w:rPr>
          <w:sz w:val="24"/>
          <w:szCs w:val="24"/>
          <w:u w:val="single"/>
        </w:rPr>
        <w:t>s</w:t>
      </w:r>
      <w:r w:rsidRPr="00F73940">
        <w:rPr>
          <w:sz w:val="24"/>
          <w:szCs w:val="24"/>
          <w:u w:val="single"/>
        </w:rPr>
        <w:t>ubfolder</w:t>
      </w:r>
      <w:r w:rsidR="00CC7BCA" w:rsidRPr="00F73940">
        <w:rPr>
          <w:sz w:val="24"/>
          <w:szCs w:val="24"/>
          <w:u w:val="single"/>
        </w:rPr>
        <w:t xml:space="preserve"> for each activity</w:t>
      </w:r>
      <w:r w:rsidR="00F73940">
        <w:rPr>
          <w:sz w:val="24"/>
          <w:szCs w:val="24"/>
          <w:u w:val="single"/>
        </w:rPr>
        <w:t>.</w:t>
      </w:r>
    </w:p>
    <w:p w14:paraId="375C8662" w14:textId="123CA53A" w:rsidR="006919F0" w:rsidRPr="00F73940" w:rsidRDefault="00F618C5" w:rsidP="00F73940">
      <w:pPr>
        <w:pStyle w:val="NoSpacing"/>
        <w:numPr>
          <w:ilvl w:val="1"/>
          <w:numId w:val="5"/>
        </w:numPr>
        <w:contextualSpacing/>
        <w:rPr>
          <w:sz w:val="24"/>
          <w:szCs w:val="24"/>
        </w:rPr>
      </w:pPr>
      <w:r w:rsidRPr="00F73940">
        <w:rPr>
          <w:sz w:val="24"/>
          <w:szCs w:val="24"/>
        </w:rPr>
        <w:t xml:space="preserve">Element 2 sub-folder </w:t>
      </w:r>
      <w:r w:rsidR="00F73940" w:rsidRPr="00F73940">
        <w:rPr>
          <w:sz w:val="24"/>
          <w:szCs w:val="24"/>
        </w:rPr>
        <w:t xml:space="preserve">with </w:t>
      </w:r>
      <w:r w:rsidR="00F73940" w:rsidRPr="00F73940">
        <w:rPr>
          <w:sz w:val="24"/>
          <w:szCs w:val="24"/>
          <w:u w:val="single"/>
        </w:rPr>
        <w:t>subfolder for each activity.</w:t>
      </w:r>
      <w:r w:rsidR="006919F0" w:rsidRPr="00F73940">
        <w:rPr>
          <w:sz w:val="24"/>
          <w:szCs w:val="24"/>
        </w:rPr>
        <w:t xml:space="preserve"> </w:t>
      </w:r>
    </w:p>
    <w:p w14:paraId="6FCE1A86" w14:textId="32A49318" w:rsidR="006919F0" w:rsidRDefault="00B012BA" w:rsidP="006919F0">
      <w:pPr>
        <w:pStyle w:val="NoSpacing"/>
        <w:numPr>
          <w:ilvl w:val="1"/>
          <w:numId w:val="5"/>
        </w:numPr>
        <w:contextualSpacing/>
        <w:rPr>
          <w:sz w:val="24"/>
          <w:szCs w:val="24"/>
        </w:rPr>
      </w:pPr>
      <w:r w:rsidRPr="0005797A">
        <w:rPr>
          <w:sz w:val="24"/>
          <w:szCs w:val="24"/>
        </w:rPr>
        <w:t>No Element 3 sub-folder needed</w:t>
      </w:r>
      <w:r w:rsidR="00F73940">
        <w:rPr>
          <w:sz w:val="24"/>
          <w:szCs w:val="24"/>
        </w:rPr>
        <w:t>;</w:t>
      </w:r>
      <w:r w:rsidRPr="0005797A">
        <w:rPr>
          <w:sz w:val="24"/>
          <w:szCs w:val="24"/>
        </w:rPr>
        <w:t xml:space="preserve"> </w:t>
      </w:r>
      <w:r w:rsidR="006919F0" w:rsidRPr="0005797A">
        <w:rPr>
          <w:sz w:val="24"/>
          <w:szCs w:val="24"/>
        </w:rPr>
        <w:t>The Budget</w:t>
      </w:r>
      <w:r w:rsidR="00F73940">
        <w:rPr>
          <w:sz w:val="24"/>
          <w:szCs w:val="24"/>
        </w:rPr>
        <w:t>/</w:t>
      </w:r>
      <w:r w:rsidR="006919F0" w:rsidRPr="0005797A">
        <w:rPr>
          <w:sz w:val="24"/>
          <w:szCs w:val="24"/>
        </w:rPr>
        <w:t>Expenditure Report</w:t>
      </w:r>
      <w:r w:rsidR="00F73940">
        <w:rPr>
          <w:sz w:val="24"/>
          <w:szCs w:val="24"/>
        </w:rPr>
        <w:t xml:space="preserve"> goes</w:t>
      </w:r>
      <w:r w:rsidR="006919F0" w:rsidRPr="0005797A">
        <w:rPr>
          <w:sz w:val="24"/>
          <w:szCs w:val="24"/>
        </w:rPr>
        <w:t xml:space="preserve"> </w:t>
      </w:r>
      <w:r w:rsidR="006919F0" w:rsidRPr="0005797A">
        <w:rPr>
          <w:sz w:val="24"/>
          <w:szCs w:val="24"/>
          <w:u w:val="single"/>
        </w:rPr>
        <w:t>directly</w:t>
      </w:r>
      <w:r w:rsidR="006919F0" w:rsidRPr="0005797A">
        <w:rPr>
          <w:sz w:val="24"/>
          <w:szCs w:val="24"/>
        </w:rPr>
        <w:t xml:space="preserve"> in PRC folder. </w:t>
      </w:r>
    </w:p>
    <w:p w14:paraId="5EE5C9A2" w14:textId="77777777" w:rsidR="008F700C" w:rsidRPr="0005797A" w:rsidRDefault="008F700C" w:rsidP="008F700C">
      <w:pPr>
        <w:pStyle w:val="NoSpacing"/>
        <w:numPr>
          <w:ilvl w:val="0"/>
          <w:numId w:val="5"/>
        </w:numPr>
        <w:contextualSpacing/>
        <w:rPr>
          <w:sz w:val="24"/>
          <w:szCs w:val="24"/>
        </w:rPr>
      </w:pPr>
      <w:r w:rsidRPr="002F79D0">
        <w:rPr>
          <w:sz w:val="24"/>
          <w:szCs w:val="24"/>
        </w:rPr>
        <w:t>Ensure that</w:t>
      </w:r>
      <w:r w:rsidRPr="0005797A">
        <w:rPr>
          <w:sz w:val="24"/>
          <w:szCs w:val="24"/>
        </w:rPr>
        <w:t xml:space="preserve"> FPMS staff have access to the folders </w:t>
      </w:r>
      <w:r>
        <w:rPr>
          <w:sz w:val="24"/>
          <w:szCs w:val="24"/>
        </w:rPr>
        <w:t>(i.e.,</w:t>
      </w:r>
      <w:r w:rsidRPr="0005797A">
        <w:rPr>
          <w:sz w:val="24"/>
          <w:szCs w:val="24"/>
        </w:rPr>
        <w:t xml:space="preserve"> permission is </w:t>
      </w:r>
      <w:r>
        <w:rPr>
          <w:sz w:val="24"/>
          <w:szCs w:val="24"/>
        </w:rPr>
        <w:t>granted)</w:t>
      </w:r>
      <w:r w:rsidRPr="0005797A">
        <w:rPr>
          <w:sz w:val="24"/>
          <w:szCs w:val="24"/>
        </w:rPr>
        <w:t>.</w:t>
      </w:r>
    </w:p>
    <w:p w14:paraId="17ACF6B7" w14:textId="31A2AC1A" w:rsidR="00FD7F15" w:rsidRDefault="00107D7D" w:rsidP="008F700C">
      <w:pPr>
        <w:pStyle w:val="NoSpacing"/>
        <w:numPr>
          <w:ilvl w:val="0"/>
          <w:numId w:val="5"/>
        </w:numPr>
        <w:contextualSpacing/>
        <w:rPr>
          <w:sz w:val="24"/>
          <w:szCs w:val="24"/>
        </w:rPr>
      </w:pPr>
      <w:r w:rsidRPr="00C75DC0">
        <w:rPr>
          <w:sz w:val="24"/>
          <w:szCs w:val="24"/>
        </w:rPr>
        <w:lastRenderedPageBreak/>
        <w:t xml:space="preserve">Helpful Hint! </w:t>
      </w:r>
      <w:r w:rsidR="004B65D7" w:rsidRPr="00C75DC0">
        <w:rPr>
          <w:sz w:val="24"/>
          <w:szCs w:val="24"/>
        </w:rPr>
        <w:t>A</w:t>
      </w:r>
      <w:r w:rsidR="004B65D7">
        <w:rPr>
          <w:sz w:val="24"/>
          <w:szCs w:val="24"/>
        </w:rPr>
        <w:t>ctivity folder names</w:t>
      </w:r>
      <w:r w:rsidR="00235BAE">
        <w:rPr>
          <w:sz w:val="24"/>
          <w:szCs w:val="24"/>
        </w:rPr>
        <w:t xml:space="preserve"> (brief)</w:t>
      </w:r>
      <w:r w:rsidR="004B65D7">
        <w:rPr>
          <w:sz w:val="24"/>
          <w:szCs w:val="24"/>
        </w:rPr>
        <w:t xml:space="preserve"> </w:t>
      </w:r>
      <w:r w:rsidR="009944F8">
        <w:rPr>
          <w:sz w:val="24"/>
          <w:szCs w:val="24"/>
        </w:rPr>
        <w:t>will</w:t>
      </w:r>
      <w:r w:rsidR="004B65D7">
        <w:rPr>
          <w:sz w:val="24"/>
          <w:szCs w:val="24"/>
        </w:rPr>
        <w:t xml:space="preserve"> be </w:t>
      </w:r>
      <w:r w:rsidR="009944F8">
        <w:rPr>
          <w:sz w:val="24"/>
          <w:szCs w:val="24"/>
        </w:rPr>
        <w:t xml:space="preserve">the answers </w:t>
      </w:r>
      <w:r w:rsidR="000216F3">
        <w:rPr>
          <w:sz w:val="24"/>
          <w:szCs w:val="24"/>
        </w:rPr>
        <w:t>one of the</w:t>
      </w:r>
      <w:r w:rsidR="00D95B45">
        <w:rPr>
          <w:sz w:val="24"/>
          <w:szCs w:val="24"/>
        </w:rPr>
        <w:t xml:space="preserve"> interview question</w:t>
      </w:r>
      <w:r w:rsidR="00FD7F15">
        <w:rPr>
          <w:sz w:val="24"/>
          <w:szCs w:val="24"/>
        </w:rPr>
        <w:t>.</w:t>
      </w:r>
      <w:r w:rsidR="000216F3">
        <w:rPr>
          <w:sz w:val="24"/>
          <w:szCs w:val="24"/>
        </w:rPr>
        <w:t xml:space="preserve"> (“Can you please identify the activities you are doing with this grant?”)</w:t>
      </w:r>
    </w:p>
    <w:p w14:paraId="1E0431D6" w14:textId="0348B74F" w:rsidR="008F700C" w:rsidRDefault="008F700C" w:rsidP="008F700C">
      <w:pPr>
        <w:pStyle w:val="NoSpacing"/>
        <w:numPr>
          <w:ilvl w:val="0"/>
          <w:numId w:val="5"/>
        </w:numPr>
        <w:contextualSpacing/>
        <w:rPr>
          <w:sz w:val="24"/>
          <w:szCs w:val="24"/>
        </w:rPr>
      </w:pPr>
      <w:r>
        <w:rPr>
          <w:sz w:val="24"/>
          <w:szCs w:val="24"/>
        </w:rPr>
        <w:t>Recommendation: finish creating folder before starting to load documents…</w:t>
      </w:r>
    </w:p>
    <w:p w14:paraId="7A738176" w14:textId="77777777" w:rsidR="00CC080F" w:rsidRPr="0005797A" w:rsidRDefault="00CC080F" w:rsidP="006919F0">
      <w:pPr>
        <w:pStyle w:val="NoSpacing"/>
        <w:contextualSpacing/>
        <w:rPr>
          <w:sz w:val="24"/>
          <w:szCs w:val="24"/>
        </w:rPr>
      </w:pPr>
    </w:p>
    <w:p w14:paraId="6026FAC1" w14:textId="2B85DBB1" w:rsidR="00A76F78" w:rsidRDefault="00A76F78">
      <w:pPr>
        <w:rPr>
          <w:sz w:val="24"/>
          <w:szCs w:val="24"/>
        </w:rPr>
      </w:pPr>
    </w:p>
    <w:p w14:paraId="1AEE1701" w14:textId="5CC6D236" w:rsidR="00F618C5" w:rsidRDefault="00AC2C7A" w:rsidP="006919F0">
      <w:pPr>
        <w:pStyle w:val="NoSpacing"/>
        <w:numPr>
          <w:ilvl w:val="0"/>
          <w:numId w:val="3"/>
        </w:numPr>
        <w:ind w:left="450"/>
        <w:contextualSpacing/>
        <w:rPr>
          <w:sz w:val="24"/>
          <w:szCs w:val="24"/>
        </w:rPr>
      </w:pPr>
      <w:r w:rsidRPr="0005797A">
        <w:rPr>
          <w:sz w:val="24"/>
          <w:szCs w:val="24"/>
        </w:rPr>
        <w:t>The</w:t>
      </w:r>
      <w:r w:rsidR="00F346BE" w:rsidRPr="0005797A">
        <w:rPr>
          <w:sz w:val="24"/>
          <w:szCs w:val="24"/>
        </w:rPr>
        <w:t xml:space="preserve"> doc</w:t>
      </w:r>
      <w:r w:rsidR="00F618C5" w:rsidRPr="0005797A">
        <w:rPr>
          <w:sz w:val="24"/>
          <w:szCs w:val="24"/>
        </w:rPr>
        <w:t>ument</w:t>
      </w:r>
      <w:r w:rsidR="00F346BE" w:rsidRPr="0005797A">
        <w:rPr>
          <w:sz w:val="24"/>
          <w:szCs w:val="24"/>
        </w:rPr>
        <w:t>s</w:t>
      </w:r>
      <w:r w:rsidR="00F8686A" w:rsidRPr="0005797A">
        <w:rPr>
          <w:sz w:val="24"/>
          <w:szCs w:val="24"/>
        </w:rPr>
        <w:t xml:space="preserve"> (due</w:t>
      </w:r>
      <w:r w:rsidR="0005797A">
        <w:rPr>
          <w:sz w:val="24"/>
          <w:szCs w:val="24"/>
        </w:rPr>
        <w:t xml:space="preserve"> date</w:t>
      </w:r>
      <w:r w:rsidR="00F8686A" w:rsidRPr="0005797A">
        <w:rPr>
          <w:sz w:val="24"/>
          <w:szCs w:val="24"/>
        </w:rPr>
        <w:t xml:space="preserve"> </w:t>
      </w:r>
      <w:r w:rsidR="009D32ED" w:rsidRPr="009D32ED">
        <w:rPr>
          <w:b/>
          <w:bCs/>
          <w:sz w:val="24"/>
          <w:szCs w:val="24"/>
          <w:highlight w:val="yellow"/>
        </w:rPr>
        <w:t>_</w:t>
      </w:r>
      <w:r w:rsidR="00911234" w:rsidRPr="00911234">
        <w:rPr>
          <w:b/>
          <w:bCs/>
          <w:sz w:val="24"/>
          <w:szCs w:val="24"/>
          <w:highlight w:val="yellow"/>
        </w:rPr>
        <w:t>__/__/__</w:t>
      </w:r>
      <w:r w:rsidR="009D32ED" w:rsidRPr="009D32ED">
        <w:rPr>
          <w:b/>
          <w:bCs/>
          <w:sz w:val="24"/>
          <w:szCs w:val="24"/>
          <w:highlight w:val="yellow"/>
        </w:rPr>
        <w:t>_</w:t>
      </w:r>
      <w:r w:rsidR="009D32ED">
        <w:rPr>
          <w:b/>
          <w:bCs/>
          <w:sz w:val="24"/>
          <w:szCs w:val="24"/>
        </w:rPr>
        <w:t>_</w:t>
      </w:r>
      <w:r w:rsidR="0005797A" w:rsidRPr="008C6FD2">
        <w:rPr>
          <w:sz w:val="24"/>
          <w:szCs w:val="24"/>
        </w:rPr>
        <w:t xml:space="preserve"> </w:t>
      </w:r>
      <w:r w:rsidR="00F8686A" w:rsidRPr="008C6FD2">
        <w:rPr>
          <w:sz w:val="24"/>
          <w:szCs w:val="24"/>
        </w:rPr>
        <w:t>at 5:00</w:t>
      </w:r>
      <w:r w:rsidR="00F8686A" w:rsidRPr="0005797A">
        <w:rPr>
          <w:sz w:val="24"/>
          <w:szCs w:val="24"/>
        </w:rPr>
        <w:t xml:space="preserve"> PM</w:t>
      </w:r>
      <w:r w:rsidR="003228F0">
        <w:rPr>
          <w:sz w:val="24"/>
          <w:szCs w:val="24"/>
        </w:rPr>
        <w:t>, per notification letter</w:t>
      </w:r>
      <w:r w:rsidR="00F8686A" w:rsidRPr="0005797A">
        <w:rPr>
          <w:sz w:val="24"/>
          <w:szCs w:val="24"/>
        </w:rPr>
        <w:t>)</w:t>
      </w:r>
    </w:p>
    <w:p w14:paraId="2BAF50A3" w14:textId="77777777" w:rsidR="00CC080F" w:rsidRPr="0005797A" w:rsidRDefault="00CC080F" w:rsidP="00CC080F">
      <w:pPr>
        <w:pStyle w:val="NoSpacing"/>
        <w:ind w:left="450"/>
        <w:contextualSpacing/>
        <w:rPr>
          <w:sz w:val="24"/>
          <w:szCs w:val="24"/>
        </w:rPr>
      </w:pPr>
    </w:p>
    <w:p w14:paraId="6C1E5F4A" w14:textId="514CF0E2" w:rsidR="0000205E" w:rsidRPr="0000205E" w:rsidRDefault="00EF1C32" w:rsidP="0000205E">
      <w:pPr>
        <w:pStyle w:val="NoSpacing"/>
        <w:numPr>
          <w:ilvl w:val="0"/>
          <w:numId w:val="10"/>
        </w:numPr>
        <w:ind w:left="810"/>
        <w:contextualSpacing/>
        <w:rPr>
          <w:sz w:val="24"/>
          <w:szCs w:val="24"/>
        </w:rPr>
      </w:pPr>
      <w:r w:rsidRPr="0005797A">
        <w:rPr>
          <w:sz w:val="24"/>
          <w:szCs w:val="24"/>
        </w:rPr>
        <w:t xml:space="preserve">For </w:t>
      </w:r>
      <w:r w:rsidR="00F346BE" w:rsidRPr="0005797A">
        <w:rPr>
          <w:sz w:val="24"/>
          <w:szCs w:val="24"/>
        </w:rPr>
        <w:t>Element 1</w:t>
      </w:r>
      <w:r w:rsidR="009B6AF4">
        <w:rPr>
          <w:sz w:val="24"/>
          <w:szCs w:val="24"/>
        </w:rPr>
        <w:t xml:space="preserve">: </w:t>
      </w:r>
      <w:r w:rsidR="00D202A2" w:rsidRPr="0005797A">
        <w:rPr>
          <w:sz w:val="24"/>
          <w:szCs w:val="24"/>
        </w:rPr>
        <w:t xml:space="preserve">Implementation of </w:t>
      </w:r>
      <w:r w:rsidR="00F73940">
        <w:rPr>
          <w:sz w:val="24"/>
          <w:szCs w:val="24"/>
        </w:rPr>
        <w:t>A</w:t>
      </w:r>
      <w:r w:rsidR="00D202A2" w:rsidRPr="0005797A">
        <w:rPr>
          <w:sz w:val="24"/>
          <w:szCs w:val="24"/>
        </w:rPr>
        <w:t xml:space="preserve">pproved </w:t>
      </w:r>
      <w:r w:rsidR="00F73940">
        <w:rPr>
          <w:sz w:val="24"/>
          <w:szCs w:val="24"/>
        </w:rPr>
        <w:t>A</w:t>
      </w:r>
      <w:r w:rsidR="00D202A2" w:rsidRPr="0005797A">
        <w:rPr>
          <w:sz w:val="24"/>
          <w:szCs w:val="24"/>
        </w:rPr>
        <w:t>ctivities</w:t>
      </w:r>
    </w:p>
    <w:p w14:paraId="6F07EC98" w14:textId="2E040AC8" w:rsidR="00D202A2" w:rsidRPr="0005797A" w:rsidRDefault="00465905" w:rsidP="00D202A2">
      <w:pPr>
        <w:pStyle w:val="NoSpacing"/>
        <w:numPr>
          <w:ilvl w:val="1"/>
          <w:numId w:val="5"/>
        </w:numPr>
        <w:contextualSpacing/>
        <w:rPr>
          <w:sz w:val="24"/>
          <w:szCs w:val="24"/>
        </w:rPr>
      </w:pPr>
      <w:r>
        <w:rPr>
          <w:sz w:val="24"/>
          <w:szCs w:val="24"/>
        </w:rPr>
        <w:t>S</w:t>
      </w:r>
      <w:r w:rsidR="00F618C5" w:rsidRPr="0005797A">
        <w:rPr>
          <w:sz w:val="24"/>
          <w:szCs w:val="24"/>
        </w:rPr>
        <w:t>hould reflect the budget codes</w:t>
      </w:r>
      <w:r w:rsidR="007B6664">
        <w:rPr>
          <w:sz w:val="24"/>
          <w:szCs w:val="24"/>
        </w:rPr>
        <w:t xml:space="preserve"> (see samples)</w:t>
      </w:r>
      <w:r>
        <w:rPr>
          <w:sz w:val="24"/>
          <w:szCs w:val="24"/>
        </w:rPr>
        <w:t>.</w:t>
      </w:r>
    </w:p>
    <w:p w14:paraId="79F0886B" w14:textId="370340CD" w:rsidR="00CC080F" w:rsidRDefault="00B012BA" w:rsidP="00CC080F">
      <w:pPr>
        <w:pStyle w:val="NoSpacing"/>
        <w:numPr>
          <w:ilvl w:val="1"/>
          <w:numId w:val="5"/>
        </w:numPr>
        <w:contextualSpacing/>
        <w:rPr>
          <w:sz w:val="24"/>
          <w:szCs w:val="24"/>
        </w:rPr>
      </w:pPr>
      <w:r w:rsidRPr="0005797A">
        <w:rPr>
          <w:sz w:val="24"/>
          <w:szCs w:val="24"/>
        </w:rPr>
        <w:t>Sometimes, Element 2</w:t>
      </w:r>
      <w:r w:rsidR="00465905">
        <w:rPr>
          <w:sz w:val="24"/>
          <w:szCs w:val="24"/>
        </w:rPr>
        <w:t xml:space="preserve"> docs</w:t>
      </w:r>
      <w:r w:rsidRPr="0005797A">
        <w:rPr>
          <w:sz w:val="24"/>
          <w:szCs w:val="24"/>
        </w:rPr>
        <w:t xml:space="preserve"> are</w:t>
      </w:r>
      <w:r w:rsidR="00465905">
        <w:rPr>
          <w:sz w:val="24"/>
          <w:szCs w:val="24"/>
        </w:rPr>
        <w:t xml:space="preserve"> also</w:t>
      </w:r>
      <w:r w:rsidRPr="0005797A">
        <w:rPr>
          <w:sz w:val="24"/>
          <w:szCs w:val="24"/>
        </w:rPr>
        <w:t xml:space="preserve"> good for Element 1</w:t>
      </w:r>
      <w:r w:rsidR="00465905">
        <w:rPr>
          <w:sz w:val="24"/>
          <w:szCs w:val="24"/>
        </w:rPr>
        <w:t xml:space="preserve"> folders</w:t>
      </w:r>
      <w:r w:rsidRPr="0005797A">
        <w:rPr>
          <w:sz w:val="24"/>
          <w:szCs w:val="24"/>
        </w:rPr>
        <w:t>.</w:t>
      </w:r>
    </w:p>
    <w:p w14:paraId="375C67C2" w14:textId="6F054C13" w:rsidR="00CC080F" w:rsidRDefault="00CC080F" w:rsidP="00CC080F">
      <w:pPr>
        <w:pStyle w:val="NoSpacing"/>
        <w:contextualSpacing/>
        <w:rPr>
          <w:sz w:val="24"/>
          <w:szCs w:val="24"/>
        </w:rPr>
      </w:pPr>
    </w:p>
    <w:p w14:paraId="7D67AF3F" w14:textId="3779D568" w:rsidR="00D202A2" w:rsidRPr="0005797A" w:rsidRDefault="00D202A2" w:rsidP="0005797A">
      <w:pPr>
        <w:pStyle w:val="NoSpacing"/>
        <w:numPr>
          <w:ilvl w:val="0"/>
          <w:numId w:val="10"/>
        </w:numPr>
        <w:ind w:left="810"/>
        <w:contextualSpacing/>
        <w:rPr>
          <w:sz w:val="24"/>
          <w:szCs w:val="24"/>
        </w:rPr>
      </w:pPr>
      <w:r w:rsidRPr="0005797A">
        <w:rPr>
          <w:sz w:val="24"/>
          <w:szCs w:val="24"/>
        </w:rPr>
        <w:t xml:space="preserve">For </w:t>
      </w:r>
      <w:r w:rsidR="00F346BE" w:rsidRPr="0005797A">
        <w:rPr>
          <w:sz w:val="24"/>
          <w:szCs w:val="24"/>
        </w:rPr>
        <w:t>Element 2</w:t>
      </w:r>
      <w:r w:rsidR="009B6AF4">
        <w:rPr>
          <w:sz w:val="24"/>
          <w:szCs w:val="24"/>
        </w:rPr>
        <w:t xml:space="preserve">: </w:t>
      </w:r>
      <w:r w:rsidR="007F301B" w:rsidRPr="0005797A">
        <w:rPr>
          <w:sz w:val="24"/>
          <w:szCs w:val="24"/>
        </w:rPr>
        <w:t>Measur</w:t>
      </w:r>
      <w:r w:rsidR="00EF1C32" w:rsidRPr="0005797A">
        <w:rPr>
          <w:sz w:val="24"/>
          <w:szCs w:val="24"/>
        </w:rPr>
        <w:t xml:space="preserve">ement of </w:t>
      </w:r>
      <w:r w:rsidR="00A3578D">
        <w:rPr>
          <w:sz w:val="24"/>
          <w:szCs w:val="24"/>
        </w:rPr>
        <w:t>I</w:t>
      </w:r>
      <w:r w:rsidR="007F301B" w:rsidRPr="0005797A">
        <w:rPr>
          <w:sz w:val="24"/>
          <w:szCs w:val="24"/>
        </w:rPr>
        <w:t>mpact</w:t>
      </w:r>
    </w:p>
    <w:p w14:paraId="0C84DA84" w14:textId="72E61364" w:rsidR="00D202A2" w:rsidRPr="0005797A" w:rsidRDefault="00A3578D" w:rsidP="00D202A2">
      <w:pPr>
        <w:pStyle w:val="NoSpacing"/>
        <w:numPr>
          <w:ilvl w:val="1"/>
          <w:numId w:val="5"/>
        </w:numPr>
        <w:contextualSpacing/>
        <w:rPr>
          <w:sz w:val="24"/>
          <w:szCs w:val="24"/>
        </w:rPr>
      </w:pPr>
      <w:r>
        <w:rPr>
          <w:sz w:val="24"/>
          <w:szCs w:val="24"/>
          <w:u w:val="single"/>
        </w:rPr>
        <w:t>A</w:t>
      </w:r>
      <w:r w:rsidR="00D202A2" w:rsidRPr="0005797A">
        <w:rPr>
          <w:sz w:val="24"/>
          <w:szCs w:val="24"/>
          <w:u w:val="single"/>
        </w:rPr>
        <w:t>ccess to services</w:t>
      </w:r>
      <w:r w:rsidR="00D202A2" w:rsidRPr="0005797A">
        <w:rPr>
          <w:sz w:val="24"/>
          <w:szCs w:val="24"/>
        </w:rPr>
        <w:t xml:space="preserve"> (nursing, counseling, social work, </w:t>
      </w:r>
      <w:proofErr w:type="gramStart"/>
      <w:r w:rsidR="00D202A2" w:rsidRPr="0005797A">
        <w:rPr>
          <w:sz w:val="24"/>
          <w:szCs w:val="24"/>
        </w:rPr>
        <w:t>etc.</w:t>
      </w:r>
      <w:proofErr w:type="gramEnd"/>
      <w:r w:rsidR="00D202A2" w:rsidRPr="0005797A">
        <w:rPr>
          <w:sz w:val="24"/>
          <w:szCs w:val="24"/>
        </w:rPr>
        <w:t>) is a valid measurement.</w:t>
      </w:r>
    </w:p>
    <w:p w14:paraId="4D9126CA" w14:textId="6FADE0EE" w:rsidR="00083635" w:rsidRPr="0005797A" w:rsidRDefault="00083635" w:rsidP="00D202A2">
      <w:pPr>
        <w:pStyle w:val="NoSpacing"/>
        <w:numPr>
          <w:ilvl w:val="1"/>
          <w:numId w:val="5"/>
        </w:numPr>
        <w:contextualSpacing/>
        <w:rPr>
          <w:sz w:val="24"/>
          <w:szCs w:val="24"/>
        </w:rPr>
      </w:pPr>
      <w:r w:rsidRPr="0005797A">
        <w:rPr>
          <w:sz w:val="24"/>
          <w:szCs w:val="24"/>
        </w:rPr>
        <w:t>Baseline (</w:t>
      </w:r>
      <w:r w:rsidR="001A3404">
        <w:rPr>
          <w:sz w:val="24"/>
          <w:szCs w:val="24"/>
        </w:rPr>
        <w:t>prior to</w:t>
      </w:r>
      <w:r w:rsidRPr="0005797A">
        <w:rPr>
          <w:sz w:val="24"/>
          <w:szCs w:val="24"/>
        </w:rPr>
        <w:t xml:space="preserve"> implementation) data should be included. (Especially if not yet implemented or new data not</w:t>
      </w:r>
      <w:r w:rsidR="00FE5D33" w:rsidRPr="0005797A">
        <w:rPr>
          <w:sz w:val="24"/>
          <w:szCs w:val="24"/>
        </w:rPr>
        <w:t xml:space="preserve"> yet</w:t>
      </w:r>
      <w:r w:rsidRPr="0005797A">
        <w:rPr>
          <w:sz w:val="24"/>
          <w:szCs w:val="24"/>
        </w:rPr>
        <w:t xml:space="preserve"> available)</w:t>
      </w:r>
    </w:p>
    <w:p w14:paraId="595C8654" w14:textId="7855CCA6" w:rsidR="00D202A2" w:rsidRDefault="00A3578D" w:rsidP="00D202A2">
      <w:pPr>
        <w:pStyle w:val="NoSpacing"/>
        <w:numPr>
          <w:ilvl w:val="1"/>
          <w:numId w:val="5"/>
        </w:numPr>
        <w:contextualSpacing/>
        <w:rPr>
          <w:sz w:val="24"/>
          <w:szCs w:val="24"/>
        </w:rPr>
      </w:pPr>
      <w:r>
        <w:rPr>
          <w:sz w:val="24"/>
          <w:szCs w:val="24"/>
        </w:rPr>
        <w:t>S</w:t>
      </w:r>
      <w:r w:rsidR="00D202A2" w:rsidRPr="0005797A">
        <w:rPr>
          <w:sz w:val="24"/>
          <w:szCs w:val="24"/>
        </w:rPr>
        <w:t xml:space="preserve">urveys not yet deployed is </w:t>
      </w:r>
      <w:r>
        <w:rPr>
          <w:sz w:val="24"/>
          <w:szCs w:val="24"/>
        </w:rPr>
        <w:t>valid</w:t>
      </w:r>
      <w:r w:rsidR="00D202A2" w:rsidRPr="0005797A">
        <w:rPr>
          <w:sz w:val="24"/>
          <w:szCs w:val="24"/>
        </w:rPr>
        <w:t xml:space="preserve"> if the PSU has a timeline for deployment.</w:t>
      </w:r>
    </w:p>
    <w:p w14:paraId="0E990008" w14:textId="77777777" w:rsidR="0000205E" w:rsidRDefault="0000205E" w:rsidP="0000205E">
      <w:pPr>
        <w:pStyle w:val="NoSpacing"/>
        <w:ind w:left="1440"/>
        <w:contextualSpacing/>
        <w:rPr>
          <w:sz w:val="24"/>
          <w:szCs w:val="24"/>
        </w:rPr>
      </w:pPr>
    </w:p>
    <w:p w14:paraId="2A1FFA16" w14:textId="3EA4BEA4" w:rsidR="00D202A2" w:rsidRPr="009B6AF4" w:rsidRDefault="00D202A2" w:rsidP="0005797A">
      <w:pPr>
        <w:pStyle w:val="NoSpacing"/>
        <w:numPr>
          <w:ilvl w:val="0"/>
          <w:numId w:val="10"/>
        </w:numPr>
        <w:ind w:left="810"/>
        <w:contextualSpacing/>
        <w:rPr>
          <w:sz w:val="24"/>
          <w:szCs w:val="24"/>
        </w:rPr>
      </w:pPr>
      <w:r w:rsidRPr="009B6AF4">
        <w:rPr>
          <w:sz w:val="24"/>
          <w:szCs w:val="24"/>
        </w:rPr>
        <w:t>Element 3</w:t>
      </w:r>
      <w:r w:rsidR="009B6AF4">
        <w:rPr>
          <w:sz w:val="24"/>
          <w:szCs w:val="24"/>
        </w:rPr>
        <w:t xml:space="preserve">: </w:t>
      </w:r>
      <w:r w:rsidRPr="009B6AF4">
        <w:rPr>
          <w:sz w:val="24"/>
          <w:szCs w:val="24"/>
        </w:rPr>
        <w:t>Budget and Expenditures</w:t>
      </w:r>
    </w:p>
    <w:p w14:paraId="2B5FD5B2" w14:textId="7792E9CD" w:rsidR="008F61E6" w:rsidRPr="00A3578D" w:rsidRDefault="008F61E6" w:rsidP="00A3578D">
      <w:pPr>
        <w:pStyle w:val="NoSpacing"/>
        <w:numPr>
          <w:ilvl w:val="1"/>
          <w:numId w:val="5"/>
        </w:numPr>
        <w:contextualSpacing/>
        <w:rPr>
          <w:sz w:val="24"/>
          <w:szCs w:val="24"/>
        </w:rPr>
      </w:pPr>
      <w:r>
        <w:rPr>
          <w:sz w:val="24"/>
          <w:szCs w:val="24"/>
        </w:rPr>
        <w:t>Purp Code, Obj Code, Budget, YTD expenditure, Balance</w:t>
      </w:r>
      <w:r w:rsidR="00A3578D" w:rsidRPr="00A3578D">
        <w:rPr>
          <w:sz w:val="24"/>
          <w:szCs w:val="24"/>
        </w:rPr>
        <w:t xml:space="preserve"> </w:t>
      </w:r>
      <w:r w:rsidR="00A3578D">
        <w:rPr>
          <w:sz w:val="24"/>
          <w:szCs w:val="24"/>
        </w:rPr>
        <w:t>(</w:t>
      </w:r>
      <w:r w:rsidR="00A3578D" w:rsidRPr="009B6AF4">
        <w:rPr>
          <w:sz w:val="24"/>
          <w:szCs w:val="24"/>
        </w:rPr>
        <w:t>See samples</w:t>
      </w:r>
      <w:r w:rsidR="00A3578D">
        <w:rPr>
          <w:sz w:val="24"/>
          <w:szCs w:val="24"/>
        </w:rPr>
        <w:t>.)</w:t>
      </w:r>
    </w:p>
    <w:p w14:paraId="578FF7C8" w14:textId="6BFF3E6E" w:rsidR="00CC7BCA" w:rsidRPr="009B6AF4" w:rsidRDefault="008F61E6" w:rsidP="00CC7BCA">
      <w:pPr>
        <w:pStyle w:val="NoSpacing"/>
        <w:numPr>
          <w:ilvl w:val="1"/>
          <w:numId w:val="5"/>
        </w:numPr>
        <w:contextualSpacing/>
        <w:rPr>
          <w:sz w:val="24"/>
          <w:szCs w:val="24"/>
        </w:rPr>
      </w:pPr>
      <w:r>
        <w:rPr>
          <w:sz w:val="24"/>
          <w:szCs w:val="24"/>
        </w:rPr>
        <w:t>Most</w:t>
      </w:r>
      <w:r w:rsidR="00CC7BCA" w:rsidRPr="009B6AF4">
        <w:rPr>
          <w:sz w:val="24"/>
          <w:szCs w:val="24"/>
        </w:rPr>
        <w:t xml:space="preserve"> recent end-of-month </w:t>
      </w:r>
      <w:r>
        <w:rPr>
          <w:sz w:val="24"/>
          <w:szCs w:val="24"/>
        </w:rPr>
        <w:t>or subsequent date</w:t>
      </w:r>
    </w:p>
    <w:p w14:paraId="623AF387" w14:textId="288C9A12" w:rsidR="00FE5D33" w:rsidRDefault="00FE5D33" w:rsidP="00CC7BCA">
      <w:pPr>
        <w:pStyle w:val="NoSpacing"/>
        <w:numPr>
          <w:ilvl w:val="1"/>
          <w:numId w:val="5"/>
        </w:numPr>
        <w:contextualSpacing/>
        <w:rPr>
          <w:sz w:val="24"/>
          <w:szCs w:val="24"/>
        </w:rPr>
      </w:pPr>
      <w:r w:rsidRPr="009B6AF4">
        <w:rPr>
          <w:sz w:val="24"/>
          <w:szCs w:val="24"/>
        </w:rPr>
        <w:t>OK</w:t>
      </w:r>
      <w:r w:rsidR="008F61E6">
        <w:rPr>
          <w:sz w:val="24"/>
          <w:szCs w:val="24"/>
        </w:rPr>
        <w:t xml:space="preserve"> if only carryover amount is included</w:t>
      </w:r>
    </w:p>
    <w:p w14:paraId="34FF704B" w14:textId="343F3B05" w:rsidR="00D06EAA" w:rsidRDefault="00D06EAA" w:rsidP="00CC7BCA">
      <w:pPr>
        <w:pStyle w:val="NoSpacing"/>
        <w:numPr>
          <w:ilvl w:val="1"/>
          <w:numId w:val="5"/>
        </w:numPr>
        <w:contextualSpacing/>
        <w:rPr>
          <w:sz w:val="24"/>
          <w:szCs w:val="24"/>
        </w:rPr>
      </w:pPr>
      <w:r>
        <w:rPr>
          <w:sz w:val="24"/>
          <w:szCs w:val="24"/>
        </w:rPr>
        <w:t>If all expended last year (no C/O spending), end of year report OK</w:t>
      </w:r>
    </w:p>
    <w:p w14:paraId="7413BBD5" w14:textId="77777777" w:rsidR="00EB137E" w:rsidRPr="009B6AF4" w:rsidRDefault="00EB137E" w:rsidP="00EB137E">
      <w:pPr>
        <w:pStyle w:val="NoSpacing"/>
        <w:contextualSpacing/>
        <w:rPr>
          <w:sz w:val="24"/>
          <w:szCs w:val="24"/>
        </w:rPr>
      </w:pPr>
    </w:p>
    <w:p w14:paraId="509CBA06" w14:textId="77777777" w:rsidR="00EB137E" w:rsidRDefault="00EB137E" w:rsidP="00EB137E">
      <w:pPr>
        <w:pStyle w:val="NoSpacing"/>
        <w:numPr>
          <w:ilvl w:val="0"/>
          <w:numId w:val="5"/>
        </w:numPr>
        <w:ind w:hanging="270"/>
        <w:contextualSpacing/>
        <w:rPr>
          <w:sz w:val="24"/>
          <w:szCs w:val="24"/>
        </w:rPr>
      </w:pPr>
      <w:r>
        <w:rPr>
          <w:sz w:val="24"/>
          <w:szCs w:val="24"/>
        </w:rPr>
        <w:t>In general</w:t>
      </w:r>
    </w:p>
    <w:p w14:paraId="59F6EBFA" w14:textId="37D71065" w:rsidR="00EB137E" w:rsidRPr="00EB137E" w:rsidRDefault="00EB137E" w:rsidP="00EB137E">
      <w:pPr>
        <w:pStyle w:val="NoSpacing"/>
        <w:numPr>
          <w:ilvl w:val="1"/>
          <w:numId w:val="5"/>
        </w:numPr>
        <w:contextualSpacing/>
        <w:rPr>
          <w:sz w:val="24"/>
          <w:szCs w:val="24"/>
        </w:rPr>
      </w:pPr>
      <w:r w:rsidRPr="008F700C">
        <w:rPr>
          <w:sz w:val="24"/>
          <w:szCs w:val="24"/>
        </w:rPr>
        <w:t xml:space="preserve">Provide common formats (PDF, Word, Excel, CSV, PowerPoint, </w:t>
      </w:r>
      <w:proofErr w:type="gramStart"/>
      <w:r w:rsidRPr="008F700C">
        <w:rPr>
          <w:sz w:val="24"/>
          <w:szCs w:val="24"/>
        </w:rPr>
        <w:t>etc.</w:t>
      </w:r>
      <w:proofErr w:type="gramEnd"/>
      <w:r w:rsidRPr="008F700C">
        <w:rPr>
          <w:sz w:val="24"/>
          <w:szCs w:val="24"/>
        </w:rPr>
        <w:t>). Avoid proprietary platforms that cannot be accessed by FPMS staff.</w:t>
      </w:r>
    </w:p>
    <w:p w14:paraId="07DE215B" w14:textId="77777777" w:rsidR="00EB137E" w:rsidRDefault="00EB137E" w:rsidP="00EB137E">
      <w:pPr>
        <w:pStyle w:val="NoSpacing"/>
        <w:numPr>
          <w:ilvl w:val="1"/>
          <w:numId w:val="5"/>
        </w:numPr>
        <w:contextualSpacing/>
        <w:rPr>
          <w:sz w:val="24"/>
          <w:szCs w:val="24"/>
        </w:rPr>
      </w:pPr>
      <w:r>
        <w:rPr>
          <w:sz w:val="24"/>
          <w:szCs w:val="24"/>
        </w:rPr>
        <w:t>Must be an artifact of grant-related activity, not a “note-to-file” to provide a stand-in document for this monitoring review.</w:t>
      </w:r>
    </w:p>
    <w:p w14:paraId="7D922494" w14:textId="77777777" w:rsidR="00EB137E" w:rsidRPr="00EB137E" w:rsidRDefault="00EB137E" w:rsidP="00EB137E">
      <w:pPr>
        <w:pStyle w:val="NoSpacing"/>
        <w:numPr>
          <w:ilvl w:val="1"/>
          <w:numId w:val="5"/>
        </w:numPr>
        <w:contextualSpacing/>
        <w:rPr>
          <w:sz w:val="24"/>
          <w:szCs w:val="24"/>
        </w:rPr>
      </w:pPr>
      <w:r w:rsidRPr="008F700C">
        <w:rPr>
          <w:sz w:val="24"/>
          <w:szCs w:val="24"/>
        </w:rPr>
        <w:t>Provide actual documents, rather than links to folder systems containing other documents not requested for this the monitoring.</w:t>
      </w:r>
    </w:p>
    <w:p w14:paraId="6C8D437F" w14:textId="36723597" w:rsidR="00EB137E" w:rsidRDefault="00EB137E" w:rsidP="00EB137E">
      <w:pPr>
        <w:pStyle w:val="NoSpacing"/>
        <w:numPr>
          <w:ilvl w:val="1"/>
          <w:numId w:val="5"/>
        </w:numPr>
        <w:contextualSpacing/>
        <w:rPr>
          <w:sz w:val="24"/>
          <w:szCs w:val="24"/>
        </w:rPr>
      </w:pPr>
      <w:r w:rsidRPr="008F700C">
        <w:rPr>
          <w:sz w:val="24"/>
          <w:szCs w:val="24"/>
        </w:rPr>
        <w:t>Include date and initials if adding clarifying notes in margins of</w:t>
      </w:r>
      <w:r>
        <w:rPr>
          <w:sz w:val="24"/>
          <w:szCs w:val="24"/>
        </w:rPr>
        <w:t xml:space="preserve"> a</w:t>
      </w:r>
      <w:r w:rsidRPr="008F700C">
        <w:rPr>
          <w:sz w:val="24"/>
          <w:szCs w:val="24"/>
        </w:rPr>
        <w:t xml:space="preserve"> documents.</w:t>
      </w:r>
      <w:r>
        <w:rPr>
          <w:sz w:val="24"/>
          <w:szCs w:val="24"/>
        </w:rPr>
        <w:t xml:space="preserve"> (For example, a PD sign-in sheet that did not have a proper heading.)</w:t>
      </w:r>
    </w:p>
    <w:p w14:paraId="567EA105" w14:textId="1135D1D3" w:rsidR="00EB137E" w:rsidRDefault="00EB137E" w:rsidP="00EB137E">
      <w:pPr>
        <w:pStyle w:val="NoSpacing"/>
        <w:numPr>
          <w:ilvl w:val="1"/>
          <w:numId w:val="5"/>
        </w:numPr>
        <w:contextualSpacing/>
        <w:rPr>
          <w:sz w:val="24"/>
          <w:szCs w:val="24"/>
        </w:rPr>
      </w:pPr>
      <w:r w:rsidRPr="008F700C">
        <w:rPr>
          <w:sz w:val="24"/>
          <w:szCs w:val="24"/>
        </w:rPr>
        <w:t>Element 1 and 2 documents should support all activities, including previous year(s).</w:t>
      </w:r>
    </w:p>
    <w:p w14:paraId="58BF56BB" w14:textId="14323878" w:rsidR="00EB137E" w:rsidRPr="008F700C" w:rsidRDefault="00EB137E" w:rsidP="00EB137E">
      <w:pPr>
        <w:pStyle w:val="NoSpacing"/>
        <w:numPr>
          <w:ilvl w:val="1"/>
          <w:numId w:val="5"/>
        </w:numPr>
        <w:contextualSpacing/>
        <w:rPr>
          <w:sz w:val="24"/>
          <w:szCs w:val="24"/>
        </w:rPr>
      </w:pPr>
      <w:r>
        <w:rPr>
          <w:sz w:val="24"/>
          <w:szCs w:val="24"/>
        </w:rPr>
        <w:t>F</w:t>
      </w:r>
      <w:r w:rsidRPr="008F700C">
        <w:rPr>
          <w:sz w:val="24"/>
          <w:szCs w:val="24"/>
        </w:rPr>
        <w:t xml:space="preserve">or any type of longitudinal </w:t>
      </w:r>
      <w:proofErr w:type="gramStart"/>
      <w:r w:rsidRPr="008F700C">
        <w:rPr>
          <w:sz w:val="24"/>
          <w:szCs w:val="24"/>
        </w:rPr>
        <w:t>data</w:t>
      </w:r>
      <w:proofErr w:type="gramEnd"/>
      <w:r w:rsidRPr="008F700C">
        <w:rPr>
          <w:sz w:val="24"/>
          <w:szCs w:val="24"/>
        </w:rPr>
        <w:t xml:space="preserve"> you are providing, you would only need to provide </w:t>
      </w:r>
      <w:r>
        <w:rPr>
          <w:sz w:val="24"/>
          <w:szCs w:val="24"/>
        </w:rPr>
        <w:t>baseline plus a</w:t>
      </w:r>
      <w:r w:rsidRPr="008F700C">
        <w:rPr>
          <w:sz w:val="24"/>
          <w:szCs w:val="24"/>
        </w:rPr>
        <w:t xml:space="preserve"> sample</w:t>
      </w:r>
      <w:r>
        <w:rPr>
          <w:sz w:val="24"/>
          <w:szCs w:val="24"/>
        </w:rPr>
        <w:t xml:space="preserve"> of subsequent info</w:t>
      </w:r>
      <w:r w:rsidRPr="008F700C">
        <w:rPr>
          <w:sz w:val="24"/>
          <w:szCs w:val="24"/>
        </w:rPr>
        <w:t xml:space="preserve"> (likely the most recent available set) rather than multiple periodic reports.</w:t>
      </w:r>
    </w:p>
    <w:p w14:paraId="280B472E" w14:textId="77777777" w:rsidR="00EB137E" w:rsidRDefault="00EB137E" w:rsidP="00EB137E">
      <w:pPr>
        <w:pStyle w:val="NoSpacing"/>
        <w:numPr>
          <w:ilvl w:val="1"/>
          <w:numId w:val="5"/>
        </w:numPr>
        <w:contextualSpacing/>
        <w:rPr>
          <w:sz w:val="24"/>
          <w:szCs w:val="24"/>
        </w:rPr>
      </w:pPr>
      <w:r>
        <w:rPr>
          <w:sz w:val="24"/>
          <w:szCs w:val="24"/>
        </w:rPr>
        <w:t>Recommendation: with document collection, get the low-hanging fruit first.</w:t>
      </w:r>
    </w:p>
    <w:p w14:paraId="59C964DB" w14:textId="455A617C" w:rsidR="00EB137E" w:rsidRDefault="00EB137E" w:rsidP="00EB137E">
      <w:pPr>
        <w:pStyle w:val="NoSpacing"/>
        <w:contextualSpacing/>
        <w:rPr>
          <w:sz w:val="24"/>
          <w:szCs w:val="24"/>
        </w:rPr>
      </w:pPr>
    </w:p>
    <w:p w14:paraId="2EF5C021" w14:textId="01F29353" w:rsidR="00232103" w:rsidRDefault="00232103" w:rsidP="008D46DE">
      <w:pPr>
        <w:pStyle w:val="NoSpacing"/>
        <w:numPr>
          <w:ilvl w:val="0"/>
          <w:numId w:val="3"/>
        </w:numPr>
        <w:ind w:left="450"/>
        <w:contextualSpacing/>
        <w:rPr>
          <w:sz w:val="24"/>
          <w:szCs w:val="24"/>
        </w:rPr>
      </w:pPr>
      <w:r>
        <w:rPr>
          <w:sz w:val="24"/>
          <w:szCs w:val="24"/>
        </w:rPr>
        <w:t>Supporting Documents:</w:t>
      </w:r>
    </w:p>
    <w:p w14:paraId="30A5F31F" w14:textId="5097ADB8" w:rsidR="00605BA5" w:rsidRDefault="005F2D4C" w:rsidP="00605BA5">
      <w:pPr>
        <w:pStyle w:val="NoSpacing"/>
        <w:numPr>
          <w:ilvl w:val="1"/>
          <w:numId w:val="5"/>
        </w:numPr>
        <w:contextualSpacing/>
        <w:rPr>
          <w:sz w:val="24"/>
          <w:szCs w:val="24"/>
        </w:rPr>
      </w:pPr>
      <w:hyperlink r:id="rId8" w:history="1">
        <w:r w:rsidR="00107D7D" w:rsidRPr="00605BA5">
          <w:rPr>
            <w:rStyle w:val="Hyperlink"/>
            <w:sz w:val="24"/>
            <w:szCs w:val="24"/>
          </w:rPr>
          <w:t>Monitoring Instrument</w:t>
        </w:r>
      </w:hyperlink>
      <w:r w:rsidR="00605BA5">
        <w:rPr>
          <w:sz w:val="24"/>
          <w:szCs w:val="24"/>
        </w:rPr>
        <w:t xml:space="preserve"> (includes interview questions)</w:t>
      </w:r>
    </w:p>
    <w:p w14:paraId="58DFCF59" w14:textId="16E68D29" w:rsidR="008D46DE" w:rsidRPr="00107D7D" w:rsidRDefault="005F2D4C" w:rsidP="00107D7D">
      <w:pPr>
        <w:pStyle w:val="NoSpacing"/>
        <w:numPr>
          <w:ilvl w:val="1"/>
          <w:numId w:val="5"/>
        </w:numPr>
        <w:contextualSpacing/>
        <w:rPr>
          <w:rStyle w:val="Hyperlink"/>
        </w:rPr>
      </w:pPr>
      <w:hyperlink r:id="rId9" w:history="1">
        <w:r w:rsidR="00107D7D" w:rsidRPr="00876D94">
          <w:rPr>
            <w:rStyle w:val="Hyperlink"/>
            <w:sz w:val="24"/>
            <w:szCs w:val="24"/>
          </w:rPr>
          <w:t>Notes on Sharing Documents</w:t>
        </w:r>
      </w:hyperlink>
    </w:p>
    <w:p w14:paraId="4A5D0D0B" w14:textId="3A656765" w:rsidR="00605BA5" w:rsidRDefault="00605BA5" w:rsidP="00EB137E">
      <w:pPr>
        <w:pStyle w:val="NoSpacing"/>
        <w:contextualSpacing/>
        <w:rPr>
          <w:sz w:val="24"/>
          <w:szCs w:val="24"/>
        </w:rPr>
      </w:pPr>
    </w:p>
    <w:p w14:paraId="59B19C95" w14:textId="0D59116F" w:rsidR="00F346BE" w:rsidRPr="00043D5A" w:rsidRDefault="005F2D4C" w:rsidP="00BF4737">
      <w:pPr>
        <w:pStyle w:val="NoSpacing"/>
        <w:contextualSpacing/>
        <w:jc w:val="center"/>
        <w:rPr>
          <w:sz w:val="28"/>
          <w:szCs w:val="28"/>
        </w:rPr>
      </w:pPr>
      <w:r>
        <w:rPr>
          <w:sz w:val="28"/>
          <w:szCs w:val="28"/>
        </w:rPr>
        <w:t xml:space="preserve">Questions? Contact your DPI Program Administrator </w:t>
      </w:r>
    </w:p>
    <w:sectPr w:rsidR="00F346BE" w:rsidRPr="00043D5A" w:rsidSect="00020ADB">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50EE"/>
    <w:multiLevelType w:val="hybridMultilevel"/>
    <w:tmpl w:val="0DF862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B5A0FA5"/>
    <w:multiLevelType w:val="hybridMultilevel"/>
    <w:tmpl w:val="E2DCD4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D5A03C3"/>
    <w:multiLevelType w:val="hybridMultilevel"/>
    <w:tmpl w:val="14FA0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B3375"/>
    <w:multiLevelType w:val="hybridMultilevel"/>
    <w:tmpl w:val="ABA66BC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A641041"/>
    <w:multiLevelType w:val="hybridMultilevel"/>
    <w:tmpl w:val="9A54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F3A35"/>
    <w:multiLevelType w:val="hybridMultilevel"/>
    <w:tmpl w:val="8A94FB7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A2221FF"/>
    <w:multiLevelType w:val="hybridMultilevel"/>
    <w:tmpl w:val="F7D2EAF2"/>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AA77172"/>
    <w:multiLevelType w:val="hybridMultilevel"/>
    <w:tmpl w:val="8A94FB7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81575D"/>
    <w:multiLevelType w:val="hybridMultilevel"/>
    <w:tmpl w:val="9D8EB668"/>
    <w:lvl w:ilvl="0" w:tplc="7242A6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E0A563C"/>
    <w:multiLevelType w:val="hybridMultilevel"/>
    <w:tmpl w:val="0C6C0ED8"/>
    <w:lvl w:ilvl="0" w:tplc="DB20D432">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86D4CF4"/>
    <w:multiLevelType w:val="hybridMultilevel"/>
    <w:tmpl w:val="06A66518"/>
    <w:lvl w:ilvl="0" w:tplc="04090017">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30"/>
    <w:rsid w:val="00001110"/>
    <w:rsid w:val="0000205E"/>
    <w:rsid w:val="00020ADB"/>
    <w:rsid w:val="000216F3"/>
    <w:rsid w:val="00022B6B"/>
    <w:rsid w:val="0003766E"/>
    <w:rsid w:val="00043D5A"/>
    <w:rsid w:val="00054A41"/>
    <w:rsid w:val="0005797A"/>
    <w:rsid w:val="000709B3"/>
    <w:rsid w:val="000732A8"/>
    <w:rsid w:val="00083635"/>
    <w:rsid w:val="00091A67"/>
    <w:rsid w:val="000E41E8"/>
    <w:rsid w:val="000E5102"/>
    <w:rsid w:val="000E549C"/>
    <w:rsid w:val="000F2E54"/>
    <w:rsid w:val="00105E47"/>
    <w:rsid w:val="00107D7D"/>
    <w:rsid w:val="00117976"/>
    <w:rsid w:val="00131216"/>
    <w:rsid w:val="00131448"/>
    <w:rsid w:val="0013779D"/>
    <w:rsid w:val="00143A16"/>
    <w:rsid w:val="001529BF"/>
    <w:rsid w:val="0016301E"/>
    <w:rsid w:val="001A3404"/>
    <w:rsid w:val="001B7472"/>
    <w:rsid w:val="001C6061"/>
    <w:rsid w:val="001D5D36"/>
    <w:rsid w:val="001D5F7A"/>
    <w:rsid w:val="001F5663"/>
    <w:rsid w:val="00230BFE"/>
    <w:rsid w:val="00232103"/>
    <w:rsid w:val="00235BAE"/>
    <w:rsid w:val="0024070A"/>
    <w:rsid w:val="00242C01"/>
    <w:rsid w:val="00285CC9"/>
    <w:rsid w:val="0028654B"/>
    <w:rsid w:val="0029573D"/>
    <w:rsid w:val="00297B64"/>
    <w:rsid w:val="002B41C5"/>
    <w:rsid w:val="002B4633"/>
    <w:rsid w:val="002B5800"/>
    <w:rsid w:val="002D50F1"/>
    <w:rsid w:val="002D637A"/>
    <w:rsid w:val="002F4C9C"/>
    <w:rsid w:val="002F79D0"/>
    <w:rsid w:val="00316B34"/>
    <w:rsid w:val="003228F0"/>
    <w:rsid w:val="00347434"/>
    <w:rsid w:val="00387E18"/>
    <w:rsid w:val="003924A1"/>
    <w:rsid w:val="00396C65"/>
    <w:rsid w:val="003A5443"/>
    <w:rsid w:val="003C6B34"/>
    <w:rsid w:val="003E7EC1"/>
    <w:rsid w:val="003F242C"/>
    <w:rsid w:val="003F2F26"/>
    <w:rsid w:val="003F4560"/>
    <w:rsid w:val="00401FBD"/>
    <w:rsid w:val="00422C7C"/>
    <w:rsid w:val="00435287"/>
    <w:rsid w:val="00435DBD"/>
    <w:rsid w:val="00437296"/>
    <w:rsid w:val="004453F1"/>
    <w:rsid w:val="0045443D"/>
    <w:rsid w:val="00465905"/>
    <w:rsid w:val="00471339"/>
    <w:rsid w:val="00472B44"/>
    <w:rsid w:val="00491F43"/>
    <w:rsid w:val="004A04BF"/>
    <w:rsid w:val="004B65D7"/>
    <w:rsid w:val="004D051F"/>
    <w:rsid w:val="004D4D04"/>
    <w:rsid w:val="004E0144"/>
    <w:rsid w:val="004E3201"/>
    <w:rsid w:val="004F5904"/>
    <w:rsid w:val="005131FD"/>
    <w:rsid w:val="00516020"/>
    <w:rsid w:val="00522ADB"/>
    <w:rsid w:val="0052422F"/>
    <w:rsid w:val="00524C5C"/>
    <w:rsid w:val="00540154"/>
    <w:rsid w:val="005832E7"/>
    <w:rsid w:val="005C41BC"/>
    <w:rsid w:val="005F2D4C"/>
    <w:rsid w:val="00605BA5"/>
    <w:rsid w:val="0061526F"/>
    <w:rsid w:val="006233E1"/>
    <w:rsid w:val="006361FF"/>
    <w:rsid w:val="0064272E"/>
    <w:rsid w:val="006919F0"/>
    <w:rsid w:val="0069544C"/>
    <w:rsid w:val="00697877"/>
    <w:rsid w:val="006C58F6"/>
    <w:rsid w:val="006C6851"/>
    <w:rsid w:val="006D4917"/>
    <w:rsid w:val="006D7E0D"/>
    <w:rsid w:val="00714665"/>
    <w:rsid w:val="00720BCD"/>
    <w:rsid w:val="00721F88"/>
    <w:rsid w:val="0072242F"/>
    <w:rsid w:val="00750EDE"/>
    <w:rsid w:val="00771F36"/>
    <w:rsid w:val="007835D4"/>
    <w:rsid w:val="007B52FC"/>
    <w:rsid w:val="007B6664"/>
    <w:rsid w:val="007C772F"/>
    <w:rsid w:val="007D0E02"/>
    <w:rsid w:val="007F16A7"/>
    <w:rsid w:val="007F301B"/>
    <w:rsid w:val="00802C75"/>
    <w:rsid w:val="008157D2"/>
    <w:rsid w:val="008162B7"/>
    <w:rsid w:val="00823E46"/>
    <w:rsid w:val="00836771"/>
    <w:rsid w:val="008378C9"/>
    <w:rsid w:val="008436CC"/>
    <w:rsid w:val="00844911"/>
    <w:rsid w:val="00855774"/>
    <w:rsid w:val="00876D94"/>
    <w:rsid w:val="00887893"/>
    <w:rsid w:val="00890B4C"/>
    <w:rsid w:val="008C6FD2"/>
    <w:rsid w:val="008D46DE"/>
    <w:rsid w:val="008E0CBD"/>
    <w:rsid w:val="008F61E6"/>
    <w:rsid w:val="008F700C"/>
    <w:rsid w:val="00903B52"/>
    <w:rsid w:val="00911234"/>
    <w:rsid w:val="009177C1"/>
    <w:rsid w:val="00942C34"/>
    <w:rsid w:val="00944A13"/>
    <w:rsid w:val="00954FB0"/>
    <w:rsid w:val="00966DD4"/>
    <w:rsid w:val="00975273"/>
    <w:rsid w:val="009944F8"/>
    <w:rsid w:val="009A1E1B"/>
    <w:rsid w:val="009B431F"/>
    <w:rsid w:val="009B6AF4"/>
    <w:rsid w:val="009C6191"/>
    <w:rsid w:val="009D32ED"/>
    <w:rsid w:val="009F2BC2"/>
    <w:rsid w:val="009F52CD"/>
    <w:rsid w:val="00A00A6D"/>
    <w:rsid w:val="00A11F02"/>
    <w:rsid w:val="00A12E8A"/>
    <w:rsid w:val="00A3578D"/>
    <w:rsid w:val="00A414EE"/>
    <w:rsid w:val="00A51B5F"/>
    <w:rsid w:val="00A52E8A"/>
    <w:rsid w:val="00A55D33"/>
    <w:rsid w:val="00A76F78"/>
    <w:rsid w:val="00A81EED"/>
    <w:rsid w:val="00AB327B"/>
    <w:rsid w:val="00AB509F"/>
    <w:rsid w:val="00AC2C7A"/>
    <w:rsid w:val="00AD0F96"/>
    <w:rsid w:val="00AE3C2B"/>
    <w:rsid w:val="00B012BA"/>
    <w:rsid w:val="00B16FAB"/>
    <w:rsid w:val="00B26070"/>
    <w:rsid w:val="00B426EC"/>
    <w:rsid w:val="00B63865"/>
    <w:rsid w:val="00B70864"/>
    <w:rsid w:val="00B80475"/>
    <w:rsid w:val="00B84073"/>
    <w:rsid w:val="00BD7536"/>
    <w:rsid w:val="00BE6E27"/>
    <w:rsid w:val="00BF4737"/>
    <w:rsid w:val="00BF4E4F"/>
    <w:rsid w:val="00BF5C6E"/>
    <w:rsid w:val="00BF7096"/>
    <w:rsid w:val="00C17C82"/>
    <w:rsid w:val="00C22A24"/>
    <w:rsid w:val="00C31FDC"/>
    <w:rsid w:val="00C333D0"/>
    <w:rsid w:val="00C37BB0"/>
    <w:rsid w:val="00C467B0"/>
    <w:rsid w:val="00C73E73"/>
    <w:rsid w:val="00C75DC0"/>
    <w:rsid w:val="00C86F49"/>
    <w:rsid w:val="00C91E93"/>
    <w:rsid w:val="00C96706"/>
    <w:rsid w:val="00CB0AE9"/>
    <w:rsid w:val="00CC080F"/>
    <w:rsid w:val="00CC7BCA"/>
    <w:rsid w:val="00CD0946"/>
    <w:rsid w:val="00CF09DD"/>
    <w:rsid w:val="00CF1003"/>
    <w:rsid w:val="00D04DB4"/>
    <w:rsid w:val="00D06EAA"/>
    <w:rsid w:val="00D104D5"/>
    <w:rsid w:val="00D12786"/>
    <w:rsid w:val="00D202A2"/>
    <w:rsid w:val="00D2289D"/>
    <w:rsid w:val="00D27237"/>
    <w:rsid w:val="00D34558"/>
    <w:rsid w:val="00D84F65"/>
    <w:rsid w:val="00D95B45"/>
    <w:rsid w:val="00D96433"/>
    <w:rsid w:val="00DB63B2"/>
    <w:rsid w:val="00DF582C"/>
    <w:rsid w:val="00E20E1E"/>
    <w:rsid w:val="00E25E30"/>
    <w:rsid w:val="00E40B99"/>
    <w:rsid w:val="00E51E8D"/>
    <w:rsid w:val="00E71F9D"/>
    <w:rsid w:val="00E742C5"/>
    <w:rsid w:val="00EA0D69"/>
    <w:rsid w:val="00EB137E"/>
    <w:rsid w:val="00EB3037"/>
    <w:rsid w:val="00EB6514"/>
    <w:rsid w:val="00EC37C6"/>
    <w:rsid w:val="00EE77DD"/>
    <w:rsid w:val="00EF1C32"/>
    <w:rsid w:val="00F22D02"/>
    <w:rsid w:val="00F3169B"/>
    <w:rsid w:val="00F346BE"/>
    <w:rsid w:val="00F354AB"/>
    <w:rsid w:val="00F618C5"/>
    <w:rsid w:val="00F6328F"/>
    <w:rsid w:val="00F66488"/>
    <w:rsid w:val="00F73940"/>
    <w:rsid w:val="00F77BFA"/>
    <w:rsid w:val="00F8686A"/>
    <w:rsid w:val="00F93777"/>
    <w:rsid w:val="00FA289E"/>
    <w:rsid w:val="00FA3227"/>
    <w:rsid w:val="00FA739E"/>
    <w:rsid w:val="00FD4556"/>
    <w:rsid w:val="00FD7F15"/>
    <w:rsid w:val="00FE5D33"/>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6561"/>
  <w15:chartTrackingRefBased/>
  <w15:docId w15:val="{9A2A8EE6-63AB-4A67-9B0D-3377C20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6BE"/>
  </w:style>
  <w:style w:type="paragraph" w:styleId="ListParagraph">
    <w:name w:val="List Paragraph"/>
    <w:basedOn w:val="Normal"/>
    <w:uiPriority w:val="34"/>
    <w:qFormat/>
    <w:rsid w:val="00F77BFA"/>
    <w:pPr>
      <w:ind w:left="720"/>
      <w:contextualSpacing/>
    </w:pPr>
  </w:style>
  <w:style w:type="character" w:styleId="Hyperlink">
    <w:name w:val="Hyperlink"/>
    <w:basedOn w:val="DefaultParagraphFont"/>
    <w:uiPriority w:val="99"/>
    <w:unhideWhenUsed/>
    <w:rsid w:val="000E5102"/>
    <w:rPr>
      <w:color w:val="0563C1" w:themeColor="hyperlink"/>
      <w:u w:val="single"/>
    </w:rPr>
  </w:style>
  <w:style w:type="character" w:styleId="UnresolvedMention">
    <w:name w:val="Unresolved Mention"/>
    <w:basedOn w:val="DefaultParagraphFont"/>
    <w:uiPriority w:val="99"/>
    <w:semiHidden/>
    <w:unhideWhenUsed/>
    <w:rsid w:val="000E5102"/>
    <w:rPr>
      <w:color w:val="605E5C"/>
      <w:shd w:val="clear" w:color="auto" w:fill="E1DFDD"/>
    </w:rPr>
  </w:style>
  <w:style w:type="character" w:styleId="FollowedHyperlink">
    <w:name w:val="FollowedHyperlink"/>
    <w:basedOn w:val="DefaultParagraphFont"/>
    <w:uiPriority w:val="99"/>
    <w:semiHidden/>
    <w:unhideWhenUsed/>
    <w:rsid w:val="00876D94"/>
    <w:rPr>
      <w:color w:val="954F72" w:themeColor="followedHyperlink"/>
      <w:u w:val="single"/>
    </w:rPr>
  </w:style>
  <w:style w:type="paragraph" w:customStyle="1" w:styleId="Default">
    <w:name w:val="Default"/>
    <w:rsid w:val="002321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c.gov/media/13089/download?attach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pi.nc.gov/media/13091/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7" ma:contentTypeDescription="Create a new document." ma:contentTypeScope="" ma:versionID="a3332b6b7511fadfa3bbfb288936eaf5">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a3d7a9bb5c1a87a4dffbde4010bae1c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documentManagement>
</p:properties>
</file>

<file path=customXml/itemProps1.xml><?xml version="1.0" encoding="utf-8"?>
<ds:datastoreItem xmlns:ds="http://schemas.openxmlformats.org/officeDocument/2006/customXml" ds:itemID="{72C8A9B5-CD10-4107-BD56-10716727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B1EAC-D0E3-492D-8A5A-067B59073C00}">
  <ds:schemaRefs>
    <ds:schemaRef ds:uri="http://schemas.microsoft.com/sharepoint/v3/contenttype/forms"/>
  </ds:schemaRefs>
</ds:datastoreItem>
</file>

<file path=customXml/itemProps3.xml><?xml version="1.0" encoding="utf-8"?>
<ds:datastoreItem xmlns:ds="http://schemas.openxmlformats.org/officeDocument/2006/customXml" ds:itemID="{437CABC6-AA10-48BF-9C46-89A3E8ABF662}">
  <ds:schemaRefs>
    <ds:schemaRef ds:uri="http://schemas.microsoft.com/office/2006/metadata/properties"/>
    <ds:schemaRef ds:uri="http://schemas.microsoft.com/office/infopath/2007/PartnerControls"/>
    <ds:schemaRef ds:uri="http://schemas.microsoft.com/sharepoint/v3"/>
    <ds:schemaRef ds:uri="c2193ac7-f074-497f-a938-4c812096122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Links>
    <vt:vector size="18" baseType="variant">
      <vt:variant>
        <vt:i4>1179708</vt:i4>
      </vt:variant>
      <vt:variant>
        <vt:i4>6</vt:i4>
      </vt:variant>
      <vt:variant>
        <vt:i4>0</vt:i4>
      </vt:variant>
      <vt:variant>
        <vt:i4>5</vt:i4>
      </vt:variant>
      <vt:variant>
        <vt:lpwstr>mailto:Talbot.troy@dpi.nc.gov</vt:lpwstr>
      </vt:variant>
      <vt:variant>
        <vt:lpwstr/>
      </vt:variant>
      <vt:variant>
        <vt:i4>7405620</vt:i4>
      </vt:variant>
      <vt:variant>
        <vt:i4>3</vt:i4>
      </vt:variant>
      <vt:variant>
        <vt:i4>0</vt:i4>
      </vt:variant>
      <vt:variant>
        <vt:i4>5</vt:i4>
      </vt:variant>
      <vt:variant>
        <vt:lpwstr>https://www.dpi.nc.gov/media/13091/download?attachment</vt:lpwstr>
      </vt:variant>
      <vt:variant>
        <vt:lpwstr/>
      </vt:variant>
      <vt:variant>
        <vt:i4>7929909</vt:i4>
      </vt:variant>
      <vt:variant>
        <vt:i4>0</vt:i4>
      </vt:variant>
      <vt:variant>
        <vt:i4>0</vt:i4>
      </vt:variant>
      <vt:variant>
        <vt:i4>5</vt:i4>
      </vt:variant>
      <vt:variant>
        <vt:lpwstr>https://www.dpi.nc.gov/media/13089/download?attachment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Troy</dc:creator>
  <cp:keywords/>
  <dc:description/>
  <cp:lastModifiedBy>Talbot Troy</cp:lastModifiedBy>
  <cp:revision>4</cp:revision>
  <cp:lastPrinted>2021-09-20T17:04:00Z</cp:lastPrinted>
  <dcterms:created xsi:type="dcterms:W3CDTF">2021-11-03T15:39:00Z</dcterms:created>
  <dcterms:modified xsi:type="dcterms:W3CDTF">2021-11-03T21:21:00Z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