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Empathy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9-12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Empathy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Perception of Self and Others: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seek and consider feelings, perspectives, and experiences when interacting with others virtually and in person.  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demonstrate the value that the feelings, perspectives, and experiences of others bring to a variety of situations.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Relationships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create positive and supportive relationships with others.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appreciate and respect the feelings, perspectives, and experiences of others.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advocate for myself and others when necessary.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Diverse Perspectives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questions to help me better understand the viewpoints of others.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Effective Listening: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identify the feelings and ideas behind the speaker’s message that may not be spoken in words.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deepen my understanding of the speaker’s message by considering the words that are said as well as those that are not.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reflect on the speaker’s message and attempt to understand it from their point of 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