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C37C7" w:rsidRDefault="00DC37C7">
      <w:pPr>
        <w:contextualSpacing w:val="0"/>
        <w:rPr>
          <w:rFonts w:ascii="Garamond" w:eastAsia="Garamond" w:hAnsi="Garamond" w:cs="Garamond"/>
        </w:rPr>
      </w:pPr>
      <w:bookmarkStart w:id="0" w:name="_GoBack"/>
      <w:bookmarkEnd w:id="0"/>
    </w:p>
    <w:p w:rsidR="00DC37C7" w:rsidRDefault="00DC37C7">
      <w:pPr>
        <w:contextualSpacing w:val="0"/>
        <w:rPr>
          <w:rFonts w:ascii="Garamond" w:eastAsia="Garamond" w:hAnsi="Garamond" w:cs="Garamond"/>
        </w:rPr>
      </w:pPr>
    </w:p>
    <w:p w:rsidR="00DC37C7" w:rsidRDefault="00FA309D">
      <w:pPr>
        <w:contextualSpacing w:val="0"/>
        <w:jc w:val="center"/>
        <w:rPr>
          <w:rFonts w:ascii="Garamond" w:eastAsia="Garamond" w:hAnsi="Garamond" w:cs="Garamond"/>
          <w:b/>
          <w:u w:val="single"/>
        </w:rPr>
      </w:pPr>
      <w:r>
        <w:rPr>
          <w:rFonts w:ascii="Garamond" w:eastAsia="Garamond" w:hAnsi="Garamond" w:cs="Garamond"/>
          <w:b/>
          <w:u w:val="single"/>
        </w:rPr>
        <w:t>Participant Handout - Managing Leadership Teams</w:t>
      </w:r>
    </w:p>
    <w:p w:rsidR="00DC37C7" w:rsidRDefault="00FA309D">
      <w:pPr>
        <w:contextualSpacing w:val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Do Now: </w:t>
      </w:r>
      <w:r>
        <w:rPr>
          <w:rFonts w:ascii="Garamond" w:eastAsia="Garamond" w:hAnsi="Garamond" w:cs="Garamond"/>
        </w:rPr>
        <w:t xml:space="preserve">Think about the best team you have ever been on - it can be work/personal/sports - anything what made it effective? </w:t>
      </w:r>
    </w:p>
    <w:tbl>
      <w:tblPr>
        <w:tblStyle w:val="a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DC37C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</w:tr>
    </w:tbl>
    <w:p w:rsidR="00DC37C7" w:rsidRDefault="00DC37C7">
      <w:pPr>
        <w:contextualSpacing w:val="0"/>
        <w:rPr>
          <w:rFonts w:ascii="Garamond" w:eastAsia="Garamond" w:hAnsi="Garamond" w:cs="Garamond"/>
        </w:rPr>
      </w:pPr>
    </w:p>
    <w:p w:rsidR="00DC37C7" w:rsidRDefault="00FA309D">
      <w:pPr>
        <w:contextualSpacing w:val="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4 Keys to Managing Leadership Teams: </w:t>
      </w:r>
    </w:p>
    <w:p w:rsidR="00DC37C7" w:rsidRDefault="00FA309D">
      <w:pPr>
        <w:widowControl w:val="0"/>
        <w:numPr>
          <w:ilvl w:val="0"/>
          <w:numId w:val="4"/>
        </w:num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Clarify everyone’s role. </w:t>
      </w:r>
    </w:p>
    <w:p w:rsidR="00DC37C7" w:rsidRDefault="00FA309D">
      <w:pPr>
        <w:widowControl w:val="0"/>
        <w:numPr>
          <w:ilvl w:val="0"/>
          <w:numId w:val="4"/>
        </w:num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Determine which team/s they serve on.</w:t>
      </w:r>
    </w:p>
    <w:p w:rsidR="00DC37C7" w:rsidRDefault="00FA309D">
      <w:pPr>
        <w:widowControl w:val="0"/>
        <w:numPr>
          <w:ilvl w:val="0"/>
          <w:numId w:val="4"/>
        </w:num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Determine each team’s purpose.</w:t>
      </w:r>
    </w:p>
    <w:p w:rsidR="00DC37C7" w:rsidRDefault="00FA309D">
      <w:pPr>
        <w:widowControl w:val="0"/>
        <w:numPr>
          <w:ilvl w:val="0"/>
          <w:numId w:val="4"/>
        </w:num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Decide on the frequency that the team needs to meet to accomplish that purpose.</w:t>
      </w:r>
    </w:p>
    <w:p w:rsidR="00DC37C7" w:rsidRDefault="00DC37C7">
      <w:pPr>
        <w:widowControl w:val="0"/>
        <w:ind w:left="720"/>
        <w:contextualSpacing w:val="0"/>
        <w:rPr>
          <w:rFonts w:ascii="Garamond" w:eastAsia="Garamond" w:hAnsi="Garamond" w:cs="Garamond"/>
        </w:rPr>
      </w:pPr>
    </w:p>
    <w:tbl>
      <w:tblPr>
        <w:tblStyle w:val="a0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2130"/>
        <w:gridCol w:w="6840"/>
      </w:tblGrid>
      <w:tr w:rsidR="00DC37C7">
        <w:tc>
          <w:tcPr>
            <w:tcW w:w="18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Secondary Leader Name</w:t>
            </w:r>
          </w:p>
        </w:tc>
        <w:tc>
          <w:tcPr>
            <w:tcW w:w="2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Title </w:t>
            </w:r>
          </w:p>
        </w:tc>
        <w:tc>
          <w:tcPr>
            <w:tcW w:w="68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Primary Responsibilities </w:t>
            </w:r>
          </w:p>
        </w:tc>
      </w:tr>
      <w:tr w:rsidR="00DC37C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Matt Damon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 xml:space="preserve">Assistant Principal 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Student Culture and Discipline</w:t>
            </w:r>
          </w:p>
          <w:p w:rsidR="00DC37C7" w:rsidRDefault="00FA309D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Coaches Middle School Math/Science Teachers</w:t>
            </w:r>
          </w:p>
          <w:p w:rsidR="00DC37C7" w:rsidRDefault="00FA309D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Parent Liaison</w:t>
            </w: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i/>
              </w:rPr>
            </w:pPr>
          </w:p>
        </w:tc>
      </w:tr>
      <w:tr w:rsidR="00DC37C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i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i/>
              </w:rPr>
            </w:pP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</w:tr>
      <w:tr w:rsidR="00DC37C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</w:tr>
      <w:tr w:rsidR="00DC37C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</w:tr>
      <w:tr w:rsidR="00DC37C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</w:tr>
      <w:tr w:rsidR="00DC37C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</w:tr>
    </w:tbl>
    <w:p w:rsidR="00DC37C7" w:rsidRDefault="00DC37C7">
      <w:pPr>
        <w:widowControl w:val="0"/>
        <w:contextualSpacing w:val="0"/>
        <w:rPr>
          <w:rFonts w:ascii="Garamond" w:eastAsia="Garamond" w:hAnsi="Garamond" w:cs="Garamond"/>
          <w:sz w:val="24"/>
          <w:szCs w:val="24"/>
        </w:rPr>
      </w:pPr>
    </w:p>
    <w:p w:rsidR="00DC37C7" w:rsidRDefault="00DC37C7">
      <w:pPr>
        <w:widowControl w:val="0"/>
        <w:contextualSpacing w:val="0"/>
        <w:rPr>
          <w:rFonts w:ascii="Garamond" w:eastAsia="Garamond" w:hAnsi="Garamond" w:cs="Garamond"/>
          <w:sz w:val="24"/>
          <w:szCs w:val="24"/>
        </w:rPr>
      </w:pPr>
    </w:p>
    <w:p w:rsidR="00DC37C7" w:rsidRDefault="00DC37C7">
      <w:pPr>
        <w:widowControl w:val="0"/>
        <w:contextualSpacing w:val="0"/>
        <w:rPr>
          <w:rFonts w:ascii="Garamond" w:eastAsia="Garamond" w:hAnsi="Garamond" w:cs="Garamond"/>
          <w:sz w:val="24"/>
          <w:szCs w:val="24"/>
        </w:rPr>
      </w:pPr>
    </w:p>
    <w:p w:rsidR="00DC37C7" w:rsidRDefault="00FA309D">
      <w:pPr>
        <w:widowControl w:val="0"/>
        <w:contextualSpacing w:val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DC37C7" w:rsidRDefault="00DC37C7">
      <w:pPr>
        <w:widowControl w:val="0"/>
        <w:contextualSpacing w:val="0"/>
        <w:rPr>
          <w:rFonts w:ascii="Garamond" w:eastAsia="Garamond" w:hAnsi="Garamond" w:cs="Garamond"/>
          <w:b/>
          <w:sz w:val="24"/>
          <w:szCs w:val="24"/>
        </w:rPr>
      </w:pPr>
    </w:p>
    <w:p w:rsidR="00DC37C7" w:rsidRDefault="00DC37C7">
      <w:pPr>
        <w:widowControl w:val="0"/>
        <w:contextualSpacing w:val="0"/>
        <w:rPr>
          <w:rFonts w:ascii="Garamond" w:eastAsia="Garamond" w:hAnsi="Garamond" w:cs="Garamond"/>
          <w:b/>
          <w:sz w:val="24"/>
          <w:szCs w:val="24"/>
        </w:rPr>
      </w:pPr>
    </w:p>
    <w:p w:rsidR="00DC37C7" w:rsidRDefault="00DC37C7">
      <w:pPr>
        <w:widowControl w:val="0"/>
        <w:contextualSpacing w:val="0"/>
        <w:rPr>
          <w:rFonts w:ascii="Garamond" w:eastAsia="Garamond" w:hAnsi="Garamond" w:cs="Garamond"/>
          <w:b/>
          <w:sz w:val="24"/>
          <w:szCs w:val="24"/>
        </w:rPr>
      </w:pPr>
    </w:p>
    <w:p w:rsidR="00DC37C7" w:rsidRDefault="00FA309D">
      <w:pPr>
        <w:contextualSpacing w:val="0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lastRenderedPageBreak/>
        <w:t xml:space="preserve">Possible Meeting Breakdown for Secondary School Leaders </w:t>
      </w:r>
    </w:p>
    <w:p w:rsidR="00DC37C7" w:rsidRDefault="00DC37C7">
      <w:pPr>
        <w:contextualSpacing w:val="0"/>
        <w:rPr>
          <w:rFonts w:ascii="Garamond" w:eastAsia="Garamond" w:hAnsi="Garamond" w:cs="Garamond"/>
          <w:sz w:val="24"/>
          <w:szCs w:val="24"/>
        </w:rPr>
      </w:pPr>
    </w:p>
    <w:tbl>
      <w:tblPr>
        <w:tblStyle w:val="a1"/>
        <w:tblW w:w="105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2340"/>
        <w:gridCol w:w="4155"/>
        <w:gridCol w:w="2580"/>
      </w:tblGrid>
      <w:tr w:rsidR="00DC37C7">
        <w:tc>
          <w:tcPr>
            <w:tcW w:w="14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Team </w:t>
            </w:r>
          </w:p>
        </w:tc>
        <w:tc>
          <w:tcPr>
            <w:tcW w:w="2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Members </w:t>
            </w:r>
          </w:p>
        </w:tc>
        <w:tc>
          <w:tcPr>
            <w:tcW w:w="41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Purpose </w:t>
            </w:r>
          </w:p>
        </w:tc>
        <w:tc>
          <w:tcPr>
            <w:tcW w:w="25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Meeting Frequency</w:t>
            </w:r>
          </w:p>
        </w:tc>
      </w:tr>
      <w:tr w:rsidR="00DC37C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School Leadership Team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Principal, AP, Primary Operational Leader - if different than AP, Grade Level Leaders, Counselor, EC Director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numPr>
                <w:ilvl w:val="0"/>
                <w:numId w:val="8"/>
              </w:numPr>
              <w:spacing w:line="240" w:lineRule="auto"/>
              <w:ind w:left="45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To ensure execution across the school of mission, vision, values, and priorities, and achieve the goals. </w:t>
            </w:r>
          </w:p>
          <w:p w:rsidR="00DC37C7" w:rsidRDefault="00FA309D">
            <w:pPr>
              <w:widowControl w:val="0"/>
              <w:numPr>
                <w:ilvl w:val="0"/>
                <w:numId w:val="8"/>
              </w:numPr>
              <w:spacing w:line="240" w:lineRule="auto"/>
              <w:ind w:left="45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To “Model the Way” across the school and</w:t>
            </w:r>
            <w:r>
              <w:rPr>
                <w:rFonts w:ascii="Garamond" w:eastAsia="Garamond" w:hAnsi="Garamond" w:cs="Garamond"/>
              </w:rPr>
              <w:t xml:space="preserve"> set standard</w:t>
            </w:r>
          </w:p>
          <w:p w:rsidR="00DC37C7" w:rsidRDefault="00FA309D">
            <w:pPr>
              <w:widowControl w:val="0"/>
              <w:numPr>
                <w:ilvl w:val="0"/>
                <w:numId w:val="8"/>
              </w:numPr>
              <w:spacing w:line="240" w:lineRule="auto"/>
              <w:ind w:left="45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To hold other team members accountable</w:t>
            </w:r>
          </w:p>
          <w:p w:rsidR="00DC37C7" w:rsidRDefault="00FA309D">
            <w:pPr>
              <w:widowControl w:val="0"/>
              <w:numPr>
                <w:ilvl w:val="0"/>
                <w:numId w:val="8"/>
              </w:numPr>
              <w:spacing w:line="240" w:lineRule="auto"/>
              <w:ind w:left="45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To provide feedback to administration from different places around the school</w:t>
            </w:r>
          </w:p>
          <w:p w:rsidR="00DC37C7" w:rsidRDefault="00FA309D">
            <w:pPr>
              <w:widowControl w:val="0"/>
              <w:numPr>
                <w:ilvl w:val="0"/>
                <w:numId w:val="8"/>
              </w:numPr>
              <w:spacing w:line="240" w:lineRule="auto"/>
              <w:ind w:left="45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To manage upcoming events and ensure there is clear communication and coordination 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numPr>
                <w:ilvl w:val="0"/>
                <w:numId w:val="1"/>
              </w:numPr>
              <w:spacing w:line="240" w:lineRule="auto"/>
              <w:ind w:left="45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 retreat before school</w:t>
            </w:r>
          </w:p>
          <w:p w:rsidR="00DC37C7" w:rsidRDefault="00FA309D">
            <w:pPr>
              <w:widowControl w:val="0"/>
              <w:numPr>
                <w:ilvl w:val="0"/>
                <w:numId w:val="1"/>
              </w:numPr>
              <w:spacing w:line="240" w:lineRule="auto"/>
              <w:ind w:left="45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2/month during the school year at a minimum </w:t>
            </w:r>
          </w:p>
          <w:p w:rsidR="00DC37C7" w:rsidRDefault="00FA309D">
            <w:pPr>
              <w:widowControl w:val="0"/>
              <w:numPr>
                <w:ilvl w:val="0"/>
                <w:numId w:val="1"/>
              </w:numPr>
              <w:spacing w:line="240" w:lineRule="auto"/>
              <w:ind w:left="45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Ad hoc </w:t>
            </w:r>
            <w:proofErr w:type="gramStart"/>
            <w:r>
              <w:rPr>
                <w:rFonts w:ascii="Garamond" w:eastAsia="Garamond" w:hAnsi="Garamond" w:cs="Garamond"/>
              </w:rPr>
              <w:t>as  needed</w:t>
            </w:r>
            <w:proofErr w:type="gramEnd"/>
          </w:p>
        </w:tc>
      </w:tr>
      <w:tr w:rsidR="00DC37C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Instructional Leadership Team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Any person that </w:t>
            </w:r>
            <w:proofErr w:type="gramStart"/>
            <w:r>
              <w:rPr>
                <w:rFonts w:ascii="Garamond" w:eastAsia="Garamond" w:hAnsi="Garamond" w:cs="Garamond"/>
              </w:rPr>
              <w:t>coaches</w:t>
            </w:r>
            <w:proofErr w:type="gramEnd"/>
            <w:r>
              <w:rPr>
                <w:rFonts w:ascii="Garamond" w:eastAsia="Garamond" w:hAnsi="Garamond" w:cs="Garamond"/>
              </w:rPr>
              <w:t xml:space="preserve"> teachers and is not a teacher themselves - this is not for mentors 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numPr>
                <w:ilvl w:val="0"/>
                <w:numId w:val="8"/>
              </w:numPr>
              <w:spacing w:line="240" w:lineRule="auto"/>
              <w:ind w:left="45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To manage and coach instruction</w:t>
            </w:r>
          </w:p>
          <w:p w:rsidR="00DC37C7" w:rsidRDefault="00FA309D">
            <w:pPr>
              <w:widowControl w:val="0"/>
              <w:numPr>
                <w:ilvl w:val="0"/>
                <w:numId w:val="8"/>
              </w:numPr>
              <w:spacing w:line="240" w:lineRule="auto"/>
              <w:ind w:left="45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Make curriculum/assessment/pacing deci</w:t>
            </w:r>
            <w:r>
              <w:rPr>
                <w:rFonts w:ascii="Garamond" w:eastAsia="Garamond" w:hAnsi="Garamond" w:cs="Garamond"/>
              </w:rPr>
              <w:t>sions</w:t>
            </w:r>
          </w:p>
          <w:p w:rsidR="00DC37C7" w:rsidRDefault="00FA309D">
            <w:pPr>
              <w:widowControl w:val="0"/>
              <w:numPr>
                <w:ilvl w:val="0"/>
                <w:numId w:val="8"/>
              </w:numPr>
              <w:spacing w:line="240" w:lineRule="auto"/>
              <w:ind w:left="45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Problem solve weak teachers</w:t>
            </w:r>
          </w:p>
          <w:p w:rsidR="00DC37C7" w:rsidRDefault="00FA309D">
            <w:pPr>
              <w:widowControl w:val="0"/>
              <w:numPr>
                <w:ilvl w:val="0"/>
                <w:numId w:val="8"/>
              </w:numPr>
              <w:spacing w:line="240" w:lineRule="auto"/>
              <w:ind w:left="45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Watch videos to norm</w:t>
            </w:r>
          </w:p>
          <w:p w:rsidR="00DC37C7" w:rsidRDefault="00FA309D">
            <w:pPr>
              <w:widowControl w:val="0"/>
              <w:numPr>
                <w:ilvl w:val="0"/>
                <w:numId w:val="8"/>
              </w:numPr>
              <w:spacing w:line="240" w:lineRule="auto"/>
              <w:ind w:left="45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This could also be done as a walkthrough or in conjunction with a walkthrough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numPr>
                <w:ilvl w:val="0"/>
                <w:numId w:val="1"/>
              </w:numPr>
              <w:spacing w:line="240" w:lineRule="auto"/>
              <w:ind w:left="45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Meets weekly</w:t>
            </w:r>
          </w:p>
        </w:tc>
      </w:tr>
      <w:tr w:rsidR="00DC37C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Operations</w:t>
            </w:r>
          </w:p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Team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Any person that is non-instructional/</w:t>
            </w:r>
            <w:proofErr w:type="gramStart"/>
            <w:r>
              <w:rPr>
                <w:rFonts w:ascii="Garamond" w:eastAsia="Garamond" w:hAnsi="Garamond" w:cs="Garamond"/>
              </w:rPr>
              <w:t>culture  and</w:t>
            </w:r>
            <w:proofErr w:type="gramEnd"/>
            <w:r>
              <w:rPr>
                <w:rFonts w:ascii="Garamond" w:eastAsia="Garamond" w:hAnsi="Garamond" w:cs="Garamond"/>
              </w:rPr>
              <w:t xml:space="preserve"> the principal - Secretary, Data Manager, Finance, Enrollment, etc. 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numPr>
                <w:ilvl w:val="0"/>
                <w:numId w:val="2"/>
              </w:numPr>
              <w:spacing w:line="240" w:lineRule="auto"/>
              <w:ind w:left="45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To manage all big ticket non-instructional projects and make sure they are driving forward e.g., recruitment, enrollment, lottery, facilities, etc., compliance issues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numPr>
                <w:ilvl w:val="0"/>
                <w:numId w:val="9"/>
              </w:numPr>
              <w:spacing w:line="240" w:lineRule="auto"/>
              <w:ind w:left="45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Weekly or Bi-Weekly (2x/month)</w:t>
            </w:r>
          </w:p>
        </w:tc>
      </w:tr>
      <w:tr w:rsidR="00DC37C7">
        <w:trPr>
          <w:trHeight w:val="480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Culture Team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Principal, Discipline Coordinator, Dean of </w:t>
            </w:r>
            <w:r>
              <w:rPr>
                <w:rFonts w:ascii="Garamond" w:eastAsia="Garamond" w:hAnsi="Garamond" w:cs="Garamond"/>
              </w:rPr>
              <w:t>Students or AP (anyone that handles student behavior)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numPr>
                <w:ilvl w:val="0"/>
                <w:numId w:val="2"/>
              </w:numPr>
              <w:spacing w:line="240" w:lineRule="auto"/>
              <w:ind w:left="45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To ensure everyone is communicating effectively and following systems as outlined </w:t>
            </w:r>
          </w:p>
          <w:p w:rsidR="00DC37C7" w:rsidRDefault="00FA309D">
            <w:pPr>
              <w:widowControl w:val="0"/>
              <w:numPr>
                <w:ilvl w:val="0"/>
                <w:numId w:val="2"/>
              </w:numPr>
              <w:spacing w:line="240" w:lineRule="auto"/>
              <w:ind w:left="45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Review send out and referral data</w:t>
            </w:r>
          </w:p>
          <w:p w:rsidR="00DC37C7" w:rsidRDefault="00DC37C7">
            <w:pPr>
              <w:widowControl w:val="0"/>
              <w:numPr>
                <w:ilvl w:val="0"/>
                <w:numId w:val="2"/>
              </w:numPr>
              <w:spacing w:line="240" w:lineRule="auto"/>
              <w:ind w:left="450"/>
              <w:rPr>
                <w:rFonts w:ascii="Garamond" w:eastAsia="Garamond" w:hAnsi="Garamond" w:cs="Garamond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numPr>
                <w:ilvl w:val="0"/>
                <w:numId w:val="9"/>
              </w:numPr>
              <w:spacing w:line="240" w:lineRule="auto"/>
              <w:ind w:left="45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As needed </w:t>
            </w:r>
          </w:p>
        </w:tc>
      </w:tr>
    </w:tbl>
    <w:p w:rsidR="00DC37C7" w:rsidRDefault="00DC37C7">
      <w:pPr>
        <w:contextualSpacing w:val="0"/>
        <w:rPr>
          <w:rFonts w:ascii="Garamond" w:eastAsia="Garamond" w:hAnsi="Garamond" w:cs="Garamond"/>
          <w:b/>
          <w:sz w:val="24"/>
          <w:szCs w:val="24"/>
        </w:rPr>
      </w:pPr>
    </w:p>
    <w:p w:rsidR="00DC37C7" w:rsidRDefault="00FA309D">
      <w:pPr>
        <w:contextualSpacing w:val="0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Your Turn - on the next page use the chart to breakdown your leadership teams, their purpose, and the meeting structure. </w:t>
      </w:r>
    </w:p>
    <w:p w:rsidR="00DC37C7" w:rsidRDefault="00FA309D">
      <w:pPr>
        <w:contextualSpacing w:val="0"/>
        <w:rPr>
          <w:rFonts w:ascii="Garamond" w:eastAsia="Garamond" w:hAnsi="Garamond" w:cs="Garamond"/>
          <w:b/>
          <w:sz w:val="24"/>
          <w:szCs w:val="24"/>
        </w:rPr>
      </w:pPr>
      <w:r>
        <w:br w:type="page"/>
      </w:r>
    </w:p>
    <w:p w:rsidR="00DC37C7" w:rsidRDefault="00DC37C7">
      <w:pPr>
        <w:contextualSpacing w:val="0"/>
        <w:rPr>
          <w:rFonts w:ascii="Garamond" w:eastAsia="Garamond" w:hAnsi="Garamond" w:cs="Garamond"/>
          <w:b/>
          <w:sz w:val="24"/>
          <w:szCs w:val="24"/>
        </w:rPr>
      </w:pPr>
    </w:p>
    <w:p w:rsidR="00DC37C7" w:rsidRDefault="00DC37C7">
      <w:pPr>
        <w:contextualSpacing w:val="0"/>
        <w:rPr>
          <w:rFonts w:ascii="Garamond" w:eastAsia="Garamond" w:hAnsi="Garamond" w:cs="Garamond"/>
          <w:b/>
          <w:sz w:val="24"/>
          <w:szCs w:val="24"/>
        </w:rPr>
      </w:pPr>
    </w:p>
    <w:p w:rsidR="00DC37C7" w:rsidRDefault="00DC37C7">
      <w:pPr>
        <w:contextualSpacing w:val="0"/>
        <w:rPr>
          <w:rFonts w:ascii="Garamond" w:eastAsia="Garamond" w:hAnsi="Garamond" w:cs="Garamond"/>
          <w:b/>
          <w:sz w:val="24"/>
          <w:szCs w:val="24"/>
        </w:rPr>
      </w:pPr>
    </w:p>
    <w:p w:rsidR="00DC37C7" w:rsidRDefault="00DC37C7">
      <w:pPr>
        <w:contextualSpacing w:val="0"/>
        <w:rPr>
          <w:rFonts w:ascii="Garamond" w:eastAsia="Garamond" w:hAnsi="Garamond" w:cs="Garamond"/>
          <w:b/>
          <w:sz w:val="24"/>
          <w:szCs w:val="24"/>
        </w:rPr>
      </w:pPr>
    </w:p>
    <w:tbl>
      <w:tblPr>
        <w:tblStyle w:val="a2"/>
        <w:tblW w:w="105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2340"/>
        <w:gridCol w:w="4155"/>
        <w:gridCol w:w="2580"/>
      </w:tblGrid>
      <w:tr w:rsidR="00DC37C7">
        <w:tc>
          <w:tcPr>
            <w:tcW w:w="14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Team </w:t>
            </w:r>
          </w:p>
        </w:tc>
        <w:tc>
          <w:tcPr>
            <w:tcW w:w="2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Members </w:t>
            </w:r>
          </w:p>
        </w:tc>
        <w:tc>
          <w:tcPr>
            <w:tcW w:w="41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Purpose and Goals </w:t>
            </w:r>
          </w:p>
        </w:tc>
        <w:tc>
          <w:tcPr>
            <w:tcW w:w="25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Meeting Frequency</w:t>
            </w:r>
          </w:p>
        </w:tc>
      </w:tr>
      <w:tr w:rsidR="00DC37C7">
        <w:trPr>
          <w:trHeight w:val="1560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</w:tr>
      <w:tr w:rsidR="00DC37C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b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b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b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b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b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</w:tr>
      <w:tr w:rsidR="00DC37C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</w:tr>
      <w:tr w:rsidR="00DC37C7">
        <w:trPr>
          <w:trHeight w:val="480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</w:rPr>
            </w:pPr>
          </w:p>
        </w:tc>
      </w:tr>
    </w:tbl>
    <w:p w:rsidR="00DC37C7" w:rsidRDefault="00DC37C7">
      <w:pPr>
        <w:contextualSpacing w:val="0"/>
        <w:rPr>
          <w:rFonts w:ascii="Garamond" w:eastAsia="Garamond" w:hAnsi="Garamond" w:cs="Garamond"/>
          <w:b/>
          <w:sz w:val="24"/>
          <w:szCs w:val="24"/>
        </w:rPr>
      </w:pPr>
    </w:p>
    <w:p w:rsidR="00DC37C7" w:rsidRDefault="00FA309D">
      <w:pPr>
        <w:contextualSpacing w:val="0"/>
        <w:jc w:val="center"/>
        <w:rPr>
          <w:rFonts w:ascii="Garamond" w:eastAsia="Garamond" w:hAnsi="Garamond" w:cs="Garamond"/>
          <w:b/>
          <w:i/>
          <w:color w:val="181818"/>
          <w:sz w:val="24"/>
          <w:szCs w:val="24"/>
          <w:highlight w:val="white"/>
        </w:rPr>
      </w:pPr>
      <w:r>
        <w:rPr>
          <w:rFonts w:ascii="Garamond" w:eastAsia="Garamond" w:hAnsi="Garamond" w:cs="Garamond"/>
          <w:b/>
          <w:i/>
          <w:color w:val="181818"/>
          <w:sz w:val="24"/>
          <w:szCs w:val="24"/>
          <w:highlight w:val="white"/>
        </w:rPr>
        <w:t xml:space="preserve">Not finance. Not strategy. Not technology. It is teamwork that remains the ultimate competitive advantage, both because it is so powerful and so rare.”  </w:t>
      </w:r>
    </w:p>
    <w:p w:rsidR="00DC37C7" w:rsidRDefault="00FA309D">
      <w:pPr>
        <w:contextualSpacing w:val="0"/>
        <w:jc w:val="center"/>
        <w:rPr>
          <w:rFonts w:ascii="Garamond" w:eastAsia="Garamond" w:hAnsi="Garamond" w:cs="Garamond"/>
          <w:b/>
          <w:i/>
          <w:color w:val="181818"/>
          <w:sz w:val="24"/>
          <w:szCs w:val="24"/>
          <w:highlight w:val="white"/>
        </w:rPr>
      </w:pPr>
      <w:r>
        <w:rPr>
          <w:rFonts w:ascii="Garamond" w:eastAsia="Garamond" w:hAnsi="Garamond" w:cs="Garamond"/>
          <w:b/>
          <w:i/>
          <w:color w:val="181818"/>
          <w:sz w:val="24"/>
          <w:szCs w:val="24"/>
          <w:highlight w:val="white"/>
        </w:rPr>
        <w:t xml:space="preserve">--Patrick </w:t>
      </w:r>
      <w:proofErr w:type="spellStart"/>
      <w:r>
        <w:rPr>
          <w:rFonts w:ascii="Garamond" w:eastAsia="Garamond" w:hAnsi="Garamond" w:cs="Garamond"/>
          <w:b/>
          <w:i/>
          <w:color w:val="181818"/>
          <w:sz w:val="24"/>
          <w:szCs w:val="24"/>
          <w:highlight w:val="white"/>
        </w:rPr>
        <w:t>Leoncini</w:t>
      </w:r>
      <w:proofErr w:type="spellEnd"/>
    </w:p>
    <w:p w:rsidR="00DC37C7" w:rsidRDefault="00DC37C7">
      <w:pPr>
        <w:contextualSpacing w:val="0"/>
        <w:rPr>
          <w:rFonts w:ascii="Merriweather" w:eastAsia="Merriweather" w:hAnsi="Merriweather" w:cs="Merriweather"/>
          <w:b/>
          <w:i/>
          <w:color w:val="181818"/>
          <w:sz w:val="21"/>
          <w:szCs w:val="21"/>
          <w:highlight w:val="white"/>
        </w:rPr>
      </w:pPr>
    </w:p>
    <w:p w:rsidR="00DC37C7" w:rsidRDefault="00DC37C7">
      <w:pPr>
        <w:contextualSpacing w:val="0"/>
        <w:rPr>
          <w:rFonts w:ascii="Garamond" w:eastAsia="Garamond" w:hAnsi="Garamond" w:cs="Garamond"/>
          <w:b/>
          <w:sz w:val="24"/>
          <w:szCs w:val="24"/>
        </w:rPr>
      </w:pPr>
    </w:p>
    <w:p w:rsidR="00DC37C7" w:rsidRDefault="00DC37C7">
      <w:pPr>
        <w:contextualSpacing w:val="0"/>
        <w:rPr>
          <w:rFonts w:ascii="Garamond" w:eastAsia="Garamond" w:hAnsi="Garamond" w:cs="Garamond"/>
          <w:b/>
          <w:sz w:val="24"/>
          <w:szCs w:val="24"/>
        </w:rPr>
      </w:pPr>
    </w:p>
    <w:p w:rsidR="00DC37C7" w:rsidRDefault="00DC37C7">
      <w:pPr>
        <w:contextualSpacing w:val="0"/>
        <w:rPr>
          <w:rFonts w:ascii="Garamond" w:eastAsia="Garamond" w:hAnsi="Garamond" w:cs="Garamond"/>
          <w:b/>
          <w:sz w:val="24"/>
          <w:szCs w:val="24"/>
        </w:rPr>
      </w:pPr>
    </w:p>
    <w:p w:rsidR="00DC37C7" w:rsidRDefault="00DC37C7">
      <w:pPr>
        <w:contextualSpacing w:val="0"/>
        <w:rPr>
          <w:rFonts w:ascii="Garamond" w:eastAsia="Garamond" w:hAnsi="Garamond" w:cs="Garamond"/>
          <w:b/>
          <w:sz w:val="24"/>
          <w:szCs w:val="24"/>
        </w:rPr>
      </w:pPr>
    </w:p>
    <w:p w:rsidR="00DC37C7" w:rsidRDefault="00FA309D">
      <w:pPr>
        <w:contextualSpacing w:val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Year Long Manager-Direct Structures </w:t>
      </w:r>
    </w:p>
    <w:tbl>
      <w:tblPr>
        <w:tblStyle w:val="a3"/>
        <w:tblW w:w="1078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1230"/>
        <w:gridCol w:w="1380"/>
        <w:gridCol w:w="6975"/>
      </w:tblGrid>
      <w:tr w:rsidR="00DC37C7">
        <w:tc>
          <w:tcPr>
            <w:tcW w:w="12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Timeframe</w:t>
            </w:r>
          </w:p>
        </w:tc>
        <w:tc>
          <w:tcPr>
            <w:tcW w:w="12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Item</w:t>
            </w:r>
          </w:p>
        </w:tc>
        <w:tc>
          <w:tcPr>
            <w:tcW w:w="13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Prep Time Required</w:t>
            </w:r>
          </w:p>
        </w:tc>
        <w:tc>
          <w:tcPr>
            <w:tcW w:w="69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Focus </w:t>
            </w:r>
          </w:p>
        </w:tc>
      </w:tr>
      <w:tr w:rsidR="00DC37C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August/Beg of Year 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First Meeting - 45-</w:t>
            </w:r>
            <w:proofErr w:type="gramStart"/>
            <w:r>
              <w:rPr>
                <w:rFonts w:ascii="Garamond" w:eastAsia="Garamond" w:hAnsi="Garamond" w:cs="Garamond"/>
                <w:sz w:val="24"/>
                <w:szCs w:val="24"/>
              </w:rPr>
              <w:t>60  mins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ind w:left="720" w:hanging="360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30 mins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Establish expectations</w:t>
            </w:r>
          </w:p>
          <w:p w:rsidR="00DC37C7" w:rsidRDefault="00FA309D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Clarify goals </w:t>
            </w:r>
          </w:p>
          <w:p w:rsidR="00DC37C7" w:rsidRDefault="00FA309D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Identify growth areas/professional growth goals </w:t>
            </w:r>
          </w:p>
        </w:tc>
      </w:tr>
      <w:tr w:rsidR="00DC37C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Weekly/Bi-Weekly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1on1 Meeting - 20-30 mins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ind w:left="720" w:hanging="360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10 mins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Celebrate Success</w:t>
            </w:r>
          </w:p>
          <w:p w:rsidR="00DC37C7" w:rsidRDefault="00FA309D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Look at data </w:t>
            </w:r>
          </w:p>
          <w:p w:rsidR="00DC37C7" w:rsidRDefault="00FA309D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Give feedback - Glows and Grow</w:t>
            </w:r>
          </w:p>
          <w:p w:rsidR="00DC37C7" w:rsidRDefault="00FA309D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Identify gaps and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and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problem solve how to close </w:t>
            </w:r>
          </w:p>
        </w:tc>
      </w:tr>
      <w:tr w:rsidR="00DC37C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As Needed (or in between MYR and Annual 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2x2 Meeting</w:t>
            </w:r>
          </w:p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30 mins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ind w:left="720" w:hanging="360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30 mins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Quick checkpoint on progress</w:t>
            </w:r>
          </w:p>
          <w:p w:rsidR="00DC37C7" w:rsidRDefault="00FA309D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Can be good if you need to give someone written feedback and/or if someone m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ay be in jeopardy of being placed on an action plan </w:t>
            </w:r>
          </w:p>
        </w:tc>
      </w:tr>
      <w:tr w:rsidR="00DC37C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Dec-Feb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Mid-Year Review</w:t>
            </w:r>
          </w:p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45-60 mins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ind w:left="720" w:hanging="360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60 mins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Celebrate Success</w:t>
            </w:r>
          </w:p>
          <w:p w:rsidR="00DC37C7" w:rsidRDefault="00FA309D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Examine Key Data </w:t>
            </w:r>
          </w:p>
          <w:p w:rsidR="00DC37C7" w:rsidRDefault="00FA309D">
            <w:pPr>
              <w:widowControl w:val="0"/>
              <w:numPr>
                <w:ilvl w:val="1"/>
                <w:numId w:val="11"/>
              </w:num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360 Feedback </w:t>
            </w:r>
          </w:p>
          <w:p w:rsidR="00DC37C7" w:rsidRDefault="00FA309D">
            <w:pPr>
              <w:widowControl w:val="0"/>
              <w:numPr>
                <w:ilvl w:val="1"/>
                <w:numId w:val="11"/>
              </w:num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Other data (student data, other outcomes)</w:t>
            </w:r>
          </w:p>
          <w:p w:rsidR="00DC37C7" w:rsidRDefault="00FA309D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Clarify growth areas </w:t>
            </w:r>
          </w:p>
        </w:tc>
      </w:tr>
      <w:tr w:rsidR="00DC37C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May-June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EOY Evaluation</w:t>
            </w:r>
          </w:p>
          <w:p w:rsidR="00DC37C7" w:rsidRDefault="00FA309D">
            <w:pPr>
              <w:widowControl w:val="0"/>
              <w:spacing w:line="240" w:lineRule="auto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45- 60 mins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spacing w:line="240" w:lineRule="auto"/>
              <w:ind w:left="720" w:hanging="360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60 mins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Celebrate Success</w:t>
            </w:r>
          </w:p>
          <w:p w:rsidR="00DC37C7" w:rsidRDefault="00FA309D">
            <w:pPr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Examine Key Data</w:t>
            </w:r>
          </w:p>
          <w:p w:rsidR="00DC37C7" w:rsidRDefault="00FA309D">
            <w:pPr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Set new goals/growth areas/PD focus for next year </w:t>
            </w:r>
          </w:p>
        </w:tc>
      </w:tr>
    </w:tbl>
    <w:p w:rsidR="00DC37C7" w:rsidRDefault="00DC37C7">
      <w:pPr>
        <w:contextualSpacing w:val="0"/>
        <w:rPr>
          <w:rFonts w:ascii="Garamond" w:eastAsia="Garamond" w:hAnsi="Garamond" w:cs="Garamond"/>
          <w:b/>
          <w:sz w:val="28"/>
          <w:szCs w:val="28"/>
        </w:rPr>
      </w:pPr>
    </w:p>
    <w:p w:rsidR="00DC37C7" w:rsidRDefault="00DC37C7">
      <w:pPr>
        <w:contextualSpacing w:val="0"/>
        <w:rPr>
          <w:rFonts w:ascii="Garamond" w:eastAsia="Garamond" w:hAnsi="Garamond" w:cs="Garamond"/>
          <w:b/>
          <w:sz w:val="28"/>
          <w:szCs w:val="28"/>
        </w:rPr>
      </w:pPr>
    </w:p>
    <w:p w:rsidR="00DC37C7" w:rsidRDefault="00DC37C7">
      <w:pPr>
        <w:contextualSpacing w:val="0"/>
        <w:rPr>
          <w:rFonts w:ascii="Garamond" w:eastAsia="Garamond" w:hAnsi="Garamond" w:cs="Garamond"/>
          <w:b/>
          <w:sz w:val="28"/>
          <w:szCs w:val="28"/>
        </w:rPr>
      </w:pPr>
    </w:p>
    <w:p w:rsidR="00DC37C7" w:rsidRDefault="00DC37C7">
      <w:pPr>
        <w:contextualSpacing w:val="0"/>
        <w:rPr>
          <w:rFonts w:ascii="Garamond" w:eastAsia="Garamond" w:hAnsi="Garamond" w:cs="Garamond"/>
          <w:b/>
          <w:sz w:val="28"/>
          <w:szCs w:val="28"/>
        </w:rPr>
      </w:pPr>
    </w:p>
    <w:p w:rsidR="00DC37C7" w:rsidRDefault="00DC37C7">
      <w:pPr>
        <w:contextualSpacing w:val="0"/>
        <w:rPr>
          <w:rFonts w:ascii="Garamond" w:eastAsia="Garamond" w:hAnsi="Garamond" w:cs="Garamond"/>
          <w:b/>
          <w:sz w:val="28"/>
          <w:szCs w:val="28"/>
        </w:rPr>
      </w:pPr>
    </w:p>
    <w:p w:rsidR="00DC37C7" w:rsidRDefault="00DC37C7">
      <w:pPr>
        <w:contextualSpacing w:val="0"/>
        <w:rPr>
          <w:rFonts w:ascii="Garamond" w:eastAsia="Garamond" w:hAnsi="Garamond" w:cs="Garamond"/>
          <w:b/>
          <w:sz w:val="28"/>
          <w:szCs w:val="28"/>
        </w:rPr>
      </w:pPr>
    </w:p>
    <w:p w:rsidR="00DC37C7" w:rsidRDefault="00DC37C7">
      <w:pPr>
        <w:contextualSpacing w:val="0"/>
        <w:rPr>
          <w:rFonts w:ascii="Garamond" w:eastAsia="Garamond" w:hAnsi="Garamond" w:cs="Garamond"/>
          <w:b/>
          <w:sz w:val="28"/>
          <w:szCs w:val="28"/>
        </w:rPr>
      </w:pPr>
    </w:p>
    <w:p w:rsidR="00DC37C7" w:rsidRDefault="00DC37C7">
      <w:pPr>
        <w:contextualSpacing w:val="0"/>
        <w:rPr>
          <w:rFonts w:ascii="Garamond" w:eastAsia="Garamond" w:hAnsi="Garamond" w:cs="Garamond"/>
          <w:b/>
          <w:sz w:val="28"/>
          <w:szCs w:val="28"/>
        </w:rPr>
      </w:pPr>
    </w:p>
    <w:p w:rsidR="00DC37C7" w:rsidRDefault="00DC37C7">
      <w:pPr>
        <w:contextualSpacing w:val="0"/>
        <w:rPr>
          <w:rFonts w:ascii="Garamond" w:eastAsia="Garamond" w:hAnsi="Garamond" w:cs="Garamond"/>
          <w:b/>
          <w:sz w:val="28"/>
          <w:szCs w:val="28"/>
        </w:rPr>
      </w:pPr>
    </w:p>
    <w:p w:rsidR="00DC37C7" w:rsidRDefault="00DC37C7">
      <w:pPr>
        <w:contextualSpacing w:val="0"/>
        <w:rPr>
          <w:rFonts w:ascii="Garamond" w:eastAsia="Garamond" w:hAnsi="Garamond" w:cs="Garamond"/>
          <w:b/>
          <w:sz w:val="28"/>
          <w:szCs w:val="28"/>
        </w:rPr>
      </w:pPr>
    </w:p>
    <w:p w:rsidR="00DC37C7" w:rsidRDefault="00DC37C7">
      <w:pPr>
        <w:contextualSpacing w:val="0"/>
        <w:rPr>
          <w:rFonts w:ascii="Garamond" w:eastAsia="Garamond" w:hAnsi="Garamond" w:cs="Garamond"/>
          <w:b/>
          <w:sz w:val="28"/>
          <w:szCs w:val="28"/>
        </w:rPr>
      </w:pPr>
    </w:p>
    <w:p w:rsidR="00DC37C7" w:rsidRDefault="00DC37C7">
      <w:pPr>
        <w:contextualSpacing w:val="0"/>
        <w:rPr>
          <w:rFonts w:ascii="Garamond" w:eastAsia="Garamond" w:hAnsi="Garamond" w:cs="Garamond"/>
          <w:b/>
          <w:sz w:val="28"/>
          <w:szCs w:val="28"/>
        </w:rPr>
      </w:pPr>
    </w:p>
    <w:p w:rsidR="00DC37C7" w:rsidRDefault="00DC37C7">
      <w:pPr>
        <w:contextualSpacing w:val="0"/>
        <w:rPr>
          <w:rFonts w:ascii="Garamond" w:eastAsia="Garamond" w:hAnsi="Garamond" w:cs="Garamond"/>
          <w:b/>
          <w:sz w:val="28"/>
          <w:szCs w:val="28"/>
        </w:rPr>
      </w:pPr>
    </w:p>
    <w:p w:rsidR="00DC37C7" w:rsidRDefault="00DC37C7">
      <w:pPr>
        <w:contextualSpacing w:val="0"/>
        <w:rPr>
          <w:rFonts w:ascii="Garamond" w:eastAsia="Garamond" w:hAnsi="Garamond" w:cs="Garamond"/>
          <w:b/>
          <w:sz w:val="28"/>
          <w:szCs w:val="28"/>
        </w:rPr>
      </w:pPr>
    </w:p>
    <w:tbl>
      <w:tblPr>
        <w:tblStyle w:val="a4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3180"/>
        <w:gridCol w:w="3375"/>
        <w:gridCol w:w="2565"/>
      </w:tblGrid>
      <w:tr w:rsidR="00DC37C7">
        <w:tc>
          <w:tcPr>
            <w:tcW w:w="16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lastRenderedPageBreak/>
              <w:t>Position</w:t>
            </w:r>
          </w:p>
        </w:tc>
        <w:tc>
          <w:tcPr>
            <w:tcW w:w="31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Primary Responsibilities (From Chart Above) </w:t>
            </w:r>
          </w:p>
        </w:tc>
        <w:tc>
          <w:tcPr>
            <w:tcW w:w="33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Core Goals/Metrics</w:t>
            </w:r>
          </w:p>
        </w:tc>
        <w:tc>
          <w:tcPr>
            <w:tcW w:w="256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How Evaluated</w:t>
            </w:r>
          </w:p>
        </w:tc>
      </w:tr>
      <w:tr w:rsidR="00DC37C7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Assistant Principal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numPr>
                <w:ilvl w:val="0"/>
                <w:numId w:val="12"/>
              </w:numPr>
              <w:spacing w:line="240" w:lineRule="auto"/>
              <w:ind w:left="3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Student Culture and Discipline</w:t>
            </w:r>
          </w:p>
          <w:p w:rsidR="00DC37C7" w:rsidRDefault="00FA309D">
            <w:pPr>
              <w:widowControl w:val="0"/>
              <w:numPr>
                <w:ilvl w:val="0"/>
                <w:numId w:val="12"/>
              </w:numPr>
              <w:spacing w:line="240" w:lineRule="auto"/>
              <w:ind w:left="3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Coaches Middle School Math/Science Teachers</w:t>
            </w:r>
          </w:p>
          <w:p w:rsidR="00DC37C7" w:rsidRDefault="00FA309D">
            <w:pPr>
              <w:widowControl w:val="0"/>
              <w:numPr>
                <w:ilvl w:val="0"/>
                <w:numId w:val="12"/>
              </w:numPr>
              <w:spacing w:line="240" w:lineRule="auto"/>
              <w:ind w:left="3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Parent Liaison</w:t>
            </w: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numPr>
                <w:ilvl w:val="0"/>
                <w:numId w:val="12"/>
              </w:numPr>
              <w:spacing w:line="240" w:lineRule="auto"/>
              <w:ind w:left="3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80% 3s or higher on culture rubric</w:t>
            </w:r>
          </w:p>
          <w:p w:rsidR="00DC37C7" w:rsidRDefault="00FA309D">
            <w:pPr>
              <w:widowControl w:val="0"/>
              <w:numPr>
                <w:ilvl w:val="0"/>
                <w:numId w:val="12"/>
              </w:numPr>
              <w:spacing w:line="240" w:lineRule="auto"/>
              <w:ind w:left="3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Reduce OSS by 20% </w:t>
            </w:r>
          </w:p>
          <w:p w:rsidR="00DC37C7" w:rsidRDefault="00FA309D">
            <w:pPr>
              <w:widowControl w:val="0"/>
              <w:numPr>
                <w:ilvl w:val="0"/>
                <w:numId w:val="12"/>
              </w:numPr>
              <w:spacing w:line="240" w:lineRule="auto"/>
              <w:ind w:left="3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Reduce send outs by 25%</w:t>
            </w:r>
          </w:p>
          <w:p w:rsidR="00DC37C7" w:rsidRDefault="00FA309D">
            <w:pPr>
              <w:widowControl w:val="0"/>
              <w:numPr>
                <w:ilvl w:val="0"/>
                <w:numId w:val="12"/>
              </w:numPr>
              <w:spacing w:line="240" w:lineRule="auto"/>
              <w:ind w:left="3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90% of action steps measurable</w:t>
            </w:r>
          </w:p>
          <w:p w:rsidR="00DC37C7" w:rsidRDefault="00FA309D">
            <w:pPr>
              <w:widowControl w:val="0"/>
              <w:numPr>
                <w:ilvl w:val="0"/>
                <w:numId w:val="12"/>
              </w:numPr>
              <w:spacing w:line="240" w:lineRule="auto"/>
              <w:ind w:left="3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Parent survey 90% SA/A or higher for administrative responsiveness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Culture Inspection</w:t>
            </w:r>
          </w:p>
          <w:p w:rsidR="00DC37C7" w:rsidRDefault="00FA309D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OSS numbers</w:t>
            </w:r>
          </w:p>
          <w:p w:rsidR="00DC37C7" w:rsidRDefault="00FA309D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Referral numbers</w:t>
            </w:r>
          </w:p>
          <w:p w:rsidR="00DC37C7" w:rsidRDefault="00FA309D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Parent Survey</w:t>
            </w:r>
          </w:p>
          <w:p w:rsidR="00DC37C7" w:rsidRDefault="00FA309D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Action Step Audit</w:t>
            </w:r>
          </w:p>
        </w:tc>
      </w:tr>
      <w:tr w:rsidR="00DC37C7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EC Director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EC Compliance</w:t>
            </w:r>
          </w:p>
          <w:p w:rsidR="00DC37C7" w:rsidRDefault="00FA309D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EC Process</w:t>
            </w:r>
          </w:p>
          <w:p w:rsidR="00DC37C7" w:rsidRDefault="00FA309D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Coach 2 EC teachers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100% compliant on core EC items like </w:t>
            </w:r>
            <w:proofErr w:type="gramStart"/>
            <w:r>
              <w:rPr>
                <w:rFonts w:ascii="Garamond" w:eastAsia="Garamond" w:hAnsi="Garamond" w:cs="Garamond"/>
                <w:sz w:val="24"/>
                <w:szCs w:val="24"/>
              </w:rPr>
              <w:t>90 day</w:t>
            </w:r>
            <w:proofErr w:type="gram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timeline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etc</w:t>
            </w:r>
            <w:proofErr w:type="spellEnd"/>
          </w:p>
          <w:p w:rsidR="00DC37C7" w:rsidRDefault="00FA309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100% of IEP Goals meet criteria </w:t>
            </w:r>
          </w:p>
          <w:p w:rsidR="00DC37C7" w:rsidRDefault="00FA309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70% EC students meet IEP goals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FA309D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Internal EC Audit </w:t>
            </w:r>
          </w:p>
        </w:tc>
      </w:tr>
      <w:tr w:rsidR="00DC37C7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DC37C7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DC37C7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7C7" w:rsidRDefault="00DC3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</w:tbl>
    <w:p w:rsidR="00DC37C7" w:rsidRDefault="00DC37C7">
      <w:pPr>
        <w:contextualSpacing w:val="0"/>
        <w:rPr>
          <w:rFonts w:ascii="Garamond" w:eastAsia="Garamond" w:hAnsi="Garamond" w:cs="Garamond"/>
          <w:b/>
          <w:sz w:val="28"/>
          <w:szCs w:val="28"/>
        </w:rPr>
      </w:pPr>
    </w:p>
    <w:p w:rsidR="00DC37C7" w:rsidRDefault="00DC37C7">
      <w:pPr>
        <w:contextualSpacing w:val="0"/>
        <w:jc w:val="center"/>
        <w:rPr>
          <w:rFonts w:ascii="Garamond" w:eastAsia="Garamond" w:hAnsi="Garamond" w:cs="Garamond"/>
          <w:b/>
          <w:sz w:val="28"/>
          <w:szCs w:val="28"/>
        </w:rPr>
      </w:pPr>
    </w:p>
    <w:p w:rsidR="00DC37C7" w:rsidRDefault="00DC37C7">
      <w:pPr>
        <w:contextualSpacing w:val="0"/>
        <w:rPr>
          <w:rFonts w:ascii="Garamond" w:eastAsia="Garamond" w:hAnsi="Garamond" w:cs="Garamond"/>
          <w:b/>
          <w:sz w:val="28"/>
          <w:szCs w:val="28"/>
        </w:rPr>
      </w:pPr>
    </w:p>
    <w:p w:rsidR="00DC37C7" w:rsidRDefault="00FA309D">
      <w:pPr>
        <w:contextualSpacing w:val="0"/>
        <w:jc w:val="center"/>
        <w:rPr>
          <w:rFonts w:ascii="Garamond" w:eastAsia="Garamond" w:hAnsi="Garamond" w:cs="Garamond"/>
          <w:b/>
          <w:i/>
          <w:color w:val="181818"/>
          <w:sz w:val="24"/>
          <w:szCs w:val="24"/>
          <w:highlight w:val="white"/>
        </w:rPr>
      </w:pPr>
      <w:r>
        <w:rPr>
          <w:rFonts w:ascii="Garamond" w:eastAsia="Garamond" w:hAnsi="Garamond" w:cs="Garamond"/>
          <w:b/>
          <w:i/>
          <w:color w:val="181818"/>
          <w:sz w:val="24"/>
          <w:szCs w:val="24"/>
          <w:highlight w:val="white"/>
        </w:rPr>
        <w:t xml:space="preserve">“Direct, personal feedback really is the simplest and most effective form of motivation.” </w:t>
      </w:r>
    </w:p>
    <w:p w:rsidR="00DC37C7" w:rsidRDefault="00FA309D">
      <w:pPr>
        <w:contextualSpacing w:val="0"/>
        <w:jc w:val="center"/>
        <w:rPr>
          <w:rFonts w:ascii="Garamond" w:eastAsia="Garamond" w:hAnsi="Garamond" w:cs="Garamond"/>
          <w:b/>
          <w:i/>
          <w:sz w:val="24"/>
          <w:szCs w:val="24"/>
        </w:rPr>
      </w:pPr>
      <w:r>
        <w:rPr>
          <w:rFonts w:ascii="Garamond" w:eastAsia="Garamond" w:hAnsi="Garamond" w:cs="Garamond"/>
          <w:b/>
          <w:i/>
          <w:color w:val="181818"/>
          <w:sz w:val="24"/>
          <w:szCs w:val="24"/>
          <w:highlight w:val="white"/>
        </w:rPr>
        <w:t xml:space="preserve">― </w:t>
      </w:r>
      <w:hyperlink r:id="rId7">
        <w:r>
          <w:rPr>
            <w:rFonts w:ascii="Garamond" w:eastAsia="Garamond" w:hAnsi="Garamond" w:cs="Garamond"/>
            <w:b/>
            <w:i/>
            <w:color w:val="333333"/>
            <w:sz w:val="24"/>
            <w:szCs w:val="24"/>
            <w:highlight w:val="white"/>
          </w:rPr>
          <w:t>Patrick Lencioni</w:t>
        </w:r>
      </w:hyperlink>
    </w:p>
    <w:p w:rsidR="00DC37C7" w:rsidRDefault="00DC37C7">
      <w:pPr>
        <w:contextualSpacing w:val="0"/>
        <w:rPr>
          <w:rFonts w:ascii="Garamond" w:eastAsia="Garamond" w:hAnsi="Garamond" w:cs="Garamond"/>
          <w:b/>
          <w:sz w:val="24"/>
          <w:szCs w:val="24"/>
        </w:rPr>
      </w:pPr>
    </w:p>
    <w:sectPr w:rsidR="00DC37C7">
      <w:headerReference w:type="default" r:id="rId8"/>
      <w:footerReference w:type="default" r:id="rId9"/>
      <w:footerReference w:type="first" r:id="rId10"/>
      <w:pgSz w:w="12240" w:h="15840"/>
      <w:pgMar w:top="720" w:right="720" w:bottom="720" w:left="720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A309D">
      <w:pPr>
        <w:spacing w:line="240" w:lineRule="auto"/>
      </w:pPr>
      <w:r>
        <w:separator/>
      </w:r>
    </w:p>
  </w:endnote>
  <w:endnote w:type="continuationSeparator" w:id="0">
    <w:p w:rsidR="00000000" w:rsidRDefault="00FA30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7C7" w:rsidRDefault="00FA309D">
    <w:pPr>
      <w:contextualSpacing w:val="0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7C7" w:rsidRDefault="00DC37C7">
    <w:pPr>
      <w:contextualSpacing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A309D">
      <w:pPr>
        <w:spacing w:line="240" w:lineRule="auto"/>
      </w:pPr>
      <w:r>
        <w:separator/>
      </w:r>
    </w:p>
  </w:footnote>
  <w:footnote w:type="continuationSeparator" w:id="0">
    <w:p w:rsidR="00000000" w:rsidRDefault="00FA30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7C7" w:rsidRDefault="00FA309D">
    <w:pPr>
      <w:contextualSpacing w:val="0"/>
      <w:rPr>
        <w:rFonts w:ascii="Garamond" w:eastAsia="Garamond" w:hAnsi="Garamond" w:cs="Garamond"/>
        <w:b/>
        <w:sz w:val="24"/>
        <w:szCs w:val="24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-171449</wp:posOffset>
          </wp:positionH>
          <wp:positionV relativeFrom="paragraph">
            <wp:posOffset>47625</wp:posOffset>
          </wp:positionV>
          <wp:extent cx="852488" cy="852488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2488" cy="852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26D61"/>
    <w:multiLevelType w:val="multilevel"/>
    <w:tmpl w:val="CCF8B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7516A7"/>
    <w:multiLevelType w:val="multilevel"/>
    <w:tmpl w:val="5E288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8A772D"/>
    <w:multiLevelType w:val="multilevel"/>
    <w:tmpl w:val="7D4ADE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501E56"/>
    <w:multiLevelType w:val="multilevel"/>
    <w:tmpl w:val="045A62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3A5D5A"/>
    <w:multiLevelType w:val="multilevel"/>
    <w:tmpl w:val="FA3C6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1E0F74"/>
    <w:multiLevelType w:val="multilevel"/>
    <w:tmpl w:val="E9D05E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994329"/>
    <w:multiLevelType w:val="multilevel"/>
    <w:tmpl w:val="9B220C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A4109A7"/>
    <w:multiLevelType w:val="multilevel"/>
    <w:tmpl w:val="DA7A19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1535915"/>
    <w:multiLevelType w:val="multilevel"/>
    <w:tmpl w:val="80D02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2254448"/>
    <w:multiLevelType w:val="multilevel"/>
    <w:tmpl w:val="810E8D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0CD1317"/>
    <w:multiLevelType w:val="multilevel"/>
    <w:tmpl w:val="2458C3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3C36F14"/>
    <w:multiLevelType w:val="multilevel"/>
    <w:tmpl w:val="4AF60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61F0A3A"/>
    <w:multiLevelType w:val="multilevel"/>
    <w:tmpl w:val="F66E6C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E784B55"/>
    <w:multiLevelType w:val="multilevel"/>
    <w:tmpl w:val="7A2660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6DB7339"/>
    <w:multiLevelType w:val="multilevel"/>
    <w:tmpl w:val="68C25AC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9726A08"/>
    <w:multiLevelType w:val="multilevel"/>
    <w:tmpl w:val="26389D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4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9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C7"/>
    <w:rsid w:val="00DC37C7"/>
    <w:rsid w:val="00FA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3ABAF2-F0DE-46FD-B495-095A88C9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dreads.com/author/show/11503.Patrick_Lencion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Nnadi-Purvis</dc:creator>
  <cp:lastModifiedBy>Patricia Nnadi-Purvis</cp:lastModifiedBy>
  <cp:revision>2</cp:revision>
  <dcterms:created xsi:type="dcterms:W3CDTF">2018-11-06T19:35:00Z</dcterms:created>
  <dcterms:modified xsi:type="dcterms:W3CDTF">2018-11-06T19:35:00Z</dcterms:modified>
</cp:coreProperties>
</file>