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9977" w14:textId="7D0F2988" w:rsidR="00796DE8" w:rsidRDefault="00553EF9" w:rsidP="00553EF9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 w:rsidRPr="00553EF9">
        <w:rPr>
          <w:rFonts w:ascii="Times New Roman" w:hAnsi="Times New Roman" w:cs="Times New Roman"/>
          <w:b/>
          <w:bCs/>
          <w:color w:val="auto"/>
        </w:rPr>
        <w:t>Encumbrance Validation Form</w:t>
      </w:r>
    </w:p>
    <w:p w14:paraId="105557E6" w14:textId="4F92BBC5" w:rsidR="00A7091F" w:rsidRDefault="00A7091F" w:rsidP="002C3491">
      <w:pPr>
        <w:jc w:val="center"/>
        <w:rPr>
          <w:rFonts w:ascii="Times New Roman" w:hAnsi="Times New Roman" w:cs="Times New Roman"/>
        </w:rPr>
      </w:pPr>
      <w:r w:rsidRPr="00A7091F">
        <w:rPr>
          <w:rFonts w:ascii="Times New Roman" w:hAnsi="Times New Roman" w:cs="Times New Roman"/>
        </w:rPr>
        <w:t>DPI Office of School Business Services</w:t>
      </w:r>
    </w:p>
    <w:p w14:paraId="3BA3194B" w14:textId="1E8CE248" w:rsidR="00BA565F" w:rsidRPr="00BA565F" w:rsidRDefault="00BA565F" w:rsidP="00A70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Instructions</w:t>
      </w:r>
    </w:p>
    <w:p w14:paraId="28933ABA" w14:textId="02BC33AF" w:rsidR="00701B94" w:rsidRDefault="00BB4590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LEA </w:t>
      </w:r>
      <w:r w:rsidR="00BA565F">
        <w:rPr>
          <w:rFonts w:ascii="Times New Roman" w:hAnsi="Times New Roman" w:cs="Times New Roman"/>
        </w:rPr>
        <w:t xml:space="preserve">is requesting consideration of an encumbrance that it believes is allowable for liquidation during the 120 </w:t>
      </w:r>
      <w:r w:rsidR="00682C24">
        <w:rPr>
          <w:rFonts w:ascii="Times New Roman" w:hAnsi="Times New Roman" w:cs="Times New Roman"/>
        </w:rPr>
        <w:t>-</w:t>
      </w:r>
      <w:r w:rsidR="00BA565F">
        <w:rPr>
          <w:rFonts w:ascii="Times New Roman" w:hAnsi="Times New Roman" w:cs="Times New Roman"/>
        </w:rPr>
        <w:t>day liquidation period</w:t>
      </w:r>
      <w:r w:rsidR="00237865">
        <w:rPr>
          <w:rFonts w:ascii="Times New Roman" w:hAnsi="Times New Roman" w:cs="Times New Roman"/>
        </w:rPr>
        <w:t xml:space="preserve"> permitted under </w:t>
      </w:r>
      <w:hyperlink r:id="rId5" w:history="1">
        <w:r w:rsidR="00237865" w:rsidRPr="008B4B0A">
          <w:rPr>
            <w:rStyle w:val="Hyperlink"/>
            <w:rFonts w:ascii="Times New Roman" w:hAnsi="Times New Roman" w:cs="Times New Roman"/>
          </w:rPr>
          <w:t>2 C.F.R. 200.</w:t>
        </w:r>
        <w:r w:rsidR="008B4B0A" w:rsidRPr="008B4B0A">
          <w:rPr>
            <w:rStyle w:val="Hyperlink"/>
            <w:rFonts w:ascii="Times New Roman" w:hAnsi="Times New Roman" w:cs="Times New Roman"/>
          </w:rPr>
          <w:t>344(b)</w:t>
        </w:r>
      </w:hyperlink>
      <w:r w:rsidR="0096503B">
        <w:rPr>
          <w:rFonts w:ascii="Times New Roman" w:hAnsi="Times New Roman" w:cs="Times New Roman"/>
        </w:rPr>
        <w:t xml:space="preserve">, it must submit a completed copy of this form, as well as supporting documentation for each encumbrance listed. </w:t>
      </w:r>
      <w:r w:rsidR="000B71EF">
        <w:rPr>
          <w:rFonts w:ascii="Times New Roman" w:hAnsi="Times New Roman" w:cs="Times New Roman"/>
        </w:rPr>
        <w:t>All information requested must be provided for full consideration of the request.</w:t>
      </w:r>
    </w:p>
    <w:p w14:paraId="6BB02596" w14:textId="6300D0E0" w:rsidR="00963437" w:rsidRDefault="00963437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Obligation Date</w:t>
      </w:r>
    </w:p>
    <w:p w14:paraId="3159FA2B" w14:textId="6C90CEF1" w:rsidR="00963437" w:rsidRPr="00963437" w:rsidRDefault="00963437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the date the LEA made the obligation </w:t>
      </w:r>
      <w:r w:rsidR="00D8538C">
        <w:rPr>
          <w:rFonts w:ascii="Times New Roman" w:hAnsi="Times New Roman" w:cs="Times New Roman"/>
        </w:rPr>
        <w:t>reflected in the reported encumbrance. For example, if the encumbrance is for contracted services, the date the contract was signed by the district.</w:t>
      </w:r>
    </w:p>
    <w:p w14:paraId="091772B4" w14:textId="2E075E0F" w:rsidR="0075463E" w:rsidRDefault="00E854FD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Item Description</w:t>
      </w:r>
    </w:p>
    <w:p w14:paraId="45D422CA" w14:textId="71CBE78F" w:rsidR="00E854FD" w:rsidRDefault="00E854FD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providing a description of the expenditure that has been encumbered, please </w:t>
      </w:r>
      <w:r w:rsidR="001F2959">
        <w:rPr>
          <w:rFonts w:ascii="Times New Roman" w:hAnsi="Times New Roman" w:cs="Times New Roman"/>
        </w:rPr>
        <w:t xml:space="preserve">limit your response to a single paragraph (2-4 sentences). Please provide </w:t>
      </w:r>
      <w:r w:rsidR="003B56FB">
        <w:rPr>
          <w:rFonts w:ascii="Times New Roman" w:hAnsi="Times New Roman" w:cs="Times New Roman"/>
        </w:rPr>
        <w:t xml:space="preserve">only the necessary information for School Business staff to understand the nature of the activity, good, or service underlying the encumbrance </w:t>
      </w:r>
      <w:r w:rsidR="001834FB">
        <w:rPr>
          <w:rFonts w:ascii="Times New Roman" w:hAnsi="Times New Roman" w:cs="Times New Roman"/>
        </w:rPr>
        <w:t>sufficient to determine whether the expense would be an</w:t>
      </w:r>
      <w:r w:rsidR="00A72EA9">
        <w:rPr>
          <w:rFonts w:ascii="Times New Roman" w:hAnsi="Times New Roman" w:cs="Times New Roman"/>
        </w:rPr>
        <w:t xml:space="preserve"> allowable encumbrance under U.S. Department of Education regulations regarding when an obligation of grant funds occurs (</w:t>
      </w:r>
      <w:r w:rsidR="000806CC">
        <w:rPr>
          <w:rFonts w:ascii="Times New Roman" w:hAnsi="Times New Roman" w:cs="Times New Roman"/>
        </w:rPr>
        <w:t xml:space="preserve">see </w:t>
      </w:r>
      <w:hyperlink r:id="rId6" w:history="1">
        <w:r w:rsidR="00A72EA9" w:rsidRPr="000806CC">
          <w:rPr>
            <w:rStyle w:val="Hyperlink"/>
            <w:rFonts w:ascii="Times New Roman" w:hAnsi="Times New Roman" w:cs="Times New Roman"/>
          </w:rPr>
          <w:t>34 C.F.R. 76.707</w:t>
        </w:r>
      </w:hyperlink>
      <w:r w:rsidR="00A72EA9">
        <w:rPr>
          <w:rFonts w:ascii="Times New Roman" w:hAnsi="Times New Roman" w:cs="Times New Roman"/>
        </w:rPr>
        <w:t>).</w:t>
      </w:r>
    </w:p>
    <w:p w14:paraId="357FA990" w14:textId="09CB18B2" w:rsidR="004E054F" w:rsidRDefault="004E054F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Supporting Documentation</w:t>
      </w:r>
    </w:p>
    <w:p w14:paraId="42832A91" w14:textId="07CD48A5" w:rsidR="00884CE8" w:rsidRDefault="004E054F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Supporting documentation is required to substantiate the allowability of a submitted encumbrance. </w:t>
      </w:r>
      <w:r w:rsidR="00AE515F">
        <w:rPr>
          <w:rFonts w:ascii="Times New Roman" w:hAnsi="Times New Roman" w:cs="Times New Roman"/>
        </w:rPr>
        <w:t xml:space="preserve">The documentation provided need only establish the date of obligation of the expenditure and provide enough information to support the item description </w:t>
      </w:r>
      <w:r w:rsidR="00581592">
        <w:rPr>
          <w:rFonts w:ascii="Times New Roman" w:hAnsi="Times New Roman" w:cs="Times New Roman"/>
        </w:rPr>
        <w:t xml:space="preserve">provided on the form. An LEA is not required to submit </w:t>
      </w:r>
      <w:r w:rsidR="00581592">
        <w:rPr>
          <w:rFonts w:ascii="Times New Roman" w:hAnsi="Times New Roman" w:cs="Times New Roman"/>
          <w:i/>
          <w:iCs/>
        </w:rPr>
        <w:t>all</w:t>
      </w:r>
      <w:r w:rsidR="00581592">
        <w:rPr>
          <w:rFonts w:ascii="Times New Roman" w:hAnsi="Times New Roman" w:cs="Times New Roman"/>
        </w:rPr>
        <w:t xml:space="preserve"> documentation related to an expenditure that has been listed on the form.</w:t>
      </w:r>
      <w:r w:rsidR="006F0F06">
        <w:rPr>
          <w:rFonts w:ascii="Times New Roman" w:hAnsi="Times New Roman" w:cs="Times New Roman"/>
        </w:rPr>
        <w:t xml:space="preserve"> </w:t>
      </w:r>
      <w:r w:rsidR="00884CE8">
        <w:rPr>
          <w:rFonts w:ascii="Times New Roman" w:hAnsi="Times New Roman" w:cs="Times New Roman"/>
        </w:rPr>
        <w:t>Please ensure that supporting documentation is labeled</w:t>
      </w:r>
      <w:r w:rsidR="007C5DBB">
        <w:rPr>
          <w:rFonts w:ascii="Times New Roman" w:hAnsi="Times New Roman" w:cs="Times New Roman"/>
        </w:rPr>
        <w:t xml:space="preserve"> with the requ</w:t>
      </w:r>
      <w:r w:rsidR="00911E1C">
        <w:rPr>
          <w:rFonts w:ascii="Times New Roman" w:hAnsi="Times New Roman" w:cs="Times New Roman"/>
        </w:rPr>
        <w:t>isition/PO</w:t>
      </w:r>
      <w:r w:rsidR="007C5DBB">
        <w:rPr>
          <w:rFonts w:ascii="Times New Roman" w:hAnsi="Times New Roman" w:cs="Times New Roman"/>
        </w:rPr>
        <w:t xml:space="preserve"> number</w:t>
      </w:r>
      <w:r w:rsidR="00884CE8">
        <w:rPr>
          <w:rFonts w:ascii="Times New Roman" w:hAnsi="Times New Roman" w:cs="Times New Roman"/>
        </w:rPr>
        <w:t xml:space="preserve"> on the form to facilitate review of the materials.</w:t>
      </w:r>
    </w:p>
    <w:p w14:paraId="59306BBD" w14:textId="3C09BB1D" w:rsidR="00581592" w:rsidRDefault="00581592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Submission Instructions</w:t>
      </w:r>
    </w:p>
    <w:p w14:paraId="5C5C0DBE" w14:textId="10CA3499" w:rsidR="00581592" w:rsidRDefault="00534936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 should be signed by the LEA Finance Officer prior to submission</w:t>
      </w:r>
      <w:r w:rsidR="00FB6E2E">
        <w:rPr>
          <w:rFonts w:ascii="Times New Roman" w:hAnsi="Times New Roman" w:cs="Times New Roman"/>
        </w:rPr>
        <w:t>.</w:t>
      </w:r>
      <w:r w:rsidR="002C3491">
        <w:rPr>
          <w:rFonts w:ascii="Times New Roman" w:hAnsi="Times New Roman" w:cs="Times New Roman"/>
        </w:rPr>
        <w:t xml:space="preserve"> </w:t>
      </w:r>
      <w:r w:rsidR="00581592">
        <w:rPr>
          <w:rFonts w:ascii="Times New Roman" w:hAnsi="Times New Roman" w:cs="Times New Roman"/>
        </w:rPr>
        <w:t>Please submit</w:t>
      </w:r>
      <w:r w:rsidR="00784EEB">
        <w:rPr>
          <w:rFonts w:ascii="Times New Roman" w:hAnsi="Times New Roman" w:cs="Times New Roman"/>
        </w:rPr>
        <w:t xml:space="preserve"> the form</w:t>
      </w:r>
      <w:r w:rsidR="00AF4F24">
        <w:rPr>
          <w:rFonts w:ascii="Times New Roman" w:hAnsi="Times New Roman" w:cs="Times New Roman"/>
        </w:rPr>
        <w:t xml:space="preserve"> (as a PDF)</w:t>
      </w:r>
      <w:r w:rsidR="00784EEB">
        <w:rPr>
          <w:rFonts w:ascii="Times New Roman" w:hAnsi="Times New Roman" w:cs="Times New Roman"/>
        </w:rPr>
        <w:t xml:space="preserve"> and any supporting documentation to John Keefer, Public School Budget Manager, Office of School Business Services (</w:t>
      </w:r>
      <w:hyperlink r:id="rId7" w:history="1">
        <w:r w:rsidR="00784EEB" w:rsidRPr="00E7764D">
          <w:rPr>
            <w:rStyle w:val="Hyperlink"/>
            <w:rFonts w:ascii="Times New Roman" w:hAnsi="Times New Roman" w:cs="Times New Roman"/>
          </w:rPr>
          <w:t>John.Keefer@dpi.nc.gov</w:t>
        </w:r>
      </w:hyperlink>
      <w:r w:rsidR="00784EEB">
        <w:rPr>
          <w:rFonts w:ascii="Times New Roman" w:hAnsi="Times New Roman" w:cs="Times New Roman"/>
        </w:rPr>
        <w:t xml:space="preserve">). </w:t>
      </w:r>
    </w:p>
    <w:p w14:paraId="0F732232" w14:textId="3357E31B" w:rsidR="00E87D6D" w:rsidRDefault="00E87D6D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Deadline</w:t>
      </w:r>
    </w:p>
    <w:p w14:paraId="3BD63609" w14:textId="12D79016" w:rsidR="008C64F0" w:rsidRDefault="00E462B4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any form by December 5, 2022. If </w:t>
      </w:r>
      <w:r w:rsidR="00387773">
        <w:rPr>
          <w:rFonts w:ascii="Times New Roman" w:hAnsi="Times New Roman" w:cs="Times New Roman"/>
        </w:rPr>
        <w:t>extenuating circumstances require submission</w:t>
      </w:r>
      <w:r>
        <w:rPr>
          <w:rFonts w:ascii="Times New Roman" w:hAnsi="Times New Roman" w:cs="Times New Roman"/>
        </w:rPr>
        <w:t xml:space="preserve"> after that date, please contact John Keefer directly</w:t>
      </w:r>
      <w:r w:rsidR="00387773">
        <w:rPr>
          <w:rFonts w:ascii="Times New Roman" w:hAnsi="Times New Roman" w:cs="Times New Roman"/>
        </w:rPr>
        <w:t xml:space="preserve"> before submission of the materials to ensure that </w:t>
      </w:r>
      <w:r w:rsidR="00F41CED">
        <w:rPr>
          <w:rFonts w:ascii="Times New Roman" w:hAnsi="Times New Roman" w:cs="Times New Roman"/>
        </w:rPr>
        <w:t>the submission will receive consideration</w:t>
      </w:r>
      <w:r w:rsidR="00387773">
        <w:rPr>
          <w:rFonts w:ascii="Times New Roman" w:hAnsi="Times New Roman" w:cs="Times New Roman"/>
        </w:rPr>
        <w:t>.</w:t>
      </w:r>
    </w:p>
    <w:p w14:paraId="08C9D867" w14:textId="0BD58803" w:rsidR="00F41CED" w:rsidRDefault="0097304E" w:rsidP="0097304E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7304E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Encumbrance Validation Form</w:t>
      </w:r>
    </w:p>
    <w:p w14:paraId="19CF9B9B" w14:textId="77777777" w:rsidR="0097304E" w:rsidRPr="0097304E" w:rsidRDefault="0097304E" w:rsidP="00973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250"/>
      </w:tblGrid>
      <w:tr w:rsidR="008C64F0" w14:paraId="477DD635" w14:textId="77777777" w:rsidTr="00C4187E">
        <w:tc>
          <w:tcPr>
            <w:tcW w:w="1615" w:type="dxa"/>
            <w:shd w:val="clear" w:color="auto" w:fill="E7E6E6" w:themeFill="background2"/>
          </w:tcPr>
          <w:p w14:paraId="2A1533BB" w14:textId="2D79F42C" w:rsidR="008C64F0" w:rsidRPr="00716DE2" w:rsidRDefault="008C64F0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Unit Number</w:t>
            </w:r>
          </w:p>
        </w:tc>
        <w:tc>
          <w:tcPr>
            <w:tcW w:w="11250" w:type="dxa"/>
          </w:tcPr>
          <w:p w14:paraId="0A6E60A2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8C64F0" w14:paraId="3C0AE417" w14:textId="77777777" w:rsidTr="00C4187E">
        <w:tc>
          <w:tcPr>
            <w:tcW w:w="1615" w:type="dxa"/>
            <w:shd w:val="clear" w:color="auto" w:fill="E7E6E6" w:themeFill="background2"/>
          </w:tcPr>
          <w:p w14:paraId="418F814D" w14:textId="125EA12A" w:rsidR="008C64F0" w:rsidRPr="00716DE2" w:rsidRDefault="008C64F0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LEA Name</w:t>
            </w:r>
          </w:p>
        </w:tc>
        <w:tc>
          <w:tcPr>
            <w:tcW w:w="11250" w:type="dxa"/>
          </w:tcPr>
          <w:p w14:paraId="39603CD7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</w:tbl>
    <w:p w14:paraId="77124F08" w14:textId="146ED4F5" w:rsidR="00F41CED" w:rsidRDefault="00F41CED" w:rsidP="00BB45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0"/>
        <w:gridCol w:w="1530"/>
        <w:gridCol w:w="1440"/>
        <w:gridCol w:w="1890"/>
        <w:gridCol w:w="5220"/>
      </w:tblGrid>
      <w:tr w:rsidR="00B505AC" w14:paraId="717EB98E" w14:textId="77777777" w:rsidTr="00911E1C">
        <w:tc>
          <w:tcPr>
            <w:tcW w:w="2065" w:type="dxa"/>
            <w:shd w:val="clear" w:color="auto" w:fill="E7E6E6" w:themeFill="background2"/>
          </w:tcPr>
          <w:p w14:paraId="1260F348" w14:textId="05298166" w:rsidR="008C64F0" w:rsidRPr="00716DE2" w:rsidRDefault="00911E1C" w:rsidP="00BB45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Requisition/PO#</w:t>
            </w:r>
          </w:p>
        </w:tc>
        <w:tc>
          <w:tcPr>
            <w:tcW w:w="720" w:type="dxa"/>
            <w:shd w:val="clear" w:color="auto" w:fill="E7E6E6" w:themeFill="background2"/>
          </w:tcPr>
          <w:p w14:paraId="377B130D" w14:textId="7C2CA15C" w:rsidR="008C64F0" w:rsidRPr="00716DE2" w:rsidRDefault="00042245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PRC</w:t>
            </w:r>
          </w:p>
        </w:tc>
        <w:tc>
          <w:tcPr>
            <w:tcW w:w="1530" w:type="dxa"/>
            <w:shd w:val="clear" w:color="auto" w:fill="E7E6E6" w:themeFill="background2"/>
          </w:tcPr>
          <w:p w14:paraId="2C61C995" w14:textId="0739F697" w:rsidR="008C64F0" w:rsidRPr="00716DE2" w:rsidRDefault="00042245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Purpose Code</w:t>
            </w:r>
          </w:p>
        </w:tc>
        <w:tc>
          <w:tcPr>
            <w:tcW w:w="1440" w:type="dxa"/>
            <w:shd w:val="clear" w:color="auto" w:fill="E7E6E6" w:themeFill="background2"/>
          </w:tcPr>
          <w:p w14:paraId="3E7F1AFE" w14:textId="0946636E" w:rsidR="008C64F0" w:rsidRPr="00716DE2" w:rsidRDefault="00042245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Object Code</w:t>
            </w:r>
          </w:p>
        </w:tc>
        <w:tc>
          <w:tcPr>
            <w:tcW w:w="1890" w:type="dxa"/>
            <w:shd w:val="clear" w:color="auto" w:fill="E7E6E6" w:themeFill="background2"/>
          </w:tcPr>
          <w:p w14:paraId="2D3B4F27" w14:textId="79A3DC87" w:rsidR="008C64F0" w:rsidRPr="00716DE2" w:rsidRDefault="00963437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Obligation Date</w:t>
            </w:r>
          </w:p>
        </w:tc>
        <w:tc>
          <w:tcPr>
            <w:tcW w:w="5220" w:type="dxa"/>
            <w:shd w:val="clear" w:color="auto" w:fill="E7E6E6" w:themeFill="background2"/>
          </w:tcPr>
          <w:p w14:paraId="57584C94" w14:textId="60B86B63" w:rsidR="008C64F0" w:rsidRPr="00716DE2" w:rsidRDefault="00B505AC" w:rsidP="00BB4590">
            <w:pPr>
              <w:rPr>
                <w:rFonts w:ascii="Times New Roman" w:hAnsi="Times New Roman" w:cs="Times New Roman"/>
                <w:b/>
                <w:bCs/>
              </w:rPr>
            </w:pPr>
            <w:r w:rsidRPr="00716DE2">
              <w:rPr>
                <w:rFonts w:ascii="Times New Roman" w:hAnsi="Times New Roman" w:cs="Times New Roman"/>
                <w:b/>
                <w:bCs/>
              </w:rPr>
              <w:t>Item</w:t>
            </w:r>
            <w:r w:rsidR="00963437" w:rsidRPr="00716DE2">
              <w:rPr>
                <w:rFonts w:ascii="Times New Roman" w:hAnsi="Times New Roman" w:cs="Times New Roman"/>
                <w:b/>
                <w:bCs/>
              </w:rPr>
              <w:t xml:space="preserve"> Description</w:t>
            </w:r>
          </w:p>
        </w:tc>
      </w:tr>
      <w:tr w:rsidR="00B505AC" w14:paraId="02E072B5" w14:textId="77777777" w:rsidTr="00911E1C">
        <w:tc>
          <w:tcPr>
            <w:tcW w:w="2065" w:type="dxa"/>
          </w:tcPr>
          <w:p w14:paraId="2F65D8D3" w14:textId="078230E0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018FF99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13BD2E4" w14:textId="3C9B625B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167688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BCE0311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9587DD6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0C3AD459" w14:textId="77777777" w:rsidTr="00911E1C">
        <w:tc>
          <w:tcPr>
            <w:tcW w:w="2065" w:type="dxa"/>
          </w:tcPr>
          <w:p w14:paraId="20F74737" w14:textId="41CD9963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03F0FF4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973C9DE" w14:textId="2304F531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A142F06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35CF02A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4F76662E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166D13BA" w14:textId="77777777" w:rsidTr="00911E1C">
        <w:tc>
          <w:tcPr>
            <w:tcW w:w="2065" w:type="dxa"/>
          </w:tcPr>
          <w:p w14:paraId="4572A214" w14:textId="29266A6D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F8A20FC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9C0B7F9" w14:textId="0466319E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15EBC13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A61FEF8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C7F304E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4952BF96" w14:textId="77777777" w:rsidTr="00911E1C">
        <w:tc>
          <w:tcPr>
            <w:tcW w:w="2065" w:type="dxa"/>
          </w:tcPr>
          <w:p w14:paraId="36599BB7" w14:textId="276357A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BA90CDB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6B79B9E" w14:textId="35EBA1C0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CD9B198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67F1312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40B8750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0953336F" w14:textId="77777777" w:rsidTr="00911E1C">
        <w:tc>
          <w:tcPr>
            <w:tcW w:w="2065" w:type="dxa"/>
          </w:tcPr>
          <w:p w14:paraId="6A5A0110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0CFA5D8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9E79F94" w14:textId="064644F2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5E19F4B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BA8F8BC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C5AFAC5" w14:textId="77777777" w:rsidR="008C64F0" w:rsidRDefault="008C64F0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41C02685" w14:textId="77777777" w:rsidTr="00911E1C">
        <w:tc>
          <w:tcPr>
            <w:tcW w:w="2065" w:type="dxa"/>
          </w:tcPr>
          <w:p w14:paraId="0AE0013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E9C1F48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668F566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39B356E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45D7B9A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15B9717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5F6CD060" w14:textId="77777777" w:rsidTr="00911E1C">
        <w:tc>
          <w:tcPr>
            <w:tcW w:w="2065" w:type="dxa"/>
          </w:tcPr>
          <w:p w14:paraId="023EBE34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C1386B1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422F7D0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C89CA4A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D227005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1D304251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313B49C7" w14:textId="77777777" w:rsidTr="00911E1C">
        <w:tc>
          <w:tcPr>
            <w:tcW w:w="2065" w:type="dxa"/>
          </w:tcPr>
          <w:p w14:paraId="37F4DDD6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7EF224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C03A95B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84E98A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D003909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1C98E94F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08CB9B32" w14:textId="77777777" w:rsidTr="00911E1C">
        <w:tc>
          <w:tcPr>
            <w:tcW w:w="2065" w:type="dxa"/>
          </w:tcPr>
          <w:p w14:paraId="0996BACD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68911F4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82A26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59DC88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1238F5B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C3F707F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021DB8DB" w14:textId="77777777" w:rsidTr="00911E1C">
        <w:tc>
          <w:tcPr>
            <w:tcW w:w="2065" w:type="dxa"/>
          </w:tcPr>
          <w:p w14:paraId="7C376274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3C8EBC8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E0A4A5E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BD3FBF2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75603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37F9B83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1C3D1FC6" w14:textId="77777777" w:rsidTr="00911E1C">
        <w:tc>
          <w:tcPr>
            <w:tcW w:w="2065" w:type="dxa"/>
          </w:tcPr>
          <w:p w14:paraId="1F7D3EAD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2DA4738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AEAF70D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314810C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A75C3D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38A5072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7982E853" w14:textId="77777777" w:rsidTr="00911E1C">
        <w:tc>
          <w:tcPr>
            <w:tcW w:w="2065" w:type="dxa"/>
          </w:tcPr>
          <w:p w14:paraId="1F6AE94E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38505E3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13FCA48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73FE674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978AFC2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65FB6C9E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505AC" w14:paraId="26583413" w14:textId="77777777" w:rsidTr="00911E1C">
        <w:tc>
          <w:tcPr>
            <w:tcW w:w="2065" w:type="dxa"/>
          </w:tcPr>
          <w:p w14:paraId="7B2563FE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479EFA6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4EB8E32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BAD44D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96F7A65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4B7482A" w14:textId="77777777" w:rsidR="00042245" w:rsidRDefault="00042245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058D8" w14:paraId="63F5FB52" w14:textId="77777777" w:rsidTr="00911E1C">
        <w:tc>
          <w:tcPr>
            <w:tcW w:w="2065" w:type="dxa"/>
          </w:tcPr>
          <w:p w14:paraId="28E1F32C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F3A9DC5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C39704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8851F17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6067665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0F8CDA6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058D8" w14:paraId="6E89FAB1" w14:textId="77777777" w:rsidTr="00911E1C">
        <w:tc>
          <w:tcPr>
            <w:tcW w:w="2065" w:type="dxa"/>
          </w:tcPr>
          <w:p w14:paraId="618B62C8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B5981DA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3D750F3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649626E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51DC04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7727F4A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058D8" w14:paraId="113BE8F6" w14:textId="77777777" w:rsidTr="00911E1C">
        <w:tc>
          <w:tcPr>
            <w:tcW w:w="2065" w:type="dxa"/>
          </w:tcPr>
          <w:p w14:paraId="04AF9008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352D64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91B2ECB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2DEF6F0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EB4432F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4822E6E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</w:tr>
      <w:tr w:rsidR="00B058D8" w14:paraId="4BA14C46" w14:textId="77777777" w:rsidTr="00911E1C">
        <w:tc>
          <w:tcPr>
            <w:tcW w:w="2065" w:type="dxa"/>
          </w:tcPr>
          <w:p w14:paraId="0C1522EA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1E92082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790E93B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503348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CC297F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B60CCE4" w14:textId="77777777" w:rsidR="00B058D8" w:rsidRDefault="00B058D8" w:rsidP="00BB4590">
            <w:pPr>
              <w:rPr>
                <w:rFonts w:ascii="Times New Roman" w:hAnsi="Times New Roman" w:cs="Times New Roman"/>
              </w:rPr>
            </w:pPr>
          </w:p>
        </w:tc>
      </w:tr>
    </w:tbl>
    <w:p w14:paraId="7AEC6689" w14:textId="19592E2D" w:rsidR="00F41CED" w:rsidRDefault="00F41CED" w:rsidP="00BB4590">
      <w:pPr>
        <w:rPr>
          <w:rFonts w:ascii="Times New Roman" w:hAnsi="Times New Roman" w:cs="Times New Roman"/>
        </w:rPr>
      </w:pPr>
    </w:p>
    <w:p w14:paraId="10128FAB" w14:textId="331E3E48" w:rsidR="00534936" w:rsidRDefault="00534936" w:rsidP="00BB4590">
      <w:pPr>
        <w:rPr>
          <w:rFonts w:ascii="Times New Roman" w:hAnsi="Times New Roman" w:cs="Times New Roman"/>
        </w:rPr>
      </w:pPr>
    </w:p>
    <w:p w14:paraId="2A481B9C" w14:textId="2B580624" w:rsidR="00534936" w:rsidRDefault="00534936" w:rsidP="00BB4590">
      <w:pPr>
        <w:rPr>
          <w:rFonts w:ascii="Times New Roman" w:hAnsi="Times New Roman" w:cs="Times New Roman"/>
        </w:rPr>
      </w:pPr>
    </w:p>
    <w:p w14:paraId="1A377399" w14:textId="042883C0" w:rsidR="00534936" w:rsidRDefault="00534936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 ________________________________________________________________</w:t>
      </w:r>
    </w:p>
    <w:p w14:paraId="178FA87F" w14:textId="77777777" w:rsidR="00534936" w:rsidRDefault="00534936" w:rsidP="00BB4590">
      <w:pPr>
        <w:rPr>
          <w:rFonts w:ascii="Times New Roman" w:hAnsi="Times New Roman" w:cs="Times New Roman"/>
        </w:rPr>
      </w:pPr>
    </w:p>
    <w:p w14:paraId="56A9CC1D" w14:textId="77777777" w:rsidR="006D3C64" w:rsidRDefault="006D3C64" w:rsidP="00BB4590">
      <w:pPr>
        <w:rPr>
          <w:rFonts w:ascii="Times New Roman" w:hAnsi="Times New Roman" w:cs="Times New Roman"/>
        </w:rPr>
      </w:pPr>
    </w:p>
    <w:p w14:paraId="3181D9CC" w14:textId="001512C6" w:rsidR="00534936" w:rsidRPr="00E87D6D" w:rsidRDefault="00767208" w:rsidP="00BB4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Submission:</w:t>
      </w:r>
      <w:r w:rsidR="00534936">
        <w:rPr>
          <w:rFonts w:ascii="Times New Roman" w:hAnsi="Times New Roman" w:cs="Times New Roman"/>
        </w:rPr>
        <w:t xml:space="preserve"> ___________________________________________________________</w:t>
      </w:r>
    </w:p>
    <w:sectPr w:rsidR="00534936" w:rsidRPr="00E87D6D" w:rsidSect="00C41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C89"/>
    <w:multiLevelType w:val="hybridMultilevel"/>
    <w:tmpl w:val="38322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42245"/>
    <w:rsid w:val="00051F16"/>
    <w:rsid w:val="000806CC"/>
    <w:rsid w:val="000906BD"/>
    <w:rsid w:val="000B71EF"/>
    <w:rsid w:val="000D3E80"/>
    <w:rsid w:val="000E57BE"/>
    <w:rsid w:val="001834FB"/>
    <w:rsid w:val="001F2959"/>
    <w:rsid w:val="00237865"/>
    <w:rsid w:val="002C3491"/>
    <w:rsid w:val="00387773"/>
    <w:rsid w:val="003B56FB"/>
    <w:rsid w:val="004E054F"/>
    <w:rsid w:val="00534936"/>
    <w:rsid w:val="00553EF9"/>
    <w:rsid w:val="00581592"/>
    <w:rsid w:val="006819A0"/>
    <w:rsid w:val="00682C24"/>
    <w:rsid w:val="006D3C64"/>
    <w:rsid w:val="006F0F06"/>
    <w:rsid w:val="00701B94"/>
    <w:rsid w:val="007044BC"/>
    <w:rsid w:val="00716DE2"/>
    <w:rsid w:val="0075463E"/>
    <w:rsid w:val="00767208"/>
    <w:rsid w:val="00784EEB"/>
    <w:rsid w:val="007C5DBB"/>
    <w:rsid w:val="00884CE8"/>
    <w:rsid w:val="008B4B0A"/>
    <w:rsid w:val="008B6792"/>
    <w:rsid w:val="008C64F0"/>
    <w:rsid w:val="00911E1C"/>
    <w:rsid w:val="00963437"/>
    <w:rsid w:val="0096503B"/>
    <w:rsid w:val="0097304E"/>
    <w:rsid w:val="009D5C6D"/>
    <w:rsid w:val="00A7091F"/>
    <w:rsid w:val="00A72EA9"/>
    <w:rsid w:val="00AE515F"/>
    <w:rsid w:val="00AF4F24"/>
    <w:rsid w:val="00B058D8"/>
    <w:rsid w:val="00B505AC"/>
    <w:rsid w:val="00BA565F"/>
    <w:rsid w:val="00BB4590"/>
    <w:rsid w:val="00C4187E"/>
    <w:rsid w:val="00C5188F"/>
    <w:rsid w:val="00C97D6F"/>
    <w:rsid w:val="00D8538C"/>
    <w:rsid w:val="00E462B4"/>
    <w:rsid w:val="00E854FD"/>
    <w:rsid w:val="00E87D6D"/>
    <w:rsid w:val="00F41CED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10C9"/>
  <w15:chartTrackingRefBased/>
  <w15:docId w15:val="{87EDE86E-063B-444B-833F-125D3F0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0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30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Keefer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urrent/title-34/subtitle-A/part-76/subpart-G/subject-group-ECFRae39e5300d1271f/section-76.707" TargetMode="External"/><Relationship Id="rId5" Type="http://schemas.openxmlformats.org/officeDocument/2006/relationships/hyperlink" Target="https://www.ecfr.gov/current/title-2/subtitle-A/chapter-II/part-200/subpart-D/subject-group-ECFR682eb6fbfabcde2/section-200.3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Keefer</dc:creator>
  <cp:keywords/>
  <dc:description/>
  <cp:lastModifiedBy>Nicola Lefler</cp:lastModifiedBy>
  <cp:revision>2</cp:revision>
  <dcterms:created xsi:type="dcterms:W3CDTF">2022-11-16T16:08:00Z</dcterms:created>
  <dcterms:modified xsi:type="dcterms:W3CDTF">2022-11-16T16:08:00Z</dcterms:modified>
</cp:coreProperties>
</file>