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716F" w14:textId="77777777" w:rsidR="006320F5" w:rsidRDefault="006320F5" w:rsidP="006320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410827B" w14:textId="77777777" w:rsidR="006320F5" w:rsidRDefault="006320F5" w:rsidP="006320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7BC9164" w14:textId="560208E0" w:rsidR="006320F5" w:rsidRPr="006320F5" w:rsidRDefault="006320F5" w:rsidP="00632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ECATS </w:t>
      </w:r>
      <w:r w:rsidRPr="006320F5">
        <w:rPr>
          <w:rFonts w:ascii="Times New Roman" w:eastAsia="Times New Roman" w:hAnsi="Times New Roman" w:cs="Times New Roman"/>
          <w:b/>
          <w:bCs/>
          <w:sz w:val="32"/>
          <w:szCs w:val="32"/>
        </w:rPr>
        <w:t>Child Count Warnings 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 Exceptions Guide</w:t>
      </w:r>
    </w:p>
    <w:p w14:paraId="19439D07" w14:textId="77777777" w:rsidR="006320F5" w:rsidRDefault="006320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654DE6F0" w14:textId="38225C81" w:rsidR="009156BF" w:rsidRDefault="002D02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Key Points:</w:t>
      </w:r>
    </w:p>
    <w:p w14:paraId="78A184F0" w14:textId="77777777" w:rsidR="009156BF" w:rsidRDefault="009156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6775DFC6" w14:textId="0A97183B" w:rsidR="009156BF" w:rsidRDefault="002D02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Warnings do not need to be addressed in order to certify the </w:t>
      </w:r>
      <w:r w:rsidR="003F26D1">
        <w:rPr>
          <w:rFonts w:ascii="Times New Roman" w:eastAsia="Times New Roman" w:hAnsi="Times New Roman" w:cs="Times New Roman"/>
          <w:sz w:val="26"/>
          <w:szCs w:val="26"/>
        </w:rPr>
        <w:t>Child Count</w:t>
      </w:r>
      <w:r w:rsidR="006320F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16A10C" w14:textId="42299B2D" w:rsidR="009156BF" w:rsidRDefault="00632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Errors must be corrected prior to certification.</w:t>
      </w:r>
    </w:p>
    <w:p w14:paraId="53ACCAD2" w14:textId="6B65F9B6" w:rsidR="006320F5" w:rsidRDefault="00632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Students must have a </w:t>
      </w:r>
      <w:r w:rsidR="00C878EC"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urrent IEP on the child count date (12/1 or 4/1) in order to be included.</w:t>
      </w:r>
    </w:p>
    <w:p w14:paraId="0A78659A" w14:textId="5D6976E5" w:rsidR="00C878EC" w:rsidRDefault="00C87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Students with an Initial referral after 7/1/2019 must have Parental Consent for services response documented to be included.</w:t>
      </w:r>
    </w:p>
    <w:p w14:paraId="709BE5ED" w14:textId="14557E89" w:rsidR="006320F5" w:rsidRDefault="00632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Students on a Comparable Services Plan (CSP) will not be included if Referral is over 90 days or the Out-of-State IEP is expired.</w:t>
      </w:r>
    </w:p>
    <w:tbl>
      <w:tblPr>
        <w:tblStyle w:val="a"/>
        <w:tblW w:w="140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4555"/>
        <w:gridCol w:w="7560"/>
      </w:tblGrid>
      <w:tr w:rsidR="009156BF" w14:paraId="4A74ADF4" w14:textId="77777777">
        <w:trPr>
          <w:trHeight w:val="369"/>
        </w:trPr>
        <w:tc>
          <w:tcPr>
            <w:tcW w:w="1920" w:type="dxa"/>
            <w:shd w:val="clear" w:color="auto" w:fill="A5A5A5"/>
          </w:tcPr>
          <w:p w14:paraId="6F2D1556" w14:textId="77777777" w:rsidR="009156BF" w:rsidRDefault="002D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319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Warning Type</w:t>
            </w:r>
          </w:p>
        </w:tc>
        <w:tc>
          <w:tcPr>
            <w:tcW w:w="4555" w:type="dxa"/>
            <w:shd w:val="clear" w:color="auto" w:fill="A5A5A5"/>
          </w:tcPr>
          <w:p w14:paraId="2F986520" w14:textId="77777777" w:rsidR="009156BF" w:rsidRDefault="002D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Exception</w:t>
            </w:r>
          </w:p>
        </w:tc>
        <w:tc>
          <w:tcPr>
            <w:tcW w:w="7560" w:type="dxa"/>
            <w:shd w:val="clear" w:color="auto" w:fill="A5A5A5"/>
          </w:tcPr>
          <w:p w14:paraId="046C5139" w14:textId="77777777" w:rsidR="009156BF" w:rsidRDefault="002D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</w:t>
            </w:r>
          </w:p>
        </w:tc>
      </w:tr>
      <w:tr w:rsidR="003F26D1" w14:paraId="7209222B" w14:textId="77777777">
        <w:trPr>
          <w:trHeight w:val="805"/>
        </w:trPr>
        <w:tc>
          <w:tcPr>
            <w:tcW w:w="1920" w:type="dxa"/>
          </w:tcPr>
          <w:p w14:paraId="35F5E32C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rPr>
                <w:color w:val="000000"/>
              </w:rPr>
            </w:pPr>
            <w:r>
              <w:rPr>
                <w:color w:val="000000"/>
              </w:rPr>
              <w:t>Error</w:t>
            </w:r>
          </w:p>
        </w:tc>
        <w:tc>
          <w:tcPr>
            <w:tcW w:w="4555" w:type="dxa"/>
          </w:tcPr>
          <w:p w14:paraId="3518D977" w14:textId="77777777" w:rsidR="003F26D1" w:rsidRPr="00461F2B" w:rsidRDefault="003F26D1" w:rsidP="006320F5">
            <w:r w:rsidRPr="00461F2B">
              <w:t>Is Duplicated</w:t>
            </w:r>
          </w:p>
        </w:tc>
        <w:tc>
          <w:tcPr>
            <w:tcW w:w="7560" w:type="dxa"/>
          </w:tcPr>
          <w:p w14:paraId="155B7E4E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4" w:lineRule="auto"/>
              <w:ind w:left="108" w:right="559"/>
              <w:rPr>
                <w:color w:val="000000"/>
              </w:rPr>
            </w:pPr>
            <w:r>
              <w:rPr>
                <w:color w:val="000000"/>
              </w:rPr>
              <w:t>Same student ID exists on another LEA's Child Count. Work with the other LEA where the student duplicated to determine which</w:t>
            </w:r>
            <w:r>
              <w:t xml:space="preserve"> </w:t>
            </w:r>
            <w:r>
              <w:rPr>
                <w:color w:val="000000"/>
              </w:rPr>
              <w:t xml:space="preserve">district needs to resolve this via exclusion in ECATS. Find LEA Data Manager </w:t>
            </w:r>
            <w:hyperlink r:id="rId8">
              <w:r>
                <w:rPr>
                  <w:color w:val="1155CC"/>
                  <w:u w:val="single"/>
                </w:rPr>
                <w:t>here</w:t>
              </w:r>
            </w:hyperlink>
            <w:r>
              <w:t xml:space="preserve">. Once the student is excluded both districts should click Update Report on the Student Level Report View Page to clear the error. </w:t>
            </w:r>
          </w:p>
        </w:tc>
      </w:tr>
      <w:tr w:rsidR="003F26D1" w14:paraId="0C096197" w14:textId="77777777">
        <w:trPr>
          <w:trHeight w:val="868"/>
        </w:trPr>
        <w:tc>
          <w:tcPr>
            <w:tcW w:w="1920" w:type="dxa"/>
          </w:tcPr>
          <w:p w14:paraId="1F0D97FC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4555" w:type="dxa"/>
          </w:tcPr>
          <w:p w14:paraId="678C5205" w14:textId="77777777" w:rsidR="003F26D1" w:rsidRPr="00461F2B" w:rsidRDefault="003F26D1" w:rsidP="006320F5">
            <w:r w:rsidRPr="00461F2B">
              <w:t>Potential Duplicates</w:t>
            </w:r>
          </w:p>
        </w:tc>
        <w:tc>
          <w:tcPr>
            <w:tcW w:w="7560" w:type="dxa"/>
          </w:tcPr>
          <w:p w14:paraId="0D3381DB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4" w:lineRule="auto"/>
              <w:ind w:left="108" w:right="329"/>
              <w:rPr>
                <w:color w:val="000000"/>
              </w:rPr>
            </w:pPr>
            <w:r>
              <w:rPr>
                <w:color w:val="000000"/>
              </w:rPr>
              <w:t>Student has similar demographic-level information as another student at a different, or within the same, LEA but has a different ID. Resolve via exclusion if student is actually a duplicate. No action required if student is not a duplicate.</w:t>
            </w:r>
          </w:p>
        </w:tc>
      </w:tr>
      <w:tr w:rsidR="003F26D1" w14:paraId="0D223DFC" w14:textId="77777777">
        <w:trPr>
          <w:trHeight w:val="580"/>
        </w:trPr>
        <w:tc>
          <w:tcPr>
            <w:tcW w:w="1920" w:type="dxa"/>
          </w:tcPr>
          <w:p w14:paraId="72A3AF98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Error</w:t>
            </w:r>
          </w:p>
        </w:tc>
        <w:tc>
          <w:tcPr>
            <w:tcW w:w="4555" w:type="dxa"/>
          </w:tcPr>
          <w:p w14:paraId="0C944C90" w14:textId="77777777" w:rsidR="003F26D1" w:rsidRPr="00461F2B" w:rsidRDefault="003F26D1" w:rsidP="006320F5">
            <w:r w:rsidRPr="00461F2B">
              <w:t>School Code is Blank</w:t>
            </w:r>
          </w:p>
        </w:tc>
        <w:tc>
          <w:tcPr>
            <w:tcW w:w="7560" w:type="dxa"/>
          </w:tcPr>
          <w:p w14:paraId="1EC881A4" w14:textId="5056A952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38761D"/>
              </w:rPr>
            </w:pPr>
            <w:r>
              <w:rPr>
                <w:color w:val="000000"/>
              </w:rPr>
              <w:t xml:space="preserve">Student is missing a school code. Update this in PowerSchool. If School Code exists in PowerSchool, submit a ZenDesk ticket for it to be corrected in ECATS. </w:t>
            </w:r>
          </w:p>
        </w:tc>
      </w:tr>
      <w:tr w:rsidR="003F26D1" w14:paraId="35AE0351" w14:textId="77777777" w:rsidTr="006320F5">
        <w:trPr>
          <w:trHeight w:val="1098"/>
        </w:trPr>
        <w:tc>
          <w:tcPr>
            <w:tcW w:w="1920" w:type="dxa"/>
          </w:tcPr>
          <w:p w14:paraId="11DE500A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Error</w:t>
            </w:r>
          </w:p>
        </w:tc>
        <w:tc>
          <w:tcPr>
            <w:tcW w:w="4555" w:type="dxa"/>
          </w:tcPr>
          <w:p w14:paraId="18B1461C" w14:textId="77777777" w:rsidR="003F26D1" w:rsidRPr="00461F2B" w:rsidRDefault="003F26D1" w:rsidP="006320F5">
            <w:r w:rsidRPr="00461F2B">
              <w:t>Grade is Blank</w:t>
            </w:r>
          </w:p>
        </w:tc>
        <w:tc>
          <w:tcPr>
            <w:tcW w:w="7560" w:type="dxa"/>
          </w:tcPr>
          <w:p w14:paraId="7211F341" w14:textId="27AA834F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38761D"/>
                <w:shd w:val="clear" w:color="auto" w:fill="B6D7A8"/>
              </w:rPr>
            </w:pPr>
            <w:r>
              <w:rPr>
                <w:color w:val="000000"/>
              </w:rPr>
              <w:t xml:space="preserve">Student is missing a grade code. Update this in PowerSchool. </w:t>
            </w:r>
            <w:r>
              <w:rPr>
                <w:color w:val="000000"/>
              </w:rPr>
              <w:t>If grade exists in PowerSchool, submit a ZenDesk ticket for it to be corrected in ECATS.</w:t>
            </w:r>
          </w:p>
        </w:tc>
      </w:tr>
      <w:tr w:rsidR="003F26D1" w14:paraId="6D3E5783" w14:textId="77777777">
        <w:trPr>
          <w:trHeight w:val="537"/>
        </w:trPr>
        <w:tc>
          <w:tcPr>
            <w:tcW w:w="1920" w:type="dxa"/>
          </w:tcPr>
          <w:p w14:paraId="04763C08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Error</w:t>
            </w:r>
          </w:p>
        </w:tc>
        <w:tc>
          <w:tcPr>
            <w:tcW w:w="4555" w:type="dxa"/>
          </w:tcPr>
          <w:p w14:paraId="46E9C1AB" w14:textId="77777777" w:rsidR="003F26D1" w:rsidRPr="00461F2B" w:rsidRDefault="003F26D1" w:rsidP="006320F5">
            <w:r w:rsidRPr="00461F2B">
              <w:t>PK Grade Check</w:t>
            </w:r>
          </w:p>
        </w:tc>
        <w:tc>
          <w:tcPr>
            <w:tcW w:w="7560" w:type="dxa"/>
          </w:tcPr>
          <w:p w14:paraId="10B790E5" w14:textId="36AA00AB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000000"/>
                <w:shd w:val="clear" w:color="auto" w:fill="FFD966"/>
              </w:rPr>
            </w:pPr>
            <w:r>
              <w:rPr>
                <w:color w:val="000000"/>
              </w:rPr>
              <w:t xml:space="preserve">Student is greater than 5 years old and is being counted in Pre-K. Verify student grade, update in PowerSchool if it is incorrect. </w:t>
            </w:r>
          </w:p>
        </w:tc>
      </w:tr>
      <w:tr w:rsidR="003F26D1" w14:paraId="7CA5E55E" w14:textId="77777777">
        <w:trPr>
          <w:trHeight w:val="537"/>
        </w:trPr>
        <w:tc>
          <w:tcPr>
            <w:tcW w:w="1920" w:type="dxa"/>
          </w:tcPr>
          <w:p w14:paraId="014FFDFC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Error</w:t>
            </w:r>
          </w:p>
        </w:tc>
        <w:tc>
          <w:tcPr>
            <w:tcW w:w="4555" w:type="dxa"/>
          </w:tcPr>
          <w:p w14:paraId="74CF62A4" w14:textId="77777777" w:rsidR="003F26D1" w:rsidRPr="00461F2B" w:rsidRDefault="003F26D1" w:rsidP="006320F5">
            <w:r w:rsidRPr="00461F2B">
              <w:t>Developmental Delay Age Not Appropriate</w:t>
            </w:r>
          </w:p>
        </w:tc>
        <w:tc>
          <w:tcPr>
            <w:tcW w:w="7560" w:type="dxa"/>
          </w:tcPr>
          <w:p w14:paraId="53083353" w14:textId="7427D1D6" w:rsidR="003F26D1" w:rsidRP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3F26D1">
              <w:rPr>
                <w:color w:val="000000"/>
              </w:rPr>
              <w:t xml:space="preserve">tudent that is 8 or older and </w:t>
            </w:r>
            <w:r>
              <w:rPr>
                <w:color w:val="000000"/>
              </w:rPr>
              <w:t xml:space="preserve">has DD Eligibility. If no </w:t>
            </w:r>
            <w:r w:rsidRPr="003F26D1">
              <w:rPr>
                <w:color w:val="000000"/>
              </w:rPr>
              <w:t xml:space="preserve">new eligibility </w:t>
            </w:r>
            <w:r>
              <w:rPr>
                <w:color w:val="000000"/>
              </w:rPr>
              <w:t>exists on or before 12/1</w:t>
            </w:r>
            <w:r w:rsidR="007E2D26">
              <w:rPr>
                <w:color w:val="000000"/>
              </w:rPr>
              <w:t xml:space="preserve"> (December) or 4/1 (April)</w:t>
            </w:r>
            <w:r>
              <w:rPr>
                <w:color w:val="000000"/>
              </w:rPr>
              <w:t>, exclude student from count.</w:t>
            </w:r>
          </w:p>
        </w:tc>
      </w:tr>
      <w:tr w:rsidR="003F26D1" w14:paraId="611989BF" w14:textId="77777777">
        <w:trPr>
          <w:trHeight w:val="580"/>
        </w:trPr>
        <w:tc>
          <w:tcPr>
            <w:tcW w:w="1920" w:type="dxa"/>
          </w:tcPr>
          <w:p w14:paraId="2DA3ACB7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Warning</w:t>
            </w:r>
          </w:p>
        </w:tc>
        <w:tc>
          <w:tcPr>
            <w:tcW w:w="4555" w:type="dxa"/>
          </w:tcPr>
          <w:p w14:paraId="7B25B774" w14:textId="77777777" w:rsidR="003F26D1" w:rsidRPr="00461F2B" w:rsidRDefault="003F26D1" w:rsidP="006320F5">
            <w:r w:rsidRPr="00461F2B">
              <w:t>Setting Age Not Appropriate</w:t>
            </w:r>
          </w:p>
        </w:tc>
        <w:tc>
          <w:tcPr>
            <w:tcW w:w="7560" w:type="dxa"/>
          </w:tcPr>
          <w:p w14:paraId="70FBC836" w14:textId="2C67881F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4" w:lineRule="auto"/>
              <w:ind w:left="108" w:right="103"/>
            </w:pPr>
            <w:r>
              <w:rPr>
                <w:color w:val="000000"/>
              </w:rPr>
              <w:t>Students' age is not appropriate for the setting on the count period date, this is a warning and can be ignored.</w:t>
            </w:r>
          </w:p>
          <w:p w14:paraId="063CAF30" w14:textId="77777777" w:rsidR="003F26D1" w:rsidRDefault="003F26D1" w:rsidP="006320F5">
            <w:pPr>
              <w:spacing w:before="2"/>
              <w:ind w:left="108"/>
            </w:pPr>
          </w:p>
        </w:tc>
      </w:tr>
      <w:tr w:rsidR="003F26D1" w14:paraId="6B055C37" w14:textId="77777777">
        <w:trPr>
          <w:trHeight w:val="806"/>
        </w:trPr>
        <w:tc>
          <w:tcPr>
            <w:tcW w:w="1920" w:type="dxa"/>
          </w:tcPr>
          <w:p w14:paraId="002BF36F" w14:textId="77777777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Error</w:t>
            </w:r>
          </w:p>
        </w:tc>
        <w:tc>
          <w:tcPr>
            <w:tcW w:w="4555" w:type="dxa"/>
          </w:tcPr>
          <w:p w14:paraId="312694B5" w14:textId="77777777" w:rsidR="003F26D1" w:rsidRPr="00461F2B" w:rsidRDefault="003F26D1" w:rsidP="006320F5">
            <w:r w:rsidRPr="00461F2B">
              <w:t>Race</w:t>
            </w:r>
          </w:p>
        </w:tc>
        <w:tc>
          <w:tcPr>
            <w:tcW w:w="7560" w:type="dxa"/>
          </w:tcPr>
          <w:p w14:paraId="6D5B84DF" w14:textId="456FF1D0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8"/>
            </w:pPr>
            <w:r w:rsidRPr="003F26D1">
              <w:rPr>
                <w:color w:val="000000"/>
              </w:rPr>
              <w:t xml:space="preserve">Student is missing a </w:t>
            </w:r>
            <w:r>
              <w:rPr>
                <w:color w:val="000000"/>
              </w:rPr>
              <w:t>Race</w:t>
            </w:r>
            <w:r w:rsidRPr="003F26D1">
              <w:rPr>
                <w:color w:val="000000"/>
              </w:rPr>
              <w:t xml:space="preserve"> code. Update this in PowerSchool. If </w:t>
            </w:r>
            <w:r>
              <w:rPr>
                <w:color w:val="000000"/>
              </w:rPr>
              <w:t>Race</w:t>
            </w:r>
            <w:r w:rsidRPr="003F26D1">
              <w:rPr>
                <w:color w:val="000000"/>
              </w:rPr>
              <w:t xml:space="preserve"> Code exists in PowerSchool, submit a ZenDesk ticket for it to be corrected in ECATS.</w:t>
            </w:r>
          </w:p>
        </w:tc>
      </w:tr>
      <w:tr w:rsidR="003F26D1" w14:paraId="3BD73EEF" w14:textId="77777777">
        <w:trPr>
          <w:trHeight w:val="290"/>
        </w:trPr>
        <w:tc>
          <w:tcPr>
            <w:tcW w:w="1920" w:type="dxa"/>
          </w:tcPr>
          <w:p w14:paraId="47AF97E6" w14:textId="6607B8AC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Error</w:t>
            </w:r>
          </w:p>
        </w:tc>
        <w:tc>
          <w:tcPr>
            <w:tcW w:w="4555" w:type="dxa"/>
          </w:tcPr>
          <w:p w14:paraId="36633E61" w14:textId="77777777" w:rsidR="003F26D1" w:rsidRPr="00461F2B" w:rsidRDefault="003F26D1" w:rsidP="006320F5">
            <w:r w:rsidRPr="00461F2B">
              <w:t>StudentID</w:t>
            </w:r>
          </w:p>
        </w:tc>
        <w:tc>
          <w:tcPr>
            <w:tcW w:w="7560" w:type="dxa"/>
          </w:tcPr>
          <w:p w14:paraId="185CD154" w14:textId="4EC4DF12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000000"/>
              </w:rPr>
            </w:pPr>
            <w:r w:rsidRPr="003F26D1">
              <w:rPr>
                <w:color w:val="000000"/>
              </w:rPr>
              <w:t>Student is missing</w:t>
            </w:r>
            <w:r>
              <w:rPr>
                <w:color w:val="000000"/>
              </w:rPr>
              <w:t xml:space="preserve"> a Student ID</w:t>
            </w:r>
            <w:r w:rsidRPr="003F26D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Not possible in ECATS.</w:t>
            </w:r>
          </w:p>
        </w:tc>
      </w:tr>
      <w:tr w:rsidR="003F26D1" w14:paraId="7F81932D" w14:textId="77777777">
        <w:trPr>
          <w:trHeight w:val="290"/>
        </w:trPr>
        <w:tc>
          <w:tcPr>
            <w:tcW w:w="1920" w:type="dxa"/>
          </w:tcPr>
          <w:p w14:paraId="4B96323D" w14:textId="03D44D62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Error</w:t>
            </w:r>
          </w:p>
        </w:tc>
        <w:tc>
          <w:tcPr>
            <w:tcW w:w="4555" w:type="dxa"/>
          </w:tcPr>
          <w:p w14:paraId="5C1218B6" w14:textId="77777777" w:rsidR="003F26D1" w:rsidRDefault="003F26D1" w:rsidP="006320F5">
            <w:r w:rsidRPr="00461F2B">
              <w:t>IsLEP</w:t>
            </w:r>
          </w:p>
        </w:tc>
        <w:tc>
          <w:tcPr>
            <w:tcW w:w="7560" w:type="dxa"/>
          </w:tcPr>
          <w:p w14:paraId="3D4AF40E" w14:textId="216763F3" w:rsidR="003F26D1" w:rsidRDefault="003F26D1" w:rsidP="006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000000"/>
              </w:rPr>
            </w:pPr>
            <w:r w:rsidRPr="003F26D1">
              <w:rPr>
                <w:color w:val="000000"/>
              </w:rPr>
              <w:t xml:space="preserve">Student is missing </w:t>
            </w:r>
            <w:r w:rsidR="00027756">
              <w:rPr>
                <w:color w:val="000000"/>
              </w:rPr>
              <w:t>“</w:t>
            </w:r>
            <w:r>
              <w:rPr>
                <w:color w:val="000000"/>
              </w:rPr>
              <w:t>IsLEP</w:t>
            </w:r>
            <w:r w:rsidR="00027756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(Y/N)</w:t>
            </w:r>
            <w:r w:rsidRPr="003F26D1">
              <w:rPr>
                <w:color w:val="000000"/>
              </w:rPr>
              <w:t xml:space="preserve"> code. Update this in PowerSchool. If </w:t>
            </w:r>
            <w:r w:rsidR="00027756">
              <w:rPr>
                <w:color w:val="000000"/>
              </w:rPr>
              <w:t>“</w:t>
            </w:r>
            <w:r>
              <w:rPr>
                <w:color w:val="000000"/>
              </w:rPr>
              <w:t>IsLEP</w:t>
            </w:r>
            <w:r w:rsidR="00027756">
              <w:rPr>
                <w:color w:val="000000"/>
              </w:rPr>
              <w:t>”</w:t>
            </w:r>
            <w:r w:rsidRPr="003F26D1">
              <w:rPr>
                <w:color w:val="000000"/>
              </w:rPr>
              <w:t xml:space="preserve"> Code exists in PowerSchool, submit a ZenDesk ticket for it to be corrected in ECATS.</w:t>
            </w:r>
          </w:p>
        </w:tc>
      </w:tr>
    </w:tbl>
    <w:p w14:paraId="73557528" w14:textId="77777777" w:rsidR="009156BF" w:rsidRDefault="009156BF"/>
    <w:sectPr w:rsidR="009156BF" w:rsidSect="006320F5">
      <w:headerReference w:type="default" r:id="rId9"/>
      <w:pgSz w:w="15840" w:h="12240" w:orient="landscape"/>
      <w:pgMar w:top="720" w:right="720" w:bottom="720" w:left="720" w:header="10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058A" w14:textId="77777777" w:rsidR="002D02B9" w:rsidRDefault="002D02B9">
      <w:r>
        <w:separator/>
      </w:r>
    </w:p>
  </w:endnote>
  <w:endnote w:type="continuationSeparator" w:id="0">
    <w:p w14:paraId="66DC0A9C" w14:textId="77777777" w:rsidR="002D02B9" w:rsidRDefault="002D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F916F" w14:textId="77777777" w:rsidR="002D02B9" w:rsidRDefault="002D02B9">
      <w:r>
        <w:separator/>
      </w:r>
    </w:p>
  </w:footnote>
  <w:footnote w:type="continuationSeparator" w:id="0">
    <w:p w14:paraId="2921B65D" w14:textId="77777777" w:rsidR="002D02B9" w:rsidRDefault="002D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7E5C" w14:textId="77777777" w:rsidR="009156BF" w:rsidRDefault="002D02B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E233F88" wp14:editId="29493E51">
              <wp:simplePos x="0" y="0"/>
              <wp:positionH relativeFrom="page">
                <wp:posOffset>3662997</wp:posOffset>
              </wp:positionH>
              <wp:positionV relativeFrom="page">
                <wp:posOffset>633413</wp:posOffset>
              </wp:positionV>
              <wp:extent cx="2734310" cy="389259"/>
              <wp:effectExtent l="0" t="0" r="0" b="0"/>
              <wp:wrapSquare wrapText="bothSides" distT="0" distB="0" distL="114300" distR="114300"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3608" y="3665700"/>
                        <a:ext cx="272478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2478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2724785" y="228600"/>
                            </a:lnTo>
                            <a:lnTo>
                              <a:pt x="27247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87147" w14:textId="77777777" w:rsidR="009156BF" w:rsidRDefault="009156BF">
                          <w:pPr>
                            <w:spacing w:line="328" w:lineRule="auto"/>
                            <w:ind w:left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233F88" id="Freeform: Shape 1" o:spid="_x0000_s1026" style="position:absolute;margin-left:288.4pt;margin-top:49.9pt;width:215.3pt;height:30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478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" adj="-11796480,,5400" path="m,l,228600r2724785,l2724785,,,xe" filled="f" stroked="f">
              <v:stroke joinstyle="miter"/>
              <v:formulas/>
              <v:path arrowok="t" o:extrusionok="f" o:connecttype="custom" textboxrect="0,0,2724785,228600"/>
              <v:textbox inset="7pt,3pt,7pt,3pt">
                <w:txbxContent>
                  <w:p w14:paraId="79E87147" w14:textId="77777777" w:rsidR="009156BF" w:rsidRDefault="009156BF">
                    <w:pPr>
                      <w:spacing w:line="328" w:lineRule="auto"/>
                      <w:ind w:left="20"/>
                      <w:textDirection w:val="btL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73609"/>
    <w:multiLevelType w:val="multilevel"/>
    <w:tmpl w:val="84AAE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BF"/>
    <w:rsid w:val="00027756"/>
    <w:rsid w:val="002D02B9"/>
    <w:rsid w:val="003F26D1"/>
    <w:rsid w:val="006320F5"/>
    <w:rsid w:val="007E2D26"/>
    <w:rsid w:val="009156BF"/>
    <w:rsid w:val="0094486C"/>
    <w:rsid w:val="00BA40A2"/>
    <w:rsid w:val="00C878EC"/>
    <w:rsid w:val="00F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C070"/>
  <w15:docId w15:val="{B46F3812-1EAE-4B10-B844-8CBEDA65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QFdgbqV1kqhMXN9PIGR38JrYbvR8UuZ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xqznHidrsgV11eFdRK0XW97Fw==">AMUW2mULSqvuNCwaR+GpJNQcO9VxRr9E2BkU6pW6sm0Zo3nf799aF6CsD0QDBW8dKCWRr5QWLRk/6Afv/LzOsBxyhUC3QYqAGmPrBXwUuwlzHyYJwb08WJE=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</dc:creator>
  <cp:lastModifiedBy>Kelley Blas</cp:lastModifiedBy>
  <cp:revision>4</cp:revision>
  <dcterms:created xsi:type="dcterms:W3CDTF">2020-11-19T13:45:00Z</dcterms:created>
  <dcterms:modified xsi:type="dcterms:W3CDTF">2020-12-01T13:39:00Z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LastSaved">
    <vt:filetime>2020-10-23T00:00:00Z</vt:filetime>
  </property>
  <property fmtid="{D5CDD505-2E9C-101B-9397-08002B2CF9AE}" pid="4" name="_DocHome">
    <vt:i4>393611490</vt:i4>
  </property>
</Properties>
</file>